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35AB8">
      <w:pPr>
        <w:pStyle w:val="Title"/>
      </w:pPr>
      <w:bookmarkStart w:id="0" w:name="Start"/>
      <w:bookmarkEnd w:id="0"/>
      <w:r>
        <w:rPr>
          <w:rFonts w:ascii="Arial"/>
          <w:szCs w:val="26"/>
        </w:rPr>
        <w:t xml:space="preserve">Svar på fråga 2021/22:1473 Obligatoriska </w:t>
      </w:r>
      <w:r>
        <w:rPr>
          <w:rFonts w:ascii="Arial"/>
          <w:szCs w:val="26"/>
        </w:rPr>
        <w:t>id-kontroller</w:t>
      </w:r>
      <w:r>
        <w:rPr>
          <w:rFonts w:ascii="Arial"/>
          <w:szCs w:val="26"/>
        </w:rPr>
        <w:t xml:space="preserve"> inom sjöfarten och 2021/22:1474 Kompensation till rederier för ökade kostnader till följd av </w:t>
      </w:r>
      <w:r>
        <w:rPr>
          <w:rFonts w:ascii="Arial"/>
          <w:szCs w:val="26"/>
        </w:rPr>
        <w:t>id-kontroller</w:t>
      </w:r>
      <w:r>
        <w:rPr>
          <w:rFonts w:ascii="Arial"/>
          <w:szCs w:val="26"/>
        </w:rPr>
        <w:t xml:space="preserve">, båda av </w:t>
      </w:r>
      <w:sdt>
        <w:sdtPr>
          <w:alias w:val="Frågeställare"/>
          <w:tag w:val="delete"/>
          <w:id w:val="-211816850"/>
          <w:placeholder>
            <w:docPart w:val="A7CA200FDADC4A83BD5F1CAC374C40EE"/>
          </w:placeholder>
          <w:dataBinding w:xpath="/ns0:DocumentInfo[1]/ns0:BaseInfo[1]/ns0:Extra3[1]" w:storeItemID="{D377BF97-CB26-47EE-B296-B9FD4E2E4D1A}" w:prefixMappings="xmlns:ns0='http://lp/documentinfo/RK' "/>
          <w:text/>
        </w:sdtPr>
        <w:sdtContent>
          <w:r>
            <w:rPr>
              <w:rFonts w:ascii="Arial"/>
              <w:szCs w:val="26"/>
            </w:rPr>
            <w:t>Anders Hansson</w:t>
          </w:r>
        </w:sdtContent>
      </w:sdt>
      <w:r>
        <w:rPr>
          <w:rFonts w:ascii="Arial"/>
          <w:szCs w:val="26"/>
        </w:rPr>
        <w:t xml:space="preserve"> (</w:t>
      </w:r>
      <w:sdt>
        <w:sdtPr>
          <w:alias w:val="Parti"/>
          <w:tag w:val="Parti_delete"/>
          <w:id w:val="1620417071"/>
          <w:placeholder>
            <w:docPart w:val="F3A44AF216904C51BF29AA0DA226BCFE"/>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rPr>
          <w:rFonts w:ascii="Arial"/>
          <w:szCs w:val="26"/>
        </w:rPr>
        <w:t>)</w:t>
      </w:r>
    </w:p>
    <w:p w:rsidR="00635AB8">
      <w:pPr>
        <w:pStyle w:val="BodyText"/>
      </w:pPr>
      <w:sdt>
        <w:sdtPr>
          <w:alias w:val="Frågeställare"/>
          <w:tag w:val="delete"/>
          <w:id w:val="-1635256365"/>
          <w:placeholder>
            <w:docPart w:val="9EECE4D1F5744E5DA6202E1B16EAC30A"/>
          </w:placeholder>
          <w:dataBinding w:xpath="/ns0:DocumentInfo[1]/ns0:BaseInfo[1]/ns0:Extra3[1]" w:storeItemID="{D377BF97-CB26-47EE-B296-B9FD4E2E4D1A}" w:prefixMappings="xmlns:ns0='http://lp/documentinfo/RK' "/>
          <w:text/>
        </w:sdtPr>
        <w:sdtContent>
          <w:r w:rsidR="00266265">
            <w:rPr>
              <w:rFonts w:ascii="Garamond"/>
            </w:rPr>
            <w:t>Anders Hansson</w:t>
          </w:r>
        </w:sdtContent>
      </w:sdt>
      <w:r w:rsidR="00266265">
        <w:rPr>
          <w:rFonts w:ascii="Garamond"/>
        </w:rPr>
        <w:t xml:space="preserve"> har dels frågat mig om den initiala grunden för införande av kontrollerna, det vill säga förväntad flyktingvåg, inte ansågs föreligga för buss och tåg, på vilken grund infördes då kontroller på </w:t>
      </w:r>
      <w:r w:rsidR="00266265">
        <w:rPr>
          <w:rFonts w:ascii="Garamond"/>
        </w:rPr>
        <w:t>passagerarfartygen och dels</w:t>
      </w:r>
      <w:r w:rsidR="00266265">
        <w:rPr>
          <w:rFonts w:ascii="Garamond"/>
        </w:rPr>
        <w:t xml:space="preserve"> om jag ämnar vidta några åtgärder i syfte att kompensera rederierna för de ökade kostnader som införandet av </w:t>
      </w:r>
      <w:r w:rsidR="00266265">
        <w:rPr>
          <w:rFonts w:ascii="Garamond"/>
        </w:rPr>
        <w:t>id-kontroller</w:t>
      </w:r>
      <w:r w:rsidR="00266265">
        <w:rPr>
          <w:rFonts w:ascii="Garamond"/>
        </w:rPr>
        <w:t xml:space="preserve"> medfört.</w:t>
      </w:r>
    </w:p>
    <w:p w:rsidR="00635AB8">
      <w:pPr>
        <w:pStyle w:val="BodyText"/>
      </w:pPr>
      <w:r>
        <w:rPr>
          <w:rFonts w:ascii="Garamond"/>
        </w:rPr>
        <w:t xml:space="preserve">I bakgrunden till frågorna nämns den ändring i fartygssäkerhetsförordningen (2003:438) som syftar till att säkerställa att det görs </w:t>
      </w:r>
      <w:r>
        <w:rPr>
          <w:rFonts w:ascii="Garamond"/>
        </w:rPr>
        <w:t>id-kontroller</w:t>
      </w:r>
      <w:r>
        <w:rPr>
          <w:rFonts w:ascii="Garamond"/>
        </w:rPr>
        <w:t xml:space="preserve"> på samtliga passagerare vid resa med passagerarfartyg över 20 nautiska mil. </w:t>
      </w:r>
    </w:p>
    <w:p w:rsidR="00635AB8">
      <w:pPr>
        <w:pStyle w:val="BodyText"/>
      </w:pPr>
      <w:r>
        <w:rPr>
          <w:rFonts w:ascii="Garamond"/>
        </w:rPr>
        <w:t>Sedan tidigare finns bestämmelser om en skyldighet att uppgifter som registreras i passagerarlistor skulle föregås av en kontroll av giltig id-handling med fotografi. Men det gäll</w:t>
      </w:r>
      <w:r w:rsidR="0074230F">
        <w:rPr>
          <w:rFonts w:ascii="Garamond"/>
        </w:rPr>
        <w:t>d</w:t>
      </w:r>
      <w:r>
        <w:rPr>
          <w:rFonts w:ascii="Garamond"/>
        </w:rPr>
        <w:t>e bara om det för passagerarfartygets resa f</w:t>
      </w:r>
      <w:r w:rsidR="0074230F">
        <w:rPr>
          <w:rFonts w:ascii="Garamond"/>
        </w:rPr>
        <w:t>a</w:t>
      </w:r>
      <w:r>
        <w:rPr>
          <w:rFonts w:ascii="Garamond"/>
        </w:rPr>
        <w:t>nns skäl att anta att uppgifter som lämna</w:t>
      </w:r>
      <w:r w:rsidR="0074230F">
        <w:rPr>
          <w:rFonts w:ascii="Garamond"/>
        </w:rPr>
        <w:t>t</w:t>
      </w:r>
      <w:r>
        <w:rPr>
          <w:rFonts w:ascii="Garamond"/>
        </w:rPr>
        <w:t>s utan att styrkas med id-handling k</w:t>
      </w:r>
      <w:r w:rsidR="0074230F">
        <w:rPr>
          <w:rFonts w:ascii="Garamond"/>
        </w:rPr>
        <w:t>u</w:t>
      </w:r>
      <w:r>
        <w:rPr>
          <w:rFonts w:ascii="Garamond"/>
        </w:rPr>
        <w:t>n</w:t>
      </w:r>
      <w:r w:rsidR="0074230F">
        <w:rPr>
          <w:rFonts w:ascii="Garamond"/>
        </w:rPr>
        <w:t>de</w:t>
      </w:r>
      <w:r>
        <w:rPr>
          <w:rFonts w:ascii="Garamond"/>
        </w:rPr>
        <w:t xml:space="preserve"> vara oriktiga. Syftet med passagerarlistorna är att vid en sjöolycka eller annan incident veta hur många passagerare som befinner sig ombord samt vilka dessa personer är. När en stor mängd människor på flykt nu rör sig genom Europa kan det innebära extra utmaningar att registrera korrekta uppgifter.</w:t>
      </w:r>
    </w:p>
    <w:p w:rsidR="00635AB8">
      <w:pPr>
        <w:pStyle w:val="BodyText"/>
      </w:pPr>
      <w:r>
        <w:rPr>
          <w:rFonts w:ascii="Garamond"/>
        </w:rPr>
        <w:t>Den 22 mars 2022 beslutade regeringen att begränsningen som nämns ovan sk</w:t>
      </w:r>
      <w:r w:rsidR="0074230F">
        <w:rPr>
          <w:rFonts w:ascii="Garamond"/>
        </w:rPr>
        <w:t>ulle</w:t>
      </w:r>
      <w:r>
        <w:rPr>
          <w:rFonts w:ascii="Garamond"/>
        </w:rPr>
        <w:t xml:space="preserve"> tas bort</w:t>
      </w:r>
      <w:r w:rsidR="0074230F">
        <w:rPr>
          <w:rFonts w:ascii="Garamond"/>
        </w:rPr>
        <w:t>.</w:t>
      </w:r>
      <w:r>
        <w:rPr>
          <w:rFonts w:ascii="Garamond"/>
        </w:rPr>
        <w:t xml:space="preserve"> </w:t>
      </w:r>
      <w:r w:rsidR="0074230F">
        <w:rPr>
          <w:rFonts w:ascii="Garamond"/>
        </w:rPr>
        <w:t>Ä</w:t>
      </w:r>
      <w:r>
        <w:rPr>
          <w:rFonts w:ascii="Garamond"/>
        </w:rPr>
        <w:t>ndringen trädde i kraft den 28 mars 2022. Alla passagerare</w:t>
      </w:r>
      <w:r w:rsidR="0074230F">
        <w:rPr>
          <w:rFonts w:ascii="Garamond"/>
        </w:rPr>
        <w:t>s id-handlingar</w:t>
      </w:r>
      <w:r>
        <w:rPr>
          <w:rFonts w:ascii="Garamond"/>
        </w:rPr>
        <w:t xml:space="preserve"> ska därmed kontrolleras </w:t>
      </w:r>
      <w:r w:rsidR="0074230F">
        <w:rPr>
          <w:rFonts w:ascii="Garamond"/>
        </w:rPr>
        <w:t>före</w:t>
      </w:r>
      <w:r>
        <w:rPr>
          <w:rFonts w:ascii="Garamond"/>
        </w:rPr>
        <w:t xml:space="preserve"> ombord</w:t>
      </w:r>
      <w:r w:rsidR="0074230F">
        <w:rPr>
          <w:rFonts w:ascii="Garamond"/>
        </w:rPr>
        <w:t>stigning.</w:t>
      </w:r>
      <w:r>
        <w:rPr>
          <w:rFonts w:ascii="Garamond"/>
        </w:rPr>
        <w:t xml:space="preserve"> </w:t>
      </w:r>
      <w:r w:rsidR="0074230F">
        <w:rPr>
          <w:rFonts w:ascii="Garamond"/>
        </w:rPr>
        <w:t>K</w:t>
      </w:r>
      <w:r>
        <w:rPr>
          <w:rFonts w:ascii="Garamond"/>
        </w:rPr>
        <w:t>ontroll</w:t>
      </w:r>
      <w:r w:rsidR="0074230F">
        <w:rPr>
          <w:rFonts w:ascii="Garamond"/>
        </w:rPr>
        <w:t>en</w:t>
      </w:r>
      <w:r>
        <w:rPr>
          <w:rFonts w:ascii="Garamond"/>
        </w:rPr>
        <w:t xml:space="preserve"> gäller dock inte för personer under 18 år som reser i sällskap med förälder som kan uppvisa en giltig id-handling med fotografi.</w:t>
      </w:r>
    </w:p>
    <w:p w:rsidR="00635AB8">
      <w:pPr>
        <w:pStyle w:val="BodyText"/>
      </w:pPr>
      <w:r>
        <w:rPr>
          <w:rFonts w:ascii="Garamond"/>
        </w:rPr>
        <w:t xml:space="preserve">En konsekvens av förordningsändringen är att sjösäkerheten höjs, vilket </w:t>
      </w:r>
      <w:r w:rsidR="00610ED0">
        <w:rPr>
          <w:rFonts w:ascii="Garamond"/>
        </w:rPr>
        <w:t>innebär</w:t>
      </w:r>
      <w:r>
        <w:rPr>
          <w:rFonts w:ascii="Garamond"/>
        </w:rPr>
        <w:t xml:space="preserve"> säkrare resor </w:t>
      </w:r>
      <w:r w:rsidR="00610ED0">
        <w:rPr>
          <w:rFonts w:ascii="Garamond"/>
        </w:rPr>
        <w:t xml:space="preserve">även </w:t>
      </w:r>
      <w:r>
        <w:rPr>
          <w:rFonts w:ascii="Garamond"/>
        </w:rPr>
        <w:t>för människor på flykt.</w:t>
      </w:r>
    </w:p>
    <w:p w:rsidR="00635AB8">
      <w:pPr>
        <w:pStyle w:val="BodyText"/>
      </w:pPr>
      <w:r>
        <w:rPr>
          <w:rFonts w:ascii="Garamond"/>
        </w:rPr>
        <w:t>Ändringen i fartygssäkerhetsförordningen är tidsbegränsad och gäller fram till den 1 september 2022. Regeringen följer noga utvecklingen och har beredskap för att göra förändringar i den aktuella förordningen beroende på händelseutvecklingen.</w:t>
      </w:r>
    </w:p>
    <w:p w:rsidR="00635AB8">
      <w:pPr>
        <w:rPr>
          <w:rFonts w:eastAsia="Times New Roman"/>
        </w:rPr>
      </w:pPr>
      <w:r>
        <w:rPr>
          <w:rFonts w:ascii="Garamond"/>
        </w:rPr>
        <w:t xml:space="preserve">Vad gäller frågan om eventuell kompensation till rederierna är det inte aktuellt i nuläget. Att säkra identiteten av passagerare är en viktig sjösäkerhetsfråga och en uppgift som merparten av aktörerna inom sjöfarten utförde redan innan den skärpta regleringen. Regeringen kommer fortsätta följa frågan noggrant. </w:t>
      </w:r>
    </w:p>
    <w:p w:rsidR="00635AB8">
      <w:pPr>
        <w:pStyle w:val="BodyText"/>
      </w:pPr>
      <w:r>
        <w:rPr>
          <w:rFonts w:ascii="Garamond"/>
        </w:rPr>
        <w:t xml:space="preserve">Stockholm den </w:t>
      </w:r>
      <w:sdt>
        <w:sdtPr>
          <w:id w:val="-1225218591"/>
          <w:placeholder>
            <w:docPart w:val="B8CAA1D085CC48018B8C76DCA8E92FC3"/>
          </w:placeholder>
          <w:dataBinding w:xpath="/ns0:DocumentInfo[1]/ns0:BaseInfo[1]/ns0:HeaderDate[1]" w:storeItemID="{D377BF97-CB26-47EE-B296-B9FD4E2E4D1A}" w:prefixMappings="xmlns:ns0='http://lp/documentinfo/RK' "/>
          <w:date w:fullDate="2022-04-27T00:00:00Z">
            <w:dateFormat w:val="d MMMM yyyy"/>
            <w:lid w:val="sv-SE"/>
            <w:storeMappedDataAs w:val="dateTime"/>
            <w:calendar w:val="gregorian"/>
          </w:date>
        </w:sdtPr>
        <w:sdtContent>
          <w:r>
            <w:rPr>
              <w:rFonts w:ascii="Garamond"/>
            </w:rPr>
            <w:t>27 april 2022</w:t>
          </w:r>
        </w:sdtContent>
      </w:sdt>
    </w:p>
    <w:p w:rsidR="00635AB8">
      <w:pPr>
        <w:pStyle w:val="Brdtextutanavstnd"/>
      </w:pPr>
    </w:p>
    <w:p w:rsidR="00635AB8">
      <w:pPr>
        <w:pStyle w:val="Brdtextutanavstnd"/>
      </w:pPr>
    </w:p>
    <w:p w:rsidR="00635AB8">
      <w:pPr>
        <w:pStyle w:val="Brdtextutanavstnd"/>
      </w:pPr>
    </w:p>
    <w:sdt>
      <w:sdtPr>
        <w:alias w:val="Klicka på listpilen"/>
        <w:tag w:val="run-loadAllMinistersFromDep_delete"/>
        <w:id w:val="-122627287"/>
        <w:placeholder>
          <w:docPart w:val="54F2AD911BE64D6F992B677DD98D3C19"/>
        </w:placeholder>
        <w:dataBinding w:xpath="/ns0:DocumentInfo[1]/ns0:BaseInfo[1]/ns0:TopSender[1]" w:storeItemID="{D377BF97-CB26-47EE-B296-B9FD4E2E4D1A}" w:prefixMappings="xmlns:ns0='http://lp/documentinfo/RK' "/>
        <w:comboBox w:lastValue="Infrastrukturministern">
          <w:listItem w:value="Infrastrukturministern" w:displayText="Tomas Eneroth"/>
          <w:listItem w:value="Energi- och digitaliseringsministern" w:displayText="Khashayar Farmanbar"/>
        </w:comboBox>
      </w:sdtPr>
      <w:sdtContent>
        <w:p w:rsidR="00635AB8">
          <w:pPr>
            <w:pStyle w:val="BodyText"/>
          </w:pPr>
          <w:r>
            <w:rPr>
              <w:rStyle w:val="DefaultParagraphFont"/>
            </w:rPr>
            <w:t>Tomas Eneroth</w:t>
          </w:r>
        </w:p>
      </w:sdtContent>
    </w:sdt>
    <w:p w:rsidR="00635AB8">
      <w:pPr>
        <w:pStyle w:val="BodyText"/>
      </w:pPr>
    </w:p>
    <w:sectPr w:rsidSect="00571A0B">
      <w:footerReference w:type="default" r:id="rId9"/>
      <w:headerReference w:type="first" r:id="rId10"/>
      <w:footerReference w:type="first" r:id="rId11"/>
      <w:pgSz w:w="11906" w:h="16838"/>
      <w:pgMar w:top="2041" w:right="1985" w:bottom="2098" w:left="2466" w:header="340" w:footer="680"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635AB8">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635AB8">
          <w:pPr>
            <w:pStyle w:val="Footer"/>
            <w:spacing w:line="276" w:lineRule="auto"/>
            <w:jc w:val="right"/>
          </w:pPr>
        </w:p>
      </w:tc>
    </w:tr>
  </w:tbl>
  <w:p w:rsidR="00635AB8">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635AB8">
          <w:pPr>
            <w:pStyle w:val="Footer"/>
            <w:rPr>
              <w:sz w:val="8"/>
            </w:rPr>
          </w:pPr>
        </w:p>
      </w:tc>
    </w:tr>
    <w:tr>
      <w:tblPrEx>
        <w:tblW w:w="8525" w:type="dxa"/>
        <w:tblLayout w:type="fixed"/>
        <w:tblCellMar>
          <w:left w:w="0" w:type="dxa"/>
          <w:right w:w="0" w:type="dxa"/>
        </w:tblCellMar>
        <w:tblLook w:val="0600"/>
      </w:tblPrEx>
      <w:trPr>
        <w:trHeight w:val="227"/>
      </w:trPr>
      <w:tc>
        <w:tcPr>
          <w:tcW w:w="4074" w:type="dxa"/>
        </w:tcPr>
        <w:p w:rsidR="00635AB8">
          <w:pPr>
            <w:pStyle w:val="Footer"/>
            <w:spacing w:line="276" w:lineRule="auto"/>
          </w:pPr>
        </w:p>
      </w:tc>
      <w:tc>
        <w:tcPr>
          <w:tcW w:w="4451" w:type="dxa"/>
        </w:tcPr>
        <w:p w:rsidR="00635AB8">
          <w:pPr>
            <w:pStyle w:val="Footer"/>
            <w:spacing w:line="276" w:lineRule="auto"/>
          </w:pPr>
        </w:p>
      </w:tc>
    </w:tr>
  </w:tbl>
  <w:p w:rsidR="00635AB8">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35AB8">
          <w:pPr>
            <w:pStyle w:val="Header"/>
          </w:pPr>
        </w:p>
      </w:tc>
      <w:tc>
        <w:tcPr>
          <w:tcW w:w="3170" w:type="dxa"/>
          <w:vAlign w:val="bottom"/>
        </w:tcPr>
        <w:p w:rsidR="00635AB8">
          <w:pPr>
            <w:pStyle w:val="Header"/>
          </w:pPr>
        </w:p>
      </w:tc>
      <w:tc>
        <w:tcPr>
          <w:tcW w:w="1134" w:type="dxa"/>
        </w:tcPr>
        <w:p w:rsidR="00635AB8">
          <w:pPr>
            <w:pStyle w:val="Header"/>
          </w:pPr>
        </w:p>
      </w:tc>
    </w:tr>
    <w:tr>
      <w:tblPrEx>
        <w:tblW w:w="9838" w:type="dxa"/>
        <w:tblInd w:w="-1474" w:type="dxa"/>
        <w:tblLayout w:type="fixed"/>
        <w:tblCellMar>
          <w:left w:w="0" w:type="dxa"/>
          <w:right w:w="0" w:type="dxa"/>
        </w:tblCellMar>
        <w:tblLook w:val="0600"/>
      </w:tblPrEx>
      <w:trPr>
        <w:trHeight w:val="1928"/>
      </w:trPr>
      <w:tc>
        <w:tcPr>
          <w:tcW w:w="5534" w:type="dxa"/>
        </w:tcPr>
        <w:p w:rsidR="00635AB8">
          <w:pPr>
            <w:pStyle w:val="Header"/>
          </w:pPr>
          <w:r>
            <w:rPr>
              <w:rFonts w:ascii="Arial"/>
              <w:noProof/>
              <w:szCs w:val="19"/>
            </w:rPr>
            <w:drawing>
              <wp:inline distT="0" distB="0" distL="0" distR="0">
                <wp:extent cx="1748028" cy="505964"/>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35AB8">
          <w:pPr>
            <w:pStyle w:val="Header"/>
            <w:rPr>
              <w:b/>
            </w:rPr>
          </w:pPr>
        </w:p>
        <w:p w:rsidR="00635AB8">
          <w:pPr>
            <w:pStyle w:val="Header"/>
          </w:pPr>
        </w:p>
        <w:p w:rsidR="00635AB8">
          <w:pPr>
            <w:pStyle w:val="Header"/>
          </w:pPr>
        </w:p>
        <w:p w:rsidR="00635AB8">
          <w:pPr>
            <w:pStyle w:val="Header"/>
          </w:pPr>
        </w:p>
        <w:sdt>
          <w:sdtPr>
            <w:alias w:val="Dnr"/>
            <w:tag w:val="ccRKShow_Dnr"/>
            <w:id w:val="-829283628"/>
            <w:placeholder>
              <w:docPart w:val="78BA9A86F956493C9A3E6105327A32E6"/>
            </w:placeholder>
            <w:dataBinding w:xpath="/ns0:DocumentInfo[1]/ns0:BaseInfo[1]/ns0:Dnr[1]" w:storeItemID="{D377BF97-CB26-47EE-B296-B9FD4E2E4D1A}" w:prefixMappings="xmlns:ns0='http://lp/documentinfo/RK' "/>
            <w:text/>
          </w:sdtPr>
          <w:sdtContent>
            <w:p w:rsidR="00635AB8">
              <w:pPr>
                <w:pStyle w:val="Header"/>
              </w:pPr>
              <w:r>
                <w:rPr>
                  <w:rFonts w:ascii="Arial"/>
                  <w:szCs w:val="19"/>
                </w:rPr>
                <w:t>I2022/00976</w:t>
              </w:r>
            </w:p>
          </w:sdtContent>
        </w:sdt>
        <w:sdt>
          <w:sdtPr>
            <w:alias w:val="DocNumber"/>
            <w:tag w:val="DocNumber"/>
            <w:id w:val="1726028884"/>
            <w:placeholder>
              <w:docPart w:val="1DA6DFB87E9F455DA65374A53FD999EB"/>
            </w:placeholder>
            <w:dataBinding w:xpath="/ns0:DocumentInfo[1]/ns0:BaseInfo[1]/ns0:DocNumber[1]" w:storeItemID="{D377BF97-CB26-47EE-B296-B9FD4E2E4D1A}" w:prefixMappings="xmlns:ns0='http://lp/documentinfo/RK' "/>
            <w:text/>
          </w:sdtPr>
          <w:sdtContent>
            <w:p w:rsidR="00635AB8">
              <w:pPr>
                <w:pStyle w:val="Header"/>
              </w:pPr>
              <w:r>
                <w:rPr>
                  <w:rFonts w:ascii="Arial"/>
                  <w:szCs w:val="19"/>
                </w:rPr>
                <w:t>I2022/00977</w:t>
              </w:r>
            </w:p>
          </w:sdtContent>
        </w:sdt>
        <w:p w:rsidR="00635AB8">
          <w:pPr>
            <w:pStyle w:val="Header"/>
          </w:pPr>
        </w:p>
      </w:tc>
      <w:tc>
        <w:tcPr>
          <w:tcW w:w="1134" w:type="dxa"/>
        </w:tcPr>
        <w:p w:rsidR="00635AB8">
          <w:pPr>
            <w:pStyle w:val="Header"/>
          </w:pPr>
        </w:p>
        <w:p w:rsidR="00635AB8">
          <w:pPr>
            <w:pStyle w:val="Header"/>
          </w:pPr>
        </w:p>
      </w:tc>
    </w:tr>
    <w:tr>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E19A2848F3B444F2A301B438CBEE31CA"/>
          </w:placeholder>
          <w:richText/>
        </w:sdtPr>
        <w:sdtContent>
          <w:tc>
            <w:tcPr>
              <w:tcW w:w="5534" w:type="dxa"/>
              <w:tcMar>
                <w:right w:w="1134" w:type="dxa"/>
              </w:tcMar>
            </w:tcPr>
            <w:p w:rsidR="00635AB8">
              <w:pPr>
                <w:pStyle w:val="Header"/>
                <w:rPr>
                  <w:b/>
                </w:rPr>
              </w:pPr>
              <w:r>
                <w:rPr>
                  <w:rFonts w:ascii="Arial"/>
                  <w:b/>
                  <w:szCs w:val="19"/>
                </w:rPr>
                <w:t>Infrastrukturdepartementet</w:t>
              </w:r>
            </w:p>
            <w:p w:rsidR="00635AB8">
              <w:pPr>
                <w:pStyle w:val="Header"/>
                <w:rPr>
                  <w:rFonts w:ascii="Arial"/>
                  <w:szCs w:val="19"/>
                </w:rPr>
              </w:pPr>
              <w:r>
                <w:rPr>
                  <w:rFonts w:ascii="Arial"/>
                  <w:szCs w:val="19"/>
                </w:rPr>
                <w:t>Infrastrukturministern</w:t>
              </w:r>
            </w:p>
            <w:p w:rsidR="009853D1">
              <w:pPr>
                <w:pStyle w:val="Header"/>
                <w:rPr>
                  <w:rFonts w:ascii="Arial"/>
                  <w:szCs w:val="19"/>
                </w:rPr>
              </w:pPr>
            </w:p>
            <w:p w:rsidR="00635AB8">
              <w:pPr>
                <w:pStyle w:val="Header"/>
              </w:pPr>
            </w:p>
          </w:tc>
        </w:sdtContent>
      </w:sdt>
      <w:sdt>
        <w:sdtPr>
          <w:alias w:val="Recipient"/>
          <w:tag w:val="ccRKShow_Recipient"/>
          <w:id w:val="-28344517"/>
          <w:placeholder>
            <w:docPart w:val="722E5D2DBCAA469A99ACEE566BCDF521"/>
          </w:placeholder>
          <w:dataBinding w:xpath="/ns0:DocumentInfo[1]/ns0:BaseInfo[1]/ns0:Recipient[1]" w:storeItemID="{D377BF97-CB26-47EE-B296-B9FD4E2E4D1A}" w:prefixMappings="xmlns:ns0='http://lp/documentinfo/RK' "/>
          <w:text w:multiLine="1"/>
        </w:sdtPr>
        <w:sdtContent>
          <w:tc>
            <w:tcPr>
              <w:tcW w:w="3170" w:type="dxa"/>
            </w:tcPr>
            <w:p w:rsidR="00635AB8">
              <w:pPr>
                <w:pStyle w:val="Header"/>
              </w:pPr>
              <w:r>
                <w:rPr>
                  <w:rFonts w:ascii="Arial"/>
                  <w:szCs w:val="19"/>
                </w:rPr>
                <w:t>Till riksdagen</w:t>
              </w:r>
            </w:p>
          </w:tc>
        </w:sdtContent>
      </w:sdt>
      <w:tc>
        <w:tcPr>
          <w:tcW w:w="1134" w:type="dxa"/>
        </w:tcPr>
        <w:p w:rsidR="00635AB8">
          <w:pPr>
            <w:pStyle w:val="Header"/>
          </w:pPr>
        </w:p>
      </w:tc>
    </w:tr>
  </w:tbl>
  <w:p w:rsidR="00635A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BA9A86F956493C9A3E6105327A32E6"/>
        <w:category>
          <w:name w:val="Allmänt"/>
          <w:gallery w:val="placeholder"/>
        </w:category>
        <w:types>
          <w:type w:val="bbPlcHdr"/>
        </w:types>
        <w:behaviors>
          <w:behavior w:val="content"/>
        </w:behaviors>
        <w:guid w:val="{C18E8346-DD98-45BE-B5FF-830905355129}"/>
      </w:docPartPr>
      <w:docPartBody>
        <w:p w:rsidR="00D902DE" w:rsidP="0008513F">
          <w:pPr>
            <w:pStyle w:val="78BA9A86F956493C9A3E6105327A32E6"/>
          </w:pPr>
          <w:r>
            <w:rPr>
              <w:rStyle w:val="PlaceholderText"/>
            </w:rPr>
            <w:t xml:space="preserve"> </w:t>
          </w:r>
        </w:p>
      </w:docPartBody>
    </w:docPart>
    <w:docPart>
      <w:docPartPr>
        <w:name w:val="1DA6DFB87E9F455DA65374A53FD999EB"/>
        <w:category>
          <w:name w:val="Allmänt"/>
          <w:gallery w:val="placeholder"/>
        </w:category>
        <w:types>
          <w:type w:val="bbPlcHdr"/>
        </w:types>
        <w:behaviors>
          <w:behavior w:val="content"/>
        </w:behaviors>
        <w:guid w:val="{8A0456E5-5C42-4A0E-9893-3BEBBC80EFE5}"/>
      </w:docPartPr>
      <w:docPartBody>
        <w:p w:rsidR="00D902DE" w:rsidP="0008513F">
          <w:pPr>
            <w:pStyle w:val="1DA6DFB87E9F455DA65374A53FD999EB1"/>
          </w:pPr>
          <w:r>
            <w:rPr>
              <w:rStyle w:val="PlaceholderText"/>
            </w:rPr>
            <w:t xml:space="preserve"> </w:t>
          </w:r>
        </w:p>
      </w:docPartBody>
    </w:docPart>
    <w:docPart>
      <w:docPartPr>
        <w:name w:val="E19A2848F3B444F2A301B438CBEE31CA"/>
        <w:category>
          <w:name w:val="Allmänt"/>
          <w:gallery w:val="placeholder"/>
        </w:category>
        <w:types>
          <w:type w:val="bbPlcHdr"/>
        </w:types>
        <w:behaviors>
          <w:behavior w:val="content"/>
        </w:behaviors>
        <w:guid w:val="{B3BBFBC9-CA98-4DAA-9FCA-6FCDA335B066}"/>
      </w:docPartPr>
      <w:docPartBody>
        <w:p w:rsidR="00D902DE" w:rsidP="0008513F">
          <w:pPr>
            <w:pStyle w:val="E19A2848F3B444F2A301B438CBEE31CA1"/>
          </w:pPr>
          <w:r>
            <w:rPr>
              <w:rStyle w:val="PlaceholderText"/>
            </w:rPr>
            <w:t xml:space="preserve"> </w:t>
          </w:r>
        </w:p>
      </w:docPartBody>
    </w:docPart>
    <w:docPart>
      <w:docPartPr>
        <w:name w:val="722E5D2DBCAA469A99ACEE566BCDF521"/>
        <w:category>
          <w:name w:val="Allmänt"/>
          <w:gallery w:val="placeholder"/>
        </w:category>
        <w:types>
          <w:type w:val="bbPlcHdr"/>
        </w:types>
        <w:behaviors>
          <w:behavior w:val="content"/>
        </w:behaviors>
        <w:guid w:val="{CD7F2D1B-A8F4-4AFD-8F71-31A395E05009}"/>
      </w:docPartPr>
      <w:docPartBody>
        <w:p w:rsidR="00D902DE" w:rsidP="0008513F">
          <w:pPr>
            <w:pStyle w:val="722E5D2DBCAA469A99ACEE566BCDF521"/>
          </w:pPr>
          <w:r>
            <w:rPr>
              <w:rStyle w:val="PlaceholderText"/>
            </w:rPr>
            <w:t xml:space="preserve"> </w:t>
          </w:r>
        </w:p>
      </w:docPartBody>
    </w:docPart>
    <w:docPart>
      <w:docPartPr>
        <w:name w:val="A7CA200FDADC4A83BD5F1CAC374C40EE"/>
        <w:category>
          <w:name w:val="Allmänt"/>
          <w:gallery w:val="placeholder"/>
        </w:category>
        <w:types>
          <w:type w:val="bbPlcHdr"/>
        </w:types>
        <w:behaviors>
          <w:behavior w:val="content"/>
        </w:behaviors>
        <w:guid w:val="{D2692D83-B7DD-4C6F-B995-98218A72C5B1}"/>
      </w:docPartPr>
      <w:docPartBody>
        <w:p w:rsidR="00D902DE" w:rsidP="0008513F">
          <w:pPr>
            <w:pStyle w:val="A7CA200FDADC4A83BD5F1CAC374C40E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3A44AF216904C51BF29AA0DA226BCFE"/>
        <w:category>
          <w:name w:val="Allmänt"/>
          <w:gallery w:val="placeholder"/>
        </w:category>
        <w:types>
          <w:type w:val="bbPlcHdr"/>
        </w:types>
        <w:behaviors>
          <w:behavior w:val="content"/>
        </w:behaviors>
        <w:guid w:val="{981391B0-448E-4767-8FDC-44A7CBFE94E2}"/>
      </w:docPartPr>
      <w:docPartBody>
        <w:p w:rsidR="00D902DE" w:rsidP="0008513F">
          <w:pPr>
            <w:pStyle w:val="F3A44AF216904C51BF29AA0DA226BCFE"/>
          </w:pPr>
          <w:r>
            <w:t xml:space="preserve"> </w:t>
          </w:r>
          <w:r>
            <w:rPr>
              <w:rStyle w:val="PlaceholderText"/>
            </w:rPr>
            <w:t>Välj ett parti.</w:t>
          </w:r>
        </w:p>
      </w:docPartBody>
    </w:docPart>
    <w:docPart>
      <w:docPartPr>
        <w:name w:val="9EECE4D1F5744E5DA6202E1B16EAC30A"/>
        <w:category>
          <w:name w:val="Allmänt"/>
          <w:gallery w:val="placeholder"/>
        </w:category>
        <w:types>
          <w:type w:val="bbPlcHdr"/>
        </w:types>
        <w:behaviors>
          <w:behavior w:val="content"/>
        </w:behaviors>
        <w:guid w:val="{B4A09710-2EF1-40A8-B256-F151AA64F3E3}"/>
      </w:docPartPr>
      <w:docPartBody>
        <w:p w:rsidR="00D902DE" w:rsidP="0008513F">
          <w:pPr>
            <w:pStyle w:val="9EECE4D1F5744E5DA6202E1B16EAC30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8CAA1D085CC48018B8C76DCA8E92FC3"/>
        <w:category>
          <w:name w:val="Allmänt"/>
          <w:gallery w:val="placeholder"/>
        </w:category>
        <w:types>
          <w:type w:val="bbPlcHdr"/>
        </w:types>
        <w:behaviors>
          <w:behavior w:val="content"/>
        </w:behaviors>
        <w:guid w:val="{979BD679-2142-4968-A2C6-0A361E498947}"/>
      </w:docPartPr>
      <w:docPartBody>
        <w:p w:rsidR="00D902DE" w:rsidP="0008513F">
          <w:pPr>
            <w:pStyle w:val="B8CAA1D085CC48018B8C76DCA8E92FC3"/>
          </w:pPr>
          <w:r>
            <w:rPr>
              <w:rStyle w:val="PlaceholderText"/>
            </w:rPr>
            <w:t>Klicka här för att ange datum.</w:t>
          </w:r>
        </w:p>
      </w:docPartBody>
    </w:docPart>
    <w:docPart>
      <w:docPartPr>
        <w:name w:val="54F2AD911BE64D6F992B677DD98D3C19"/>
        <w:category>
          <w:name w:val="Allmänt"/>
          <w:gallery w:val="placeholder"/>
        </w:category>
        <w:types>
          <w:type w:val="bbPlcHdr"/>
        </w:types>
        <w:behaviors>
          <w:behavior w:val="content"/>
        </w:behaviors>
        <w:guid w:val="{7B14F990-19E1-490F-A9A5-31D04AA484E6}"/>
      </w:docPartPr>
      <w:docPartBody>
        <w:p w:rsidR="00D902DE" w:rsidP="0008513F">
          <w:pPr>
            <w:pStyle w:val="54F2AD911BE64D6F992B677DD98D3C1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7FC"/>
    <w:rPr>
      <w:noProof w:val="0"/>
      <w:color w:val="808080"/>
    </w:rPr>
  </w:style>
  <w:style w:type="paragraph" w:customStyle="1" w:styleId="78BA9A86F956493C9A3E6105327A32E6">
    <w:name w:val="78BA9A86F956493C9A3E6105327A32E6"/>
    <w:rsid w:val="0008513F"/>
  </w:style>
  <w:style w:type="paragraph" w:customStyle="1" w:styleId="722E5D2DBCAA469A99ACEE566BCDF521">
    <w:name w:val="722E5D2DBCAA469A99ACEE566BCDF521"/>
    <w:rsid w:val="0008513F"/>
  </w:style>
  <w:style w:type="paragraph" w:customStyle="1" w:styleId="1DA6DFB87E9F455DA65374A53FD999EB1">
    <w:name w:val="1DA6DFB87E9F455DA65374A53FD999EB1"/>
    <w:rsid w:val="000851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9A2848F3B444F2A301B438CBEE31CA1">
    <w:name w:val="E19A2848F3B444F2A301B438CBEE31CA1"/>
    <w:rsid w:val="000851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CA200FDADC4A83BD5F1CAC374C40EE">
    <w:name w:val="A7CA200FDADC4A83BD5F1CAC374C40EE"/>
    <w:rsid w:val="0008513F"/>
  </w:style>
  <w:style w:type="paragraph" w:customStyle="1" w:styleId="F3A44AF216904C51BF29AA0DA226BCFE">
    <w:name w:val="F3A44AF216904C51BF29AA0DA226BCFE"/>
    <w:rsid w:val="0008513F"/>
  </w:style>
  <w:style w:type="paragraph" w:customStyle="1" w:styleId="9EECE4D1F5744E5DA6202E1B16EAC30A">
    <w:name w:val="9EECE4D1F5744E5DA6202E1B16EAC30A"/>
    <w:rsid w:val="0008513F"/>
  </w:style>
  <w:style w:type="paragraph" w:customStyle="1" w:styleId="B8CAA1D085CC48018B8C76DCA8E92FC3">
    <w:name w:val="B8CAA1D085CC48018B8C76DCA8E92FC3"/>
    <w:rsid w:val="0008513F"/>
  </w:style>
  <w:style w:type="paragraph" w:customStyle="1" w:styleId="54F2AD911BE64D6F992B677DD98D3C19">
    <w:name w:val="54F2AD911BE64D6F992B677DD98D3C19"/>
    <w:rsid w:val="0008513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d450f1a1-3829-435a-bfec-320e4cc42155</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2022-04-27T00:00:00</HeaderDate>
    <Office/>
    <Dnr>I2022/00976</Dnr>
    <ParagrafNr/>
    <DocumentTitle/>
    <VisitingAddress/>
    <Extra1/>
    <Extra2/>
    <Extra3>Anders Hansson</Extra3>
    <Number/>
    <Recipient>Till riksdagen</Recipient>
    <SenderText/>
    <DocNumber>I2022/00977</DocNumber>
    <Doclanguage>1053</Doclanguage>
    <Appendix/>
    <LogotypeName>RK_LOGO_SV_BW.emf</LogotypeName>
  </BaseInfo>
</DocumentInfo>
</file>

<file path=customXml/itemProps1.xml><?xml version="1.0" encoding="utf-8"?>
<ds:datastoreItem xmlns:ds="http://schemas.openxmlformats.org/officeDocument/2006/customXml" ds:itemID="{DCF505B6-71BA-45E7-821E-6D22326B0F0A}"/>
</file>

<file path=customXml/itemProps2.xml><?xml version="1.0" encoding="utf-8"?>
<ds:datastoreItem xmlns:ds="http://schemas.openxmlformats.org/officeDocument/2006/customXml" ds:itemID="{0CED80D7-DF44-421E-8D01-87D6D4B549E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30BE1F3-4106-424B-8EDC-65BC060570A3}"/>
</file>

<file path=customXml/itemProps5.xml><?xml version="1.0" encoding="utf-8"?>
<ds:datastoreItem xmlns:ds="http://schemas.openxmlformats.org/officeDocument/2006/customXml" ds:itemID="{D377BF97-CB26-47EE-B296-B9FD4E2E4D1A}"/>
</file>

<file path=docProps/app.xml><?xml version="1.0" encoding="utf-8"?>
<Properties xmlns="http://schemas.openxmlformats.org/officeDocument/2006/extended-properties" xmlns:vt="http://schemas.openxmlformats.org/officeDocument/2006/docPropsVTypes">
  <Template>RK Basmall</Template>
  <TotalTime>0</TotalTime>
  <Pages>2</Pages>
  <Words>392</Words>
  <Characters>2083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1473 Obligatoriska id-kontroller inom sjöfarten och 1474 Kompensation till rederier för ökade kostnader till följd.docx</dc:title>
  <cp:revision>2</cp:revision>
  <dcterms:created xsi:type="dcterms:W3CDTF">2022-04-27T11:36:00Z</dcterms:created>
  <dcterms:modified xsi:type="dcterms:W3CDTF">2022-04-27T11:36:00Z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