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2336E" w:rsidP="00DA0661">
      <w:pPr>
        <w:pStyle w:val="Title"/>
      </w:pPr>
      <w:bookmarkStart w:id="0" w:name="Start"/>
      <w:bookmarkEnd w:id="0"/>
      <w:r>
        <w:t>Svar på fråga 2021/22:1045 av Markus Wiechel (SD)</w:t>
      </w:r>
      <w:r>
        <w:br/>
      </w:r>
      <w:r w:rsidRPr="0072336E">
        <w:t>BB-krisen i Lycksele</w:t>
      </w:r>
    </w:p>
    <w:p w:rsidR="0072336E" w:rsidP="0072336E">
      <w:pPr>
        <w:pStyle w:val="BodyText"/>
      </w:pPr>
      <w:r w:rsidRPr="0072336E">
        <w:t>Markus Wiechel</w:t>
      </w:r>
      <w:r>
        <w:t xml:space="preserve"> har frågat mig om jag har vidtagit några åtgärder i syfte att lösa BB-krisen i Norrland, exempelvis i syfte att förbättra arbetsvillkoren och attraktiviteten för berörd personal, eller finns det några sådana planer för framtiden.</w:t>
      </w:r>
    </w:p>
    <w:p w:rsidR="0072336E" w:rsidP="0072336E">
      <w:pPr>
        <w:pStyle w:val="BodyText"/>
      </w:pPr>
      <w:r w:rsidRPr="0072336E">
        <w:t>Som Markus Wiechel säkert k</w:t>
      </w:r>
      <w:r>
        <w:t xml:space="preserve">änner till är det regionerna som ansvarar för att planera och organisera förlossningsvården. </w:t>
      </w:r>
      <w:r w:rsidRPr="0072336E">
        <w:t>Regionen ska organisera hälso- och sjukvårdsverksamheten så att vården kan ges nära befolkningen. Om det är motiverat av kvalitets- eller effektivitetsskäl, får vården koncentreras geografiskt.</w:t>
      </w:r>
      <w:r w:rsidR="00C34BB2">
        <w:t xml:space="preserve"> </w:t>
      </w:r>
    </w:p>
    <w:p w:rsidR="001A5F47" w:rsidP="004B1882">
      <w:pPr>
        <w:pStyle w:val="BodyText"/>
      </w:pPr>
      <w:r>
        <w:t xml:space="preserve">Regeringen ser behov av att stödja regionerna i arbetet med att </w:t>
      </w:r>
      <w:r w:rsidR="004B1882">
        <w:t>utveckla</w:t>
      </w:r>
      <w:r>
        <w:t xml:space="preserve"> förlossningsvården </w:t>
      </w:r>
      <w:r w:rsidR="004B1882">
        <w:t xml:space="preserve">så att den blir mer jämlik, tillgänglig och personcentrerad. </w:t>
      </w:r>
      <w:r>
        <w:t xml:space="preserve">Regeringen har </w:t>
      </w:r>
      <w:r w:rsidR="005A02B7">
        <w:t>därför</w:t>
      </w:r>
      <w:r w:rsidR="004B1882">
        <w:t xml:space="preserve"> tagit initiativ till en satsning på förlossningsvård som </w:t>
      </w:r>
      <w:r w:rsidR="004819DB">
        <w:t xml:space="preserve">sammanlagt </w:t>
      </w:r>
      <w:r w:rsidR="004B1882">
        <w:t xml:space="preserve">omfattar cirka 8,5 miljarder kronor </w:t>
      </w:r>
      <w:r w:rsidR="005A02B7">
        <w:t>under perioden 2015–</w:t>
      </w:r>
      <w:r w:rsidR="004B1882">
        <w:t>2022. Regeringen har dessutom aviserat ytterligare 1,5 miljarder kronor för satsningen under 2023. Inom ramen för satsningen har regeringen ingått flera överenskommelser med SKR</w:t>
      </w:r>
      <w:r w:rsidR="005A02B7">
        <w:t xml:space="preserve"> som innebär att </w:t>
      </w:r>
      <w:r w:rsidR="004B1882">
        <w:t xml:space="preserve">regionerna bland annat </w:t>
      </w:r>
      <w:r w:rsidR="005A02B7">
        <w:t xml:space="preserve">ska </w:t>
      </w:r>
      <w:r w:rsidR="004B1882">
        <w:t>stärka kompetensförsörjning, bemanningen och förbättra arbetsför</w:t>
      </w:r>
      <w:r w:rsidR="00007405">
        <w:softHyphen/>
      </w:r>
      <w:r w:rsidR="004B1882">
        <w:t xml:space="preserve">hållandena i </w:t>
      </w:r>
      <w:r w:rsidRPr="00C05690" w:rsidR="004B1882">
        <w:t>förlossningsvården.</w:t>
      </w:r>
      <w:r w:rsidRPr="00C05690" w:rsidR="00C05690">
        <w:t xml:space="preserve"> </w:t>
      </w:r>
      <w:r w:rsidRPr="00C05690">
        <w:t>I Region Västerbotten, som Markus Wiechel nämner som exempel i frågan,  genomförs stora ansträngningar för att upprätthålla en god förlossningsvård, bland annat med stöd av regeringens satsning på förlossningsvård och kvinnors hälsa.</w:t>
      </w:r>
    </w:p>
    <w:p w:rsidR="00FF16E4" w:rsidP="006A12F1">
      <w:pPr>
        <w:pStyle w:val="BodyText"/>
      </w:pPr>
      <w:r>
        <w:t xml:space="preserve">För att göra det mer attraktivt att utbilda sig till </w:t>
      </w:r>
      <w:r w:rsidRPr="004B1882">
        <w:t>specialistsjuksköterska, inklusive barnmorska</w:t>
      </w:r>
      <w:r>
        <w:t xml:space="preserve"> </w:t>
      </w:r>
      <w:r w:rsidR="004B1882">
        <w:t xml:space="preserve">avsätter regeringen </w:t>
      </w:r>
      <w:r w:rsidRPr="004B1882" w:rsidR="004B1882">
        <w:t>400 m</w:t>
      </w:r>
      <w:r w:rsidR="004B1882">
        <w:t xml:space="preserve">iljoner kronor </w:t>
      </w:r>
      <w:r w:rsidRPr="004B1882" w:rsidR="004B1882">
        <w:t xml:space="preserve">per år </w:t>
      </w:r>
      <w:r w:rsidRPr="004B1882" w:rsidR="004B1882">
        <w:t xml:space="preserve">permanent. </w:t>
      </w:r>
      <w:r w:rsidR="00C70991">
        <w:t xml:space="preserve">Under åren 2020-2023 förstärks satsningen med </w:t>
      </w:r>
      <w:r w:rsidRPr="004B1882" w:rsidR="004B1882">
        <w:t>100 m</w:t>
      </w:r>
      <w:r w:rsidR="004B1882">
        <w:t>iljoner kronor</w:t>
      </w:r>
      <w:r w:rsidR="0010778E">
        <w:t xml:space="preserve"> årligen</w:t>
      </w:r>
      <w:r w:rsidRPr="004B1882" w:rsidR="004B1882">
        <w:t xml:space="preserve">. </w:t>
      </w:r>
      <w:r w:rsidR="00C70991">
        <w:t>Därutöver avsätter r</w:t>
      </w:r>
      <w:r w:rsidRPr="004B1882" w:rsidR="004B1882">
        <w:t>egeringen 100 miljoner kronor per år för att utveckla kompetens- och karriärmodeller för specialistsjuksköterskor och barnmorskor.</w:t>
      </w:r>
      <w:r>
        <w:t xml:space="preserve"> </w:t>
      </w:r>
      <w:r w:rsidR="00D82B75">
        <w:t>Dessutom har regeringen nyligen beslutat om ett uppdrag till Socialstyrelsen för att stärka attraktiviteten och kompetensförsörjningen i förlossningsvården</w:t>
      </w:r>
      <w:r>
        <w:t>.</w:t>
      </w:r>
      <w:r w:rsidR="00D82B75">
        <w:t xml:space="preserve"> </w:t>
      </w:r>
    </w:p>
    <w:p w:rsidR="0072336E" w:rsidRPr="0072336E" w:rsidP="006A12F1">
      <w:pPr>
        <w:pStyle w:val="BodyText"/>
      </w:pPr>
      <w:r w:rsidRPr="0072336E">
        <w:t xml:space="preserve">Stockholm den </w:t>
      </w:r>
      <w:sdt>
        <w:sdtPr>
          <w:id w:val="-1225218591"/>
          <w:placeholder>
            <w:docPart w:val="A49BFD75569B46F298D88708DFA242E7"/>
          </w:placeholder>
          <w:dataBinding w:xpath="/ns0:DocumentInfo[1]/ns0:BaseInfo[1]/ns0:HeaderDate[1]" w:storeItemID="{01B2101F-4F77-42A5-BD44-4B126DE76C97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2336E">
            <w:t>16 februari 2022</w:t>
          </w:r>
        </w:sdtContent>
      </w:sdt>
    </w:p>
    <w:p w:rsidR="0072336E" w:rsidRPr="0072336E" w:rsidP="004E7A8F">
      <w:pPr>
        <w:pStyle w:val="Brdtextutanavstnd"/>
      </w:pPr>
    </w:p>
    <w:p w:rsidR="0072336E" w:rsidRPr="0072336E" w:rsidP="004E7A8F">
      <w:pPr>
        <w:pStyle w:val="Brdtextutanavstnd"/>
      </w:pPr>
    </w:p>
    <w:p w:rsidR="0072336E" w:rsidRPr="0072336E" w:rsidP="004E7A8F">
      <w:pPr>
        <w:pStyle w:val="Brdtextutanavstnd"/>
      </w:pPr>
    </w:p>
    <w:p w:rsidR="0072336E" w:rsidP="00422A41">
      <w:pPr>
        <w:pStyle w:val="BodyText"/>
      </w:pPr>
      <w:r>
        <w:t>Lena Hallengren</w:t>
      </w:r>
    </w:p>
    <w:p w:rsidR="0072336E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3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3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3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2336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2336E" w:rsidRPr="007D73AB" w:rsidP="00340DE0">
          <w:pPr>
            <w:pStyle w:val="Header"/>
          </w:pPr>
        </w:p>
      </w:tc>
      <w:tc>
        <w:tcPr>
          <w:tcW w:w="1134" w:type="dxa"/>
        </w:tcPr>
        <w:p w:rsidR="0072336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2336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2336E" w:rsidRPr="00710A6C" w:rsidP="00EE3C0F">
          <w:pPr>
            <w:pStyle w:val="Header"/>
            <w:rPr>
              <w:b/>
            </w:rPr>
          </w:pPr>
        </w:p>
        <w:p w:rsidR="0072336E" w:rsidP="00EE3C0F">
          <w:pPr>
            <w:pStyle w:val="Header"/>
          </w:pPr>
        </w:p>
        <w:p w:rsidR="0072336E" w:rsidP="00EE3C0F">
          <w:pPr>
            <w:pStyle w:val="Header"/>
          </w:pPr>
        </w:p>
        <w:p w:rsidR="0072336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7D0B35CA7EB428E90CC5081375987A8"/>
            </w:placeholder>
            <w:dataBinding w:xpath="/ns0:DocumentInfo[1]/ns0:BaseInfo[1]/ns0:Dnr[1]" w:storeItemID="{01B2101F-4F77-42A5-BD44-4B126DE76C97}" w:prefixMappings="xmlns:ns0='http://lp/documentinfo/RK' "/>
            <w:text/>
          </w:sdtPr>
          <w:sdtContent>
            <w:p w:rsidR="0072336E" w:rsidP="00EE3C0F">
              <w:pPr>
                <w:pStyle w:val="Header"/>
              </w:pPr>
              <w:r w:rsidRPr="0072336E">
                <w:t>S202</w:t>
              </w:r>
              <w:r>
                <w:t>2</w:t>
              </w:r>
              <w:r w:rsidRPr="0072336E">
                <w:t>/00860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C56FCDCCF041FC83F980EC081F6D36"/>
            </w:placeholder>
            <w:showingPlcHdr/>
            <w:dataBinding w:xpath="/ns0:DocumentInfo[1]/ns0:BaseInfo[1]/ns0:DocNumber[1]" w:storeItemID="{01B2101F-4F77-42A5-BD44-4B126DE76C97}" w:prefixMappings="xmlns:ns0='http://lp/documentinfo/RK' "/>
            <w:text/>
          </w:sdtPr>
          <w:sdtContent>
            <w:p w:rsidR="0072336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2336E" w:rsidP="00EE3C0F">
          <w:pPr>
            <w:pStyle w:val="Header"/>
          </w:pPr>
        </w:p>
      </w:tc>
      <w:tc>
        <w:tcPr>
          <w:tcW w:w="1134" w:type="dxa"/>
        </w:tcPr>
        <w:p w:rsidR="0072336E" w:rsidP="0094502D">
          <w:pPr>
            <w:pStyle w:val="Header"/>
          </w:pPr>
        </w:p>
        <w:p w:rsidR="0072336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39072F26B77441394777BF05823AA35"/>
            </w:placeholder>
            <w:richText/>
          </w:sdtPr>
          <w:sdtEndPr>
            <w:rPr>
              <w:b w:val="0"/>
            </w:rPr>
          </w:sdtEndPr>
          <w:sdtContent>
            <w:p w:rsidR="0072336E" w:rsidRPr="0072336E" w:rsidP="00340DE0">
              <w:pPr>
                <w:pStyle w:val="Header"/>
                <w:rPr>
                  <w:b/>
                </w:rPr>
              </w:pPr>
              <w:r w:rsidRPr="0072336E">
                <w:rPr>
                  <w:b/>
                </w:rPr>
                <w:t>Socialdepartementet</w:t>
              </w:r>
            </w:p>
            <w:p w:rsidR="0072336E" w:rsidP="00340DE0">
              <w:pPr>
                <w:pStyle w:val="Header"/>
              </w:pPr>
              <w:r w:rsidRPr="0072336E">
                <w:t>Socialministern</w:t>
              </w:r>
            </w:p>
          </w:sdtContent>
        </w:sdt>
        <w:p w:rsidR="00FB33D3" w:rsidRPr="00FB33D3" w:rsidP="00FB33D3"/>
        <w:p w:rsidR="00FB33D3" w:rsidP="00FB33D3">
          <w:pPr>
            <w:rPr>
              <w:rFonts w:asciiTheme="majorHAnsi" w:hAnsiTheme="majorHAnsi"/>
              <w:sz w:val="19"/>
            </w:rPr>
          </w:pPr>
        </w:p>
        <w:p w:rsidR="00FB33D3" w:rsidP="00FB33D3">
          <w:pPr>
            <w:rPr>
              <w:rFonts w:asciiTheme="majorHAnsi" w:hAnsiTheme="majorHAnsi"/>
              <w:sz w:val="19"/>
            </w:rPr>
          </w:pPr>
        </w:p>
        <w:p w:rsidR="00FB33D3" w:rsidP="00FB33D3">
          <w:pPr>
            <w:rPr>
              <w:rFonts w:asciiTheme="majorHAnsi" w:hAnsiTheme="majorHAnsi" w:cstheme="majorHAnsi"/>
              <w:i/>
              <w:iCs/>
              <w:sz w:val="20"/>
              <w:szCs w:val="20"/>
            </w:rPr>
          </w:pPr>
        </w:p>
        <w:p w:rsidR="00FB33D3" w:rsidRPr="00FB33D3" w:rsidP="00FB33D3">
          <w:pPr>
            <w:rPr>
              <w:rFonts w:asciiTheme="majorHAnsi" w:hAnsiTheme="majorHAnsi" w:cstheme="majorHAnsi"/>
              <w:i/>
              <w:iCs/>
              <w:sz w:val="20"/>
              <w:szCs w:val="20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EF67ABC1C3294345B183323A612D7FE1"/>
          </w:placeholder>
          <w:dataBinding w:xpath="/ns0:DocumentInfo[1]/ns0:BaseInfo[1]/ns0:Recipient[1]" w:storeItemID="{01B2101F-4F77-42A5-BD44-4B126DE76C97}" w:prefixMappings="xmlns:ns0='http://lp/documentinfo/RK' "/>
          <w:text w:multiLine="1"/>
        </w:sdtPr>
        <w:sdtContent>
          <w:tc>
            <w:tcPr>
              <w:tcW w:w="3170" w:type="dxa"/>
            </w:tcPr>
            <w:p w:rsidR="0072336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2336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D0B35CA7EB428E90CC508137598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ECA93-94CD-4F75-B099-E4D84634BD3A}"/>
      </w:docPartPr>
      <w:docPartBody>
        <w:p w:rsidR="00FE3DA7" w:rsidP="0022351B">
          <w:pPr>
            <w:pStyle w:val="F7D0B35CA7EB428E90CC5081375987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C56FCDCCF041FC83F980EC081F6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67DEC-C39B-41B3-89B9-0E859BAB0165}"/>
      </w:docPartPr>
      <w:docPartBody>
        <w:p w:rsidR="00FE3DA7" w:rsidP="0022351B">
          <w:pPr>
            <w:pStyle w:val="8EC56FCDCCF041FC83F980EC081F6D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9072F26B77441394777BF05823A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8F917-0ED2-4266-90F0-9A08AA007059}"/>
      </w:docPartPr>
      <w:docPartBody>
        <w:p w:rsidR="00FE3DA7" w:rsidP="0022351B">
          <w:pPr>
            <w:pStyle w:val="D39072F26B77441394777BF05823AA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67ABC1C3294345B183323A612D7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32873-77EB-49C8-96BC-AB7DB6501CF6}"/>
      </w:docPartPr>
      <w:docPartBody>
        <w:p w:rsidR="00FE3DA7" w:rsidP="0022351B">
          <w:pPr>
            <w:pStyle w:val="EF67ABC1C3294345B183323A612D7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9BFD75569B46F298D88708DFA24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3FF77-48AD-46D8-B4EC-07DB041140AC}"/>
      </w:docPartPr>
      <w:docPartBody>
        <w:p w:rsidR="00FE3DA7" w:rsidP="0022351B">
          <w:pPr>
            <w:pStyle w:val="A49BFD75569B46F298D88708DFA242E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51B"/>
    <w:rPr>
      <w:noProof w:val="0"/>
      <w:color w:val="808080"/>
    </w:rPr>
  </w:style>
  <w:style w:type="paragraph" w:customStyle="1" w:styleId="F7D0B35CA7EB428E90CC5081375987A8">
    <w:name w:val="F7D0B35CA7EB428E90CC5081375987A8"/>
    <w:rsid w:val="0022351B"/>
  </w:style>
  <w:style w:type="paragraph" w:customStyle="1" w:styleId="EF67ABC1C3294345B183323A612D7FE1">
    <w:name w:val="EF67ABC1C3294345B183323A612D7FE1"/>
    <w:rsid w:val="0022351B"/>
  </w:style>
  <w:style w:type="paragraph" w:customStyle="1" w:styleId="8EC56FCDCCF041FC83F980EC081F6D361">
    <w:name w:val="8EC56FCDCCF041FC83F980EC081F6D361"/>
    <w:rsid w:val="002235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9072F26B77441394777BF05823AA351">
    <w:name w:val="D39072F26B77441394777BF05823AA351"/>
    <w:rsid w:val="002235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9BFD75569B46F298D88708DFA242E7">
    <w:name w:val="A49BFD75569B46F298D88708DFA242E7"/>
    <w:rsid w:val="002235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2022-02-16T00:00:00</HeaderDate>
    <Office/>
    <Dnr>S2022/00860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b7d3260b-8396-4f84-b44d-fa1c030b9317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3BA38-65E1-427B-B49B-EA41F415D5DF}"/>
</file>

<file path=customXml/itemProps2.xml><?xml version="1.0" encoding="utf-8"?>
<ds:datastoreItem xmlns:ds="http://schemas.openxmlformats.org/officeDocument/2006/customXml" ds:itemID="{01B2101F-4F77-42A5-BD44-4B126DE76C9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15D4E1E-5C12-4EC7-8B18-0D9F006C0DEB}"/>
</file>

<file path=customXml/itemProps5.xml><?xml version="1.0" encoding="utf-8"?>
<ds:datastoreItem xmlns:ds="http://schemas.openxmlformats.org/officeDocument/2006/customXml" ds:itemID="{9EDFC44A-E4E4-4CDD-8B44-CF1BBD7D67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329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1045 BB-krisen i Lycksele.docx</dc:title>
  <cp:revision>13</cp:revision>
  <dcterms:created xsi:type="dcterms:W3CDTF">2022-02-11T07:50:00Z</dcterms:created>
  <dcterms:modified xsi:type="dcterms:W3CDTF">2022-02-16T08:29:00Z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0c889dc3-4df0-4b6b-b5e7-313f586fe027</vt:lpwstr>
  </property>
</Properties>
</file>