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345F4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U2016/03622/S</w:t>
            </w:r>
          </w:p>
          <w:p w:rsidR="000D344B" w:rsidRPr="00ED583F" w:rsidRDefault="000D344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0D344B">
              <w:rPr>
                <w:sz w:val="20"/>
              </w:rPr>
              <w:t>U2016/03651/S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45F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45F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45F4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D344B" w:rsidP="00345F43">
      <w:pPr>
        <w:pStyle w:val="RKrubrik"/>
        <w:pBdr>
          <w:bottom w:val="single" w:sz="4" w:space="1" w:color="auto"/>
        </w:pBdr>
        <w:spacing w:before="0" w:after="0"/>
      </w:pPr>
      <w:r>
        <w:t>Svar på fråga 2015/16:1548</w:t>
      </w:r>
      <w:r w:rsidR="00345F43">
        <w:t xml:space="preserve"> av</w:t>
      </w:r>
      <w:r>
        <w:t xml:space="preserve"> </w:t>
      </w:r>
      <w:proofErr w:type="spellStart"/>
      <w:r>
        <w:t>Boriana</w:t>
      </w:r>
      <w:proofErr w:type="spellEnd"/>
      <w:r>
        <w:t xml:space="preserve"> Åberg (M) Jämställd</w:t>
      </w:r>
      <w:r w:rsidR="00345F43">
        <w:t xml:space="preserve"> skolidrott</w:t>
      </w:r>
      <w:r>
        <w:t xml:space="preserve"> och fråga 2015/16:1549 av </w:t>
      </w:r>
      <w:proofErr w:type="spellStart"/>
      <w:r>
        <w:t>Boriana</w:t>
      </w:r>
      <w:proofErr w:type="spellEnd"/>
      <w:r>
        <w:t xml:space="preserve"> Åberg (M) Könsseparerad skolidrott</w:t>
      </w:r>
    </w:p>
    <w:p w:rsidR="006E4E11" w:rsidRDefault="006E4E11">
      <w:pPr>
        <w:pStyle w:val="RKnormal"/>
      </w:pPr>
    </w:p>
    <w:p w:rsidR="006E4E11" w:rsidRDefault="00345F43" w:rsidP="00352997">
      <w:pPr>
        <w:pStyle w:val="RKnormal"/>
      </w:pPr>
      <w:proofErr w:type="spellStart"/>
      <w:r>
        <w:t>Boriana</w:t>
      </w:r>
      <w:proofErr w:type="spellEnd"/>
      <w:r>
        <w:t xml:space="preserve"> Åberg har frågat mig </w:t>
      </w:r>
      <w:r w:rsidR="003C1187">
        <w:t>vilka åtgärder jag avser att vidta för att alla elever, oavsett kön, ska få delta i undervisningen i skolidrott på lika villkor.</w:t>
      </w:r>
      <w:r w:rsidR="00352997">
        <w:t xml:space="preserve"> </w:t>
      </w:r>
      <w:proofErr w:type="spellStart"/>
      <w:r w:rsidR="00352997">
        <w:t>Boriana</w:t>
      </w:r>
      <w:proofErr w:type="spellEnd"/>
      <w:r w:rsidR="00352997">
        <w:t xml:space="preserve"> Åberg har även frågat </w:t>
      </w:r>
      <w:r w:rsidR="008A0E0D">
        <w:t>b</w:t>
      </w:r>
      <w:r w:rsidR="00352997">
        <w:t>arn-, äldre- och jämställdhets</w:t>
      </w:r>
      <w:r w:rsidR="00352997">
        <w:softHyphen/>
      </w:r>
      <w:r w:rsidR="00352997" w:rsidRPr="00793E48">
        <w:t>minister</w:t>
      </w:r>
      <w:r w:rsidR="00352997">
        <w:t xml:space="preserve"> Åsa Regnér vilka åtgärder hon avser att vidta för att </w:t>
      </w:r>
      <w:proofErr w:type="gramStart"/>
      <w:r w:rsidR="00352997">
        <w:t>tillse</w:t>
      </w:r>
      <w:proofErr w:type="gramEnd"/>
      <w:r w:rsidR="00352997">
        <w:t xml:space="preserve"> att skattefinansierade verksamheter inte motarbetar jämlikhetsarbetet. Frågan har överlämnats till mig</w:t>
      </w:r>
      <w:r w:rsidR="008A0E0D">
        <w:t xml:space="preserve"> för besvarande</w:t>
      </w:r>
      <w:r w:rsidR="00352997">
        <w:t>.</w:t>
      </w:r>
    </w:p>
    <w:p w:rsidR="000D344B" w:rsidRDefault="000D344B" w:rsidP="003C1187">
      <w:pPr>
        <w:pStyle w:val="RKnormal"/>
      </w:pPr>
    </w:p>
    <w:p w:rsidR="000D344B" w:rsidRDefault="00352997" w:rsidP="003C1187">
      <w:pPr>
        <w:pStyle w:val="RKnormal"/>
      </w:pPr>
      <w:r>
        <w:t>Frågorna</w:t>
      </w:r>
      <w:r w:rsidR="000D344B">
        <w:t xml:space="preserve"> besvaras</w:t>
      </w:r>
      <w:r w:rsidR="000D344B" w:rsidRPr="00F67AA2">
        <w:t xml:space="preserve"> i ett sammanhang eftersom de berör samma område.</w:t>
      </w:r>
    </w:p>
    <w:p w:rsidR="003C1187" w:rsidRDefault="003C1187" w:rsidP="003C1187">
      <w:pPr>
        <w:pStyle w:val="RKnormal"/>
      </w:pPr>
    </w:p>
    <w:p w:rsidR="00E91AD3" w:rsidRDefault="009C6D6A" w:rsidP="00490734">
      <w:pPr>
        <w:pStyle w:val="RKnormal"/>
      </w:pPr>
      <w:r>
        <w:t xml:space="preserve">Det är viktigt att alla skolor </w:t>
      </w:r>
      <w:r w:rsidR="00852B98">
        <w:t xml:space="preserve">skapar </w:t>
      </w:r>
      <w:r>
        <w:t>trygg</w:t>
      </w:r>
      <w:r w:rsidR="00613250">
        <w:t>a arbetsmiljöer</w:t>
      </w:r>
      <w:r>
        <w:t xml:space="preserve"> </w:t>
      </w:r>
      <w:r w:rsidR="00852B98" w:rsidRPr="0095422F">
        <w:t>mellan</w:t>
      </w:r>
      <w:r w:rsidR="00B713D6" w:rsidRPr="0095422F">
        <w:t xml:space="preserve"> </w:t>
      </w:r>
      <w:r w:rsidRPr="0095422F">
        <w:t>f</w:t>
      </w:r>
      <w:r>
        <w:t xml:space="preserve">lickor och pojkar. </w:t>
      </w:r>
      <w:r w:rsidR="00F65E12">
        <w:t>I s</w:t>
      </w:r>
      <w:r w:rsidR="00E91AD3">
        <w:t xml:space="preserve">kollagen </w:t>
      </w:r>
      <w:r w:rsidR="00F65E12" w:rsidRPr="00F65E12">
        <w:t xml:space="preserve">([2010:800], 1 kap. 4–5 </w:t>
      </w:r>
      <w:proofErr w:type="gramStart"/>
      <w:r w:rsidR="00F65E12" w:rsidRPr="00F65E12">
        <w:t>§§</w:t>
      </w:r>
      <w:proofErr w:type="gramEnd"/>
      <w:r w:rsidR="00F65E12" w:rsidRPr="00F65E12">
        <w:t>)</w:t>
      </w:r>
      <w:r w:rsidR="00F65E12">
        <w:t xml:space="preserve"> som tillämpas </w:t>
      </w:r>
      <w:r w:rsidR="00571238">
        <w:t xml:space="preserve">sedan </w:t>
      </w:r>
      <w:r w:rsidR="00F65E12">
        <w:t xml:space="preserve">den 1 juli 2011 anges </w:t>
      </w:r>
      <w:r w:rsidR="00E91AD3">
        <w:t>att u</w:t>
      </w:r>
      <w:r w:rsidR="0081513B">
        <w:t>tbildningen inom skolväsendet syftar till att barn och</w:t>
      </w:r>
      <w:r w:rsidR="00E91AD3">
        <w:t xml:space="preserve"> </w:t>
      </w:r>
      <w:r w:rsidR="0081513B">
        <w:t>elever ska inhämta och utveckla kunskaper och värden. Den ska</w:t>
      </w:r>
      <w:r w:rsidR="00E91AD3">
        <w:t xml:space="preserve"> </w:t>
      </w:r>
      <w:r w:rsidR="0081513B">
        <w:t>främja alla barns och elevers utveckling och lärande samt en</w:t>
      </w:r>
      <w:r w:rsidR="00E91AD3">
        <w:t xml:space="preserve"> </w:t>
      </w:r>
      <w:r w:rsidR="0081513B">
        <w:t>livslång lust att lära. Utbildningen ska också förmedla och</w:t>
      </w:r>
      <w:r w:rsidR="00E91AD3">
        <w:t xml:space="preserve"> </w:t>
      </w:r>
      <w:r w:rsidR="0081513B">
        <w:t>förankra respekt för de mänskliga rättigheterna och de</w:t>
      </w:r>
      <w:r w:rsidR="00E91AD3">
        <w:t xml:space="preserve"> </w:t>
      </w:r>
      <w:r w:rsidR="0081513B">
        <w:t>grundläggande demokratiska värder</w:t>
      </w:r>
      <w:r w:rsidR="00AF5D85">
        <w:softHyphen/>
      </w:r>
      <w:r w:rsidR="0081513B">
        <w:t>ingar som det svenska</w:t>
      </w:r>
      <w:r w:rsidR="00E91AD3">
        <w:t xml:space="preserve"> </w:t>
      </w:r>
      <w:r w:rsidR="0081513B">
        <w:t>samhället vilar på.</w:t>
      </w:r>
      <w:r w:rsidR="00E91AD3" w:rsidRPr="00E91AD3">
        <w:t xml:space="preserve"> </w:t>
      </w:r>
      <w:r w:rsidR="00E91AD3">
        <w:t>Utbildningen ska utformas i överensstäm</w:t>
      </w:r>
      <w:r w:rsidR="00351655">
        <w:softHyphen/>
      </w:r>
      <w:r w:rsidR="00E91AD3">
        <w:t>melse med grundläggande demokratiska värderingar och de mänskliga rättigheterna som människolivets okränkbarhet, individens frihet och integritet, alla människors lika värde, jämställdhet samt solidaritet mellan människor</w:t>
      </w:r>
      <w:r w:rsidR="00F65E12">
        <w:t>.</w:t>
      </w:r>
    </w:p>
    <w:p w:rsidR="00E91AD3" w:rsidRDefault="00E91AD3" w:rsidP="0081513B">
      <w:pPr>
        <w:pStyle w:val="RKnormal"/>
      </w:pPr>
    </w:p>
    <w:p w:rsidR="0081513B" w:rsidRDefault="00E91AD3" w:rsidP="0081513B">
      <w:pPr>
        <w:pStyle w:val="RKnormal"/>
      </w:pPr>
      <w:r>
        <w:t>Enligt läroplan</w:t>
      </w:r>
      <w:r w:rsidR="00ED0835">
        <w:t>en</w:t>
      </w:r>
      <w:r>
        <w:t xml:space="preserve"> för </w:t>
      </w:r>
      <w:r w:rsidRPr="00E91AD3">
        <w:t>grundskolan, förskoleklassen och fritidshemmet 2011</w:t>
      </w:r>
      <w:r>
        <w:t xml:space="preserve"> (Lgr11) ska s</w:t>
      </w:r>
      <w:r w:rsidR="0081513B" w:rsidRPr="0081513B">
        <w:t xml:space="preserve">kolan aktivt och medvetet främja kvinnors och mäns lika rätt och möjligheter. </w:t>
      </w:r>
      <w:r>
        <w:t>Den anger också hur d</w:t>
      </w:r>
      <w:r w:rsidR="0081513B" w:rsidRPr="0081513B">
        <w:t>et sätt på vilket flickor och pojkar bemöts och bedöms i skolan, och de krav och förväntningar som ställs på dem, bidrar till att forma deras uppfattningar om vad som är kvinnligt och manligt</w:t>
      </w:r>
      <w:r w:rsidR="00571238">
        <w:t>. S</w:t>
      </w:r>
      <w:r>
        <w:t xml:space="preserve">kolan </w:t>
      </w:r>
      <w:r w:rsidR="00571238">
        <w:t xml:space="preserve">har </w:t>
      </w:r>
      <w:r>
        <w:t xml:space="preserve">därför </w:t>
      </w:r>
      <w:r w:rsidR="0081513B" w:rsidRPr="0081513B">
        <w:t>ett ansvar för att motverka traditionella könsmönster</w:t>
      </w:r>
      <w:r>
        <w:t xml:space="preserve"> och ska </w:t>
      </w:r>
      <w:r w:rsidR="0081513B" w:rsidRPr="0081513B">
        <w:t>ge utrymme för eleverna att pröva och utveckla sin förmåga och sina intressen oberoende av könstillhörighet.</w:t>
      </w:r>
    </w:p>
    <w:p w:rsidR="0081513B" w:rsidRDefault="0081513B" w:rsidP="0081513B">
      <w:pPr>
        <w:pStyle w:val="RKnormal"/>
      </w:pPr>
    </w:p>
    <w:p w:rsidR="0081513B" w:rsidRDefault="00885585" w:rsidP="003C1187">
      <w:pPr>
        <w:pStyle w:val="RKnormal"/>
      </w:pPr>
      <w:r>
        <w:t>Skolförfattningarna</w:t>
      </w:r>
      <w:r w:rsidR="00E6539A">
        <w:t xml:space="preserve"> lämna</w:t>
      </w:r>
      <w:r w:rsidR="00574426">
        <w:t>r</w:t>
      </w:r>
      <w:r w:rsidR="00E6539A">
        <w:t xml:space="preserve"> stort utrymme för rektor</w:t>
      </w:r>
      <w:r w:rsidR="00077DD7">
        <w:t>n</w:t>
      </w:r>
      <w:r w:rsidR="00E6539A">
        <w:t xml:space="preserve"> att organisera verksamheten</w:t>
      </w:r>
      <w:r w:rsidR="00574426">
        <w:t xml:space="preserve"> och </w:t>
      </w:r>
      <w:r w:rsidR="00E6539A">
        <w:t>detaljreglerar inte hur undervisningen planeras</w:t>
      </w:r>
      <w:r w:rsidR="00314F25">
        <w:t xml:space="preserve"> och genomförs</w:t>
      </w:r>
      <w:r w:rsidR="00E6539A" w:rsidRPr="0095422F">
        <w:t xml:space="preserve">. </w:t>
      </w:r>
      <w:r w:rsidR="00571238" w:rsidRPr="0095422F">
        <w:t xml:space="preserve">Det anmärkningsvärda med det fall som </w:t>
      </w:r>
      <w:proofErr w:type="spellStart"/>
      <w:r w:rsidR="00571238" w:rsidRPr="0095422F">
        <w:t>Boriana</w:t>
      </w:r>
      <w:proofErr w:type="spellEnd"/>
      <w:r w:rsidR="00571238" w:rsidRPr="0095422F">
        <w:t xml:space="preserve"> Åberg refererar till är att det ska ha avsett ett beslut om att </w:t>
      </w:r>
      <w:r w:rsidR="00B713D6" w:rsidRPr="0095422F">
        <w:t xml:space="preserve">permanent </w:t>
      </w:r>
      <w:r w:rsidR="00571238" w:rsidRPr="0095422F">
        <w:t>skilja på flickor och pojkar ut</w:t>
      </w:r>
      <w:r w:rsidR="0095422F">
        <w:t>ifrån deras kön i ett helt ämne</w:t>
      </w:r>
      <w:r w:rsidR="00571238" w:rsidRPr="0095422F">
        <w:t xml:space="preserve"> i grundskola</w:t>
      </w:r>
      <w:r w:rsidR="001D1A92" w:rsidRPr="0095422F">
        <w:t xml:space="preserve"> och förskoleklass</w:t>
      </w:r>
      <w:r w:rsidR="00571238" w:rsidRPr="0095422F">
        <w:t xml:space="preserve">. </w:t>
      </w:r>
    </w:p>
    <w:p w:rsidR="0081513B" w:rsidRDefault="0081513B" w:rsidP="003C1187">
      <w:pPr>
        <w:pStyle w:val="RKnormal"/>
      </w:pPr>
    </w:p>
    <w:p w:rsidR="0063423E" w:rsidRDefault="0063423E" w:rsidP="0081513B">
      <w:pPr>
        <w:pStyle w:val="RKnormal"/>
      </w:pPr>
      <w:r>
        <w:t>Statens skolinspektion är den myndighet som både beslutar om tillstånd för fristående skolor och utövar tillsyn över verksamheten</w:t>
      </w:r>
      <w:r w:rsidR="005113F9">
        <w:t>. Myndigheten</w:t>
      </w:r>
      <w:r w:rsidR="00C96E05">
        <w:t xml:space="preserve"> har granskat den könsuppdelade undervisningen för flickor och pojkar i ämnet idrott och hälsa </w:t>
      </w:r>
      <w:r w:rsidR="00C76E1C">
        <w:t xml:space="preserve">vid den </w:t>
      </w:r>
      <w:r w:rsidR="00571238">
        <w:t xml:space="preserve">aktuella </w:t>
      </w:r>
      <w:r w:rsidR="00C76E1C">
        <w:t>skola</w:t>
      </w:r>
      <w:r w:rsidR="001D1A92">
        <w:t>n.</w:t>
      </w:r>
      <w:r w:rsidR="00C76E1C">
        <w:t xml:space="preserve"> </w:t>
      </w:r>
      <w:r w:rsidR="00852B98">
        <w:t xml:space="preserve"> </w:t>
      </w:r>
      <w:r w:rsidR="00852B98" w:rsidRPr="00852B98">
        <w:t xml:space="preserve">Myndigheten anser att </w:t>
      </w:r>
      <w:r w:rsidR="00852B98" w:rsidRPr="00852B98">
        <w:t>undervisningen</w:t>
      </w:r>
      <w:r w:rsidR="00852B98" w:rsidRPr="00852B98">
        <w:t xml:space="preserve"> inte har bedrivits i strid med skolförfattningarna.</w:t>
      </w:r>
      <w:r w:rsidR="00550018">
        <w:t xml:space="preserve"> </w:t>
      </w:r>
      <w:r w:rsidR="00EC4051">
        <w:t>Myndigheten har i sin kommunikation</w:t>
      </w:r>
      <w:r w:rsidR="005113F9">
        <w:t xml:space="preserve"> </w:t>
      </w:r>
      <w:r w:rsidR="00571238" w:rsidRPr="0095422F">
        <w:t xml:space="preserve">visserligen </w:t>
      </w:r>
      <w:r w:rsidR="00EC4051" w:rsidRPr="0095422F">
        <w:t>var</w:t>
      </w:r>
      <w:r w:rsidR="005113F9" w:rsidRPr="0095422F">
        <w:t>it</w:t>
      </w:r>
      <w:r w:rsidR="00EC4051" w:rsidRPr="0095422F">
        <w:t xml:space="preserve"> tydlig med att det är </w:t>
      </w:r>
      <w:r w:rsidR="00852B98" w:rsidRPr="0095422F">
        <w:t xml:space="preserve">frågan om </w:t>
      </w:r>
      <w:r w:rsidR="00EC4051" w:rsidRPr="0095422F">
        <w:t>en bedömning i ett enskilt ärende och att det inte går att dra några generella slutsatser utifrån detta</w:t>
      </w:r>
      <w:r w:rsidR="00161783" w:rsidRPr="0095422F">
        <w:t>.</w:t>
      </w:r>
      <w:r w:rsidR="005113F9" w:rsidRPr="0095422F">
        <w:t xml:space="preserve"> </w:t>
      </w:r>
      <w:r w:rsidR="00161783" w:rsidRPr="0095422F">
        <w:t>R</w:t>
      </w:r>
      <w:r w:rsidR="008D3947" w:rsidRPr="0095422F">
        <w:t>egeringen</w:t>
      </w:r>
      <w:r w:rsidR="00C96E05" w:rsidRPr="0095422F">
        <w:t xml:space="preserve"> </w:t>
      </w:r>
      <w:r w:rsidR="000671F2" w:rsidRPr="0095422F">
        <w:t>har</w:t>
      </w:r>
      <w:r w:rsidR="00161783" w:rsidRPr="0095422F">
        <w:t xml:space="preserve"> dock</w:t>
      </w:r>
      <w:r w:rsidR="000671F2" w:rsidRPr="0095422F">
        <w:t xml:space="preserve"> </w:t>
      </w:r>
      <w:r w:rsidR="008D3947">
        <w:t>initierat</w:t>
      </w:r>
      <w:r w:rsidR="000671F2">
        <w:t xml:space="preserve"> ett arbete med att analysera </w:t>
      </w:r>
      <w:r w:rsidR="00B46741">
        <w:t xml:space="preserve">vilka förändringar i gällande </w:t>
      </w:r>
      <w:r w:rsidR="008A0E0D">
        <w:t xml:space="preserve">bestämmelser </w:t>
      </w:r>
      <w:r w:rsidR="00B46741">
        <w:t xml:space="preserve">som är nödvändiga </w:t>
      </w:r>
      <w:r w:rsidR="00B46741" w:rsidRPr="0095422F">
        <w:t>för att tydliggöra</w:t>
      </w:r>
      <w:r w:rsidR="00B46741" w:rsidRPr="00B46741">
        <w:t xml:space="preserve"> att </w:t>
      </w:r>
      <w:r w:rsidR="00571238" w:rsidRPr="00571238">
        <w:t>en</w:t>
      </w:r>
      <w:r w:rsidR="00571238" w:rsidRPr="00571238" w:rsidDel="00571238">
        <w:t xml:space="preserve"> </w:t>
      </w:r>
      <w:r w:rsidR="00B46741" w:rsidRPr="00B46741">
        <w:t xml:space="preserve">omfattande separering av elever utifrån kön </w:t>
      </w:r>
      <w:r w:rsidR="00B46741" w:rsidRPr="00B46741">
        <w:t>inte</w:t>
      </w:r>
      <w:r w:rsidR="00B46741" w:rsidRPr="00B46741">
        <w:t xml:space="preserve"> </w:t>
      </w:r>
      <w:r w:rsidR="0095422F">
        <w:t>ska</w:t>
      </w:r>
      <w:r w:rsidR="00B46741" w:rsidRPr="00B46741">
        <w:t xml:space="preserve"> </w:t>
      </w:r>
      <w:r w:rsidR="00B46741" w:rsidRPr="00B46741">
        <w:t>anses förenligt med skolans ansvar att motverka traditionella könsmönster</w:t>
      </w:r>
      <w:r w:rsidR="00B46741">
        <w:t xml:space="preserve">. </w:t>
      </w:r>
    </w:p>
    <w:p w:rsidR="00345F43" w:rsidRDefault="00345F43">
      <w:pPr>
        <w:pStyle w:val="RKnormal"/>
      </w:pPr>
    </w:p>
    <w:p w:rsidR="00C96E05" w:rsidRDefault="00C96E05">
      <w:pPr>
        <w:pStyle w:val="RKnormal"/>
      </w:pPr>
    </w:p>
    <w:p w:rsidR="00345F43" w:rsidRDefault="00345F43">
      <w:pPr>
        <w:pStyle w:val="RKnormal"/>
      </w:pPr>
      <w:r>
        <w:t>Stockholm den 15 september 2016</w:t>
      </w:r>
    </w:p>
    <w:p w:rsidR="00345F43" w:rsidRDefault="00345F43">
      <w:pPr>
        <w:pStyle w:val="RKnormal"/>
      </w:pPr>
    </w:p>
    <w:p w:rsidR="00345F43" w:rsidRDefault="00345F43">
      <w:pPr>
        <w:pStyle w:val="RKnormal"/>
      </w:pPr>
    </w:p>
    <w:p w:rsidR="00345F43" w:rsidRDefault="00345F43">
      <w:pPr>
        <w:pStyle w:val="RKnormal"/>
      </w:pPr>
      <w:r>
        <w:t>Gustav Fridolin</w:t>
      </w:r>
    </w:p>
    <w:sectPr w:rsidR="00345F4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C92" w:rsidRDefault="00546C92">
      <w:r>
        <w:separator/>
      </w:r>
    </w:p>
  </w:endnote>
  <w:endnote w:type="continuationSeparator" w:id="0">
    <w:p w:rsidR="00546C92" w:rsidRDefault="0054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C92" w:rsidRDefault="00546C92">
      <w:r>
        <w:separator/>
      </w:r>
    </w:p>
  </w:footnote>
  <w:footnote w:type="continuationSeparator" w:id="0">
    <w:p w:rsidR="00546C92" w:rsidRDefault="00546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40A9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F43" w:rsidRDefault="00345F4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1C424C" wp14:editId="361C424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43"/>
    <w:rsid w:val="00035A65"/>
    <w:rsid w:val="000410F6"/>
    <w:rsid w:val="000671F2"/>
    <w:rsid w:val="00077DD7"/>
    <w:rsid w:val="000B7C0A"/>
    <w:rsid w:val="000D344B"/>
    <w:rsid w:val="00150384"/>
    <w:rsid w:val="00160901"/>
    <w:rsid w:val="00161783"/>
    <w:rsid w:val="001805B7"/>
    <w:rsid w:val="001C335A"/>
    <w:rsid w:val="001D1A92"/>
    <w:rsid w:val="0026161D"/>
    <w:rsid w:val="00314F25"/>
    <w:rsid w:val="003325D4"/>
    <w:rsid w:val="00345F43"/>
    <w:rsid w:val="00351655"/>
    <w:rsid w:val="00352997"/>
    <w:rsid w:val="00367B1C"/>
    <w:rsid w:val="003C1187"/>
    <w:rsid w:val="00425862"/>
    <w:rsid w:val="00490734"/>
    <w:rsid w:val="004A328D"/>
    <w:rsid w:val="004A4C2D"/>
    <w:rsid w:val="005113F9"/>
    <w:rsid w:val="00534B19"/>
    <w:rsid w:val="00546C92"/>
    <w:rsid w:val="00546F90"/>
    <w:rsid w:val="00550018"/>
    <w:rsid w:val="005506F5"/>
    <w:rsid w:val="00571238"/>
    <w:rsid w:val="00574426"/>
    <w:rsid w:val="0058762B"/>
    <w:rsid w:val="005D4873"/>
    <w:rsid w:val="00606F90"/>
    <w:rsid w:val="00613250"/>
    <w:rsid w:val="006332A6"/>
    <w:rsid w:val="0063423E"/>
    <w:rsid w:val="006B1278"/>
    <w:rsid w:val="006E4E11"/>
    <w:rsid w:val="00711CC2"/>
    <w:rsid w:val="007242A3"/>
    <w:rsid w:val="0075047F"/>
    <w:rsid w:val="00790CA4"/>
    <w:rsid w:val="007A6855"/>
    <w:rsid w:val="007A7A65"/>
    <w:rsid w:val="007E213F"/>
    <w:rsid w:val="00800A4B"/>
    <w:rsid w:val="0081513B"/>
    <w:rsid w:val="00852B98"/>
    <w:rsid w:val="00854572"/>
    <w:rsid w:val="00885585"/>
    <w:rsid w:val="008A0E0D"/>
    <w:rsid w:val="008B522F"/>
    <w:rsid w:val="008B682E"/>
    <w:rsid w:val="008D3947"/>
    <w:rsid w:val="00900038"/>
    <w:rsid w:val="0092027A"/>
    <w:rsid w:val="0095422F"/>
    <w:rsid w:val="00955E31"/>
    <w:rsid w:val="00992629"/>
    <w:rsid w:val="00992E72"/>
    <w:rsid w:val="009C6D6A"/>
    <w:rsid w:val="00A842BF"/>
    <w:rsid w:val="00AF26D1"/>
    <w:rsid w:val="00AF5D85"/>
    <w:rsid w:val="00B36DA2"/>
    <w:rsid w:val="00B40A93"/>
    <w:rsid w:val="00B46741"/>
    <w:rsid w:val="00B50DD7"/>
    <w:rsid w:val="00B713D6"/>
    <w:rsid w:val="00C76E1C"/>
    <w:rsid w:val="00C96E05"/>
    <w:rsid w:val="00D133D7"/>
    <w:rsid w:val="00E6539A"/>
    <w:rsid w:val="00E80146"/>
    <w:rsid w:val="00E904D0"/>
    <w:rsid w:val="00E91AD3"/>
    <w:rsid w:val="00EC25F9"/>
    <w:rsid w:val="00EC4051"/>
    <w:rsid w:val="00EC5910"/>
    <w:rsid w:val="00ED0835"/>
    <w:rsid w:val="00ED583F"/>
    <w:rsid w:val="00F10304"/>
    <w:rsid w:val="00F61A8B"/>
    <w:rsid w:val="00F6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25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25D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00A4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7A7A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7A7A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A7A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A7A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A7A6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325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325D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00A4B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7A7A65"/>
    <w:rPr>
      <w:sz w:val="16"/>
      <w:szCs w:val="16"/>
    </w:rPr>
  </w:style>
  <w:style w:type="paragraph" w:styleId="Kommentarer">
    <w:name w:val="annotation text"/>
    <w:basedOn w:val="Normal"/>
    <w:link w:val="KommentarerChar"/>
    <w:rsid w:val="007A7A6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A7A6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A7A6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A7A6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1ccdb17f-7c69-4b1a-9802-49a585d59ccd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A7BDBB6C-3ECD-45B5-96E5-BCEA60BC0DC3}"/>
</file>

<file path=customXml/itemProps2.xml><?xml version="1.0" encoding="utf-8"?>
<ds:datastoreItem xmlns:ds="http://schemas.openxmlformats.org/officeDocument/2006/customXml" ds:itemID="{CAF22F47-10B2-46C4-BF13-BDDDCC042B28}"/>
</file>

<file path=customXml/itemProps3.xml><?xml version="1.0" encoding="utf-8"?>
<ds:datastoreItem xmlns:ds="http://schemas.openxmlformats.org/officeDocument/2006/customXml" ds:itemID="{D62E66E4-809D-4EBB-AC5E-E4A3ABB554B1}"/>
</file>

<file path=customXml/itemProps4.xml><?xml version="1.0" encoding="utf-8"?>
<ds:datastoreItem xmlns:ds="http://schemas.openxmlformats.org/officeDocument/2006/customXml" ds:itemID="{CD3A95DE-BC9B-4199-9C89-0BE9E151744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8EEF9A3-E7F9-4C98-AB74-1D8868CDC8D9}"/>
</file>

<file path=customXml/itemProps6.xml><?xml version="1.0" encoding="utf-8"?>
<ds:datastoreItem xmlns:ds="http://schemas.openxmlformats.org/officeDocument/2006/customXml" ds:itemID="{CD3A95DE-BC9B-4199-9C89-0BE9E1517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2958</Characters>
  <Application>Microsoft Office Word</Application>
  <DocSecurity>0</DocSecurity>
  <Lines>493</Lines>
  <Paragraphs>145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Nilsson</dc:creator>
  <cp:lastModifiedBy>David Holm Gatica</cp:lastModifiedBy>
  <cp:revision>2</cp:revision>
  <cp:lastPrinted>2016-09-15T08:07:00Z</cp:lastPrinted>
  <dcterms:created xsi:type="dcterms:W3CDTF">2016-09-14T21:02:00Z</dcterms:created>
  <dcterms:modified xsi:type="dcterms:W3CDTF">2016-09-14T21:02:00Z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13ac2302-a484-4e2c-80cd-69227eea6bba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