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47"/>
        <w:gridCol w:w="2977"/>
        <w:gridCol w:w="1418"/>
      </w:tblGrid>
      <w:tr w:rsidR="00000000" w:rsidRPr="006E4FEC">
        <w:tblPrEx>
          <w:tblCellMar>
            <w:top w:w="0" w:type="dxa"/>
            <w:bottom w:w="0" w:type="dxa"/>
          </w:tblCellMar>
        </w:tblPrEx>
        <w:trPr>
          <w:cantSplit/>
          <w:trHeight w:val="1720"/>
        </w:trPr>
        <w:tc>
          <w:tcPr>
            <w:tcW w:w="6024" w:type="dxa"/>
            <w:gridSpan w:val="2"/>
          </w:tcPr>
          <w:p w:rsidR="00C86250" w:rsidRPr="006E4FEC" w:rsidRDefault="00C86250">
            <w:pPr>
              <w:pStyle w:val="HuvudRubrik"/>
            </w:pPr>
            <w:r w:rsidRPr="006E4FEC">
              <w:t>Socialutskottets yttrande</w:t>
            </w:r>
          </w:p>
          <w:p w:rsidR="00C86250" w:rsidRPr="006E4FEC" w:rsidRDefault="00C86250">
            <w:pPr>
              <w:pStyle w:val="HuvudRubrikRad2"/>
            </w:pPr>
            <w:bookmarkStart w:id="0" w:name="BetänkandeNr"/>
            <w:bookmarkEnd w:id="0"/>
            <w:r w:rsidRPr="006E4FEC">
              <w:t>2004/05:SoU1y</w:t>
            </w:r>
          </w:p>
        </w:tc>
        <w:tc>
          <w:tcPr>
            <w:tcW w:w="1418" w:type="dxa"/>
            <w:tcBorders>
              <w:bottom w:val="nil"/>
            </w:tcBorders>
          </w:tcPr>
          <w:p w:rsidR="00C86250" w:rsidRPr="006E4FEC" w:rsidRDefault="006E4FEC">
            <w:pPr>
              <w:spacing w:line="230" w:lineRule="auto"/>
              <w:jc w:val="center"/>
            </w:pPr>
            <w:r w:rsidRPr="006E4FE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86250" w:rsidRPr="006E4FEC" w:rsidRDefault="00C86250">
            <w:pPr>
              <w:pStyle w:val="Normaltindrag"/>
              <w:jc w:val="center"/>
            </w:pPr>
          </w:p>
          <w:p w:rsidR="00C86250" w:rsidRPr="006E4FEC" w:rsidRDefault="00C86250">
            <w:pPr>
              <w:pStyle w:val="StatusSida1"/>
            </w:pPr>
          </w:p>
          <w:p w:rsidR="00C86250" w:rsidRPr="006E4FEC" w:rsidRDefault="00C86250">
            <w:pPr>
              <w:pStyle w:val="UtskriftsdatumSida1"/>
              <w:framePr w:wrap="around"/>
            </w:pPr>
          </w:p>
        </w:tc>
      </w:tr>
      <w:tr w:rsidR="00000000" w:rsidRPr="006E4FEC">
        <w:tblPrEx>
          <w:tblCellMar>
            <w:top w:w="0" w:type="dxa"/>
            <w:bottom w:w="0" w:type="dxa"/>
          </w:tblCellMar>
        </w:tblPrEx>
        <w:trPr>
          <w:cantSplit/>
        </w:trPr>
        <w:tc>
          <w:tcPr>
            <w:tcW w:w="6024" w:type="dxa"/>
            <w:gridSpan w:val="2"/>
            <w:tcBorders>
              <w:bottom w:val="single" w:sz="4" w:space="0" w:color="auto"/>
            </w:tcBorders>
          </w:tcPr>
          <w:p w:rsidR="00C86250" w:rsidRPr="006E4FEC" w:rsidRDefault="00C86250">
            <w:pPr>
              <w:pStyle w:val="DokumentRubrik"/>
              <w:rPr>
                <w:noProof w:val="0"/>
              </w:rPr>
            </w:pPr>
            <w:bookmarkStart w:id="1" w:name="Huvudrubrik"/>
            <w:bookmarkEnd w:id="1"/>
            <w:r w:rsidRPr="006E4FEC">
              <w:rPr>
                <w:noProof w:val="0"/>
              </w:rPr>
              <w:t>Ramen för utgiftsområde 9 Hälsovård, sjukvård och social omsorg</w:t>
            </w:r>
          </w:p>
        </w:tc>
        <w:tc>
          <w:tcPr>
            <w:tcW w:w="1418" w:type="dxa"/>
            <w:tcBorders>
              <w:bottom w:val="nil"/>
            </w:tcBorders>
          </w:tcPr>
          <w:p w:rsidR="00C86250" w:rsidRPr="006E4FEC" w:rsidRDefault="00C86250"/>
        </w:tc>
      </w:tr>
      <w:tr w:rsidR="00000000" w:rsidRPr="006E4FEC">
        <w:tblPrEx>
          <w:tblCellMar>
            <w:top w:w="0" w:type="dxa"/>
            <w:bottom w:w="0" w:type="dxa"/>
          </w:tblCellMar>
        </w:tblPrEx>
        <w:trPr>
          <w:cantSplit/>
          <w:trHeight w:hRule="exact" w:val="360"/>
        </w:trPr>
        <w:tc>
          <w:tcPr>
            <w:tcW w:w="3047" w:type="dxa"/>
          </w:tcPr>
          <w:p w:rsidR="00C86250" w:rsidRPr="006E4FEC" w:rsidRDefault="00C86250">
            <w:pPr>
              <w:rPr>
                <w:b/>
              </w:rPr>
            </w:pPr>
          </w:p>
        </w:tc>
        <w:tc>
          <w:tcPr>
            <w:tcW w:w="2977" w:type="dxa"/>
          </w:tcPr>
          <w:p w:rsidR="00C86250" w:rsidRPr="006E4FEC" w:rsidRDefault="00C86250">
            <w:pPr>
              <w:rPr>
                <w:b/>
              </w:rPr>
            </w:pPr>
          </w:p>
        </w:tc>
        <w:tc>
          <w:tcPr>
            <w:tcW w:w="1418" w:type="dxa"/>
          </w:tcPr>
          <w:p w:rsidR="00C86250" w:rsidRPr="006E4FEC" w:rsidRDefault="00C86250"/>
        </w:tc>
      </w:tr>
    </w:tbl>
    <w:p w:rsidR="00C86250" w:rsidRPr="006E4FEC" w:rsidRDefault="00C86250">
      <w:pPr>
        <w:pStyle w:val="R1"/>
        <w:spacing w:after="250"/>
      </w:pPr>
      <w:r w:rsidRPr="006E4FEC">
        <w:t>Till finansutskottet</w:t>
      </w:r>
    </w:p>
    <w:p w:rsidR="00C86250" w:rsidRPr="006E4FEC" w:rsidRDefault="00C86250">
      <w:bookmarkStart w:id="2" w:name="TextStart"/>
      <w:bookmarkEnd w:id="2"/>
      <w:r w:rsidRPr="006E4FEC">
        <w:t xml:space="preserve">Finansutskottet har den 12 oktober 2004 beslutat bereda bl.a. socialutskottet tillfälle att avge yttrande över proposition 2004/05:1 Budgetpropositionen för 2005 (volym 1) om den ekonomiska politiken och förslag till statsbudget för budgetåret 2005, utgifternas fördelning på utgiftsområden och beräkningen av statsinkomsterna, förslag till utgiftstak för staten för åren 2005 och 2006 samt låneramar (yrkandena 1–17 och 27–36) med motioner i de delar som berör respektive utskotts beredningsområde. </w:t>
      </w:r>
    </w:p>
    <w:p w:rsidR="00C86250" w:rsidRPr="006E4FEC" w:rsidRDefault="00C86250">
      <w:pPr>
        <w:pStyle w:val="Normaltindrag"/>
      </w:pPr>
      <w:r w:rsidRPr="006E4FEC">
        <w:t>Socialutskottet begränsar sitt yttrande till förslagen rörande utgiftsområde 9 Hälsovård, sjukvård och social omsorg i propositionen jämte motionerna Fi231 (m) yrkandena 6 och 7, Fi232 (fp) yrkandena 8, 9 och 11, Fi233 (kd) yrkandena 5 och 7 och Fi234 (c) yrkande 3 såvitt motionerna rör detta u</w:t>
      </w:r>
      <w:r w:rsidRPr="006E4FEC">
        <w:t>t</w:t>
      </w:r>
      <w:r w:rsidRPr="006E4FEC">
        <w:t xml:space="preserve">giftsområde. </w:t>
      </w:r>
    </w:p>
    <w:p w:rsidR="00C86250" w:rsidRPr="006E4FEC" w:rsidRDefault="00C86250">
      <w:pPr>
        <w:pStyle w:val="Normaltindrag"/>
      </w:pPr>
      <w:r w:rsidRPr="006E4FEC">
        <w:t>Därutöver förordar socialutskottet att finansutskottet vid beredningen av utgiftsområde 25 beaktar vad socialutskottet anfört om det specialdestinerade stödet till hivprevention i storstäderna.</w:t>
      </w:r>
    </w:p>
    <w:p w:rsidR="00C86250" w:rsidRPr="006E4FEC" w:rsidRDefault="00C86250">
      <w:pPr>
        <w:pStyle w:val="SidfotH"/>
        <w:framePr w:wrap="around"/>
      </w:pPr>
    </w:p>
    <w:p w:rsidR="00C86250" w:rsidRPr="006E4FEC" w:rsidRDefault="00C86250">
      <w:r w:rsidRPr="006E4FEC">
        <w:t>I propositionen lämnar regeringen sitt förslag till statens inkomster och utgi</w:t>
      </w:r>
      <w:r w:rsidRPr="006E4FEC">
        <w:t>f</w:t>
      </w:r>
      <w:r w:rsidRPr="006E4FEC">
        <w:t xml:space="preserve">ter för 2005. Vidare presenteras förslag till riktlinjer för den ekonomiska politiken, förslag till budgetpolitiska mål och förslag till hur utgifterna 2005 skall fördelas på utgiftsområden. </w:t>
      </w:r>
    </w:p>
    <w:p w:rsidR="00C86250" w:rsidRPr="006E4FEC" w:rsidRDefault="00C86250">
      <w:pPr>
        <w:pStyle w:val="Normaltindrag"/>
      </w:pPr>
      <w:r w:rsidRPr="006E4FEC">
        <w:t xml:space="preserve">Regeringen lämnar också förslag till åtgärder på skatteområdet. </w:t>
      </w:r>
    </w:p>
    <w:p w:rsidR="00C86250" w:rsidRPr="006E4FEC" w:rsidRDefault="00C86250">
      <w:pPr>
        <w:pStyle w:val="Normaltindrag"/>
      </w:pPr>
      <w:r w:rsidRPr="006E4FEC">
        <w:t>Regeringen presenterar vidare en prognos för statsbudgeten för 2004 samt föreslår ändrade anslag på tilläggsbudget för 2004.</w:t>
      </w:r>
    </w:p>
    <w:p w:rsidR="00C86250" w:rsidRPr="006E4FEC" w:rsidRDefault="00C86250">
      <w:pPr>
        <w:pStyle w:val="R2"/>
      </w:pPr>
      <w:r w:rsidRPr="006E4FEC">
        <w:t>Utgiftsområde 9 Hälsovård, sjukvård och social omsorg</w:t>
      </w:r>
    </w:p>
    <w:p w:rsidR="00C86250" w:rsidRPr="006E4FEC" w:rsidRDefault="00C86250">
      <w:r w:rsidRPr="006E4FEC">
        <w:t>Utgiftsområdet omfattar politikområdena Hälso- och sjukvårdspolitik, Folk-hälsopolitik, Barnpolitik, Handikappolitik, Äldrepolitik, Socialtjänstpolitik och del av Forskningspolitik.</w:t>
      </w:r>
    </w:p>
    <w:p w:rsidR="00C86250" w:rsidRPr="006E4FEC" w:rsidRDefault="00C86250">
      <w:pPr>
        <w:pStyle w:val="Normaltindrag"/>
      </w:pPr>
      <w:r w:rsidRPr="006E4FEC">
        <w:t>Ramen för utgiftsområdet föreslås uppgå till 39 818 miljoner kronor 2005.</w:t>
      </w:r>
    </w:p>
    <w:p w:rsidR="00C86250" w:rsidRPr="006E4FEC" w:rsidRDefault="00C86250">
      <w:pPr>
        <w:pStyle w:val="Normaltindrag"/>
      </w:pPr>
      <w:r w:rsidRPr="006E4FEC">
        <w:lastRenderedPageBreak/>
        <w:t>I jämförelse med anvisade medel 2004 ökar ramen för utgiftsområdet med 523 miljoner kronor 2005. Förändringen förklaras huvudsakligen av att u</w:t>
      </w:r>
      <w:r w:rsidRPr="006E4FEC">
        <w:t>t</w:t>
      </w:r>
      <w:r w:rsidRPr="006E4FEC">
        <w:t xml:space="preserve">giftsområdet beräknas öka med 500 miljoner kronor till följd av förstärkta insatser inom psykiatri och social psykiatri samt med 200 miljoner kronor till följd av förstärkta insatser mot alkohol och narkotika. </w:t>
      </w:r>
    </w:p>
    <w:p w:rsidR="00C86250" w:rsidRPr="006E4FEC" w:rsidRDefault="00C86250">
      <w:pPr>
        <w:pStyle w:val="Normaltindrag"/>
      </w:pPr>
      <w:r w:rsidRPr="006E4FEC">
        <w:t xml:space="preserve">Vidare beräknas utgiftsområdet öka med 150 miljoner kronor till följd av insatser inom missbrukarvården  och med 1 495 miljoner kronor till följd av ökade utgifter för assistansersättningen. </w:t>
      </w:r>
    </w:p>
    <w:p w:rsidR="00C86250" w:rsidRPr="006E4FEC" w:rsidRDefault="00C86250">
      <w:pPr>
        <w:pStyle w:val="Normaltindrag"/>
      </w:pPr>
      <w:r w:rsidRPr="006E4FEC">
        <w:t xml:space="preserve">Därutöver beräknas utgiftsområdet öka med 25 miljoner kronor till följd av en satsning på ett anhörigstöd inom äldreomsorgen. </w:t>
      </w:r>
    </w:p>
    <w:p w:rsidR="00C86250" w:rsidRPr="006E4FEC" w:rsidRDefault="00C86250">
      <w:pPr>
        <w:pStyle w:val="Normaltindrag"/>
      </w:pPr>
      <w:r w:rsidRPr="006E4FEC">
        <w:t>Slutligen beräknas utgiftsområdet minska med 563 miljoner kronor till följd av en stabilisering av utgiftsnivån inom högkostnadsskyddet för tan</w:t>
      </w:r>
      <w:r w:rsidRPr="006E4FEC">
        <w:t>d</w:t>
      </w:r>
      <w:r w:rsidRPr="006E4FEC">
        <w:t xml:space="preserve">vård för personer över 65 år.  </w:t>
      </w:r>
    </w:p>
    <w:p w:rsidR="00C86250" w:rsidRPr="006E4FEC" w:rsidRDefault="00C86250">
      <w:pPr>
        <w:pStyle w:val="Normaltindrag"/>
      </w:pPr>
      <w:r w:rsidRPr="006E4FEC">
        <w:t>I jämförelse med beräknade anslagsmedel per utgiftsområde i 2004 års ekonomiska vårproposition föreslås ramen för utgiftsområdet öka med 1 087 miljoner kronor 2005. Detta förklaras huvudsakligen av förstärkta insatser inom psykiatri och social psykiatri, förstärkta insatser mot alkohol och nark</w:t>
      </w:r>
      <w:r w:rsidRPr="006E4FEC">
        <w:t>o</w:t>
      </w:r>
      <w:r w:rsidRPr="006E4FEC">
        <w:t xml:space="preserve">tika, ökade insatser inom missbrukarvården samt ökade utgifter till följd av volymökningar inom assistansersättningen. </w:t>
      </w:r>
    </w:p>
    <w:p w:rsidR="00C86250" w:rsidRPr="006E4FEC" w:rsidRDefault="00C86250">
      <w:pPr>
        <w:pStyle w:val="Normaltindrag"/>
      </w:pPr>
      <w:r w:rsidRPr="006E4FEC">
        <w:t>Den beräknade ramen för 2007 ökar med 4 103 miljoner kronor i jämföre</w:t>
      </w:r>
      <w:r w:rsidRPr="006E4FEC">
        <w:t>l</w:t>
      </w:r>
      <w:r w:rsidRPr="006E4FEC">
        <w:t>se med den föreslagna ramen för 2005. Detta förklaras huvudsakligen av att assistansersättningen beräknas öka med 2 955 miljoner kronor till följd av ett ökat antal assistansberättigade samtidigt som det genomsnittliga antalet ass</w:t>
      </w:r>
      <w:r w:rsidRPr="006E4FEC">
        <w:t>i</w:t>
      </w:r>
      <w:r w:rsidRPr="006E4FEC">
        <w:t>stanstimmar per person ökar.</w:t>
      </w:r>
    </w:p>
    <w:p w:rsidR="00C86250" w:rsidRPr="006E4FEC" w:rsidRDefault="00C86250">
      <w:pPr>
        <w:pStyle w:val="Normaltindrag"/>
      </w:pPr>
      <w:r w:rsidRPr="006E4FEC">
        <w:t xml:space="preserve">Vidare beräknas utgiftsområdet öka med 1 600 miljoner kronor till följd av ett nytt avtal för läkemedelsförmånerna. </w:t>
      </w:r>
    </w:p>
    <w:p w:rsidR="00C86250" w:rsidRPr="006E4FEC" w:rsidRDefault="00C86250">
      <w:pPr>
        <w:pStyle w:val="Normaltindrag"/>
      </w:pPr>
      <w:r w:rsidRPr="006E4FEC">
        <w:t>Slutligen beräknas utgiftsområdet minska med 700 miljoner kronor till följd av att insatserna för psykiatri och social psykiatri upphör vid utgången av 2006.</w:t>
      </w:r>
    </w:p>
    <w:p w:rsidR="00C86250" w:rsidRPr="006E4FEC" w:rsidRDefault="00C86250">
      <w:pPr>
        <w:pStyle w:val="R3"/>
      </w:pPr>
      <w:r w:rsidRPr="006E4FEC">
        <w:t>Motioner</w:t>
      </w:r>
    </w:p>
    <w:p w:rsidR="00C86250" w:rsidRPr="006E4FEC" w:rsidRDefault="00C86250">
      <w:r w:rsidRPr="006E4FEC">
        <w:t>Motionernas förslag till utgiftsramar framgår av nedanstående tabell.</w:t>
      </w:r>
    </w:p>
    <w:p w:rsidR="00C86250" w:rsidRPr="006E4FEC" w:rsidRDefault="00C86250">
      <w:pPr>
        <w:rPr>
          <w:b/>
        </w:rPr>
      </w:pPr>
      <w:r w:rsidRPr="006E4FEC">
        <w:br w:type="column"/>
      </w:r>
      <w:r w:rsidRPr="006E4FEC">
        <w:rPr>
          <w:b/>
        </w:rPr>
        <w:t>Regeringens och oppositionspartiernas förslag till ramar för utgiftso</w:t>
      </w:r>
      <w:r w:rsidRPr="006E4FEC">
        <w:rPr>
          <w:b/>
        </w:rPr>
        <w:t>m</w:t>
      </w:r>
      <w:r w:rsidRPr="006E4FEC">
        <w:rPr>
          <w:b/>
        </w:rPr>
        <w:t>råde 9 Hälsovård, sjukvård och social omsorg 2005–2007</w:t>
      </w:r>
    </w:p>
    <w:p w:rsidR="00C86250" w:rsidRPr="006E4FEC" w:rsidRDefault="00C86250">
      <w:pPr>
        <w:pStyle w:val="SidfotV"/>
        <w:framePr w:wrap="around"/>
      </w:pPr>
    </w:p>
    <w:p w:rsidR="00C86250" w:rsidRPr="006E4FEC" w:rsidRDefault="00C86250">
      <w:r w:rsidRPr="006E4FEC">
        <w:t>Belopp i miljoner kronor</w:t>
      </w:r>
    </w:p>
    <w:tbl>
      <w:tblPr>
        <w:tblW w:w="0" w:type="auto"/>
        <w:tblInd w:w="-70" w:type="dxa"/>
        <w:tblLayout w:type="fixed"/>
        <w:tblCellMar>
          <w:left w:w="70" w:type="dxa"/>
          <w:right w:w="70" w:type="dxa"/>
        </w:tblCellMar>
        <w:tblLook w:val="0000" w:firstRow="0" w:lastRow="0" w:firstColumn="0" w:lastColumn="0" w:noHBand="0" w:noVBand="0"/>
      </w:tblPr>
      <w:tblGrid>
        <w:gridCol w:w="3047"/>
        <w:gridCol w:w="992"/>
        <w:gridCol w:w="993"/>
        <w:gridCol w:w="1060"/>
      </w:tblGrid>
      <w:tr w:rsidR="00000000" w:rsidRPr="006E4FEC">
        <w:tblPrEx>
          <w:tblCellMar>
            <w:top w:w="0" w:type="dxa"/>
            <w:bottom w:w="0" w:type="dxa"/>
          </w:tblCellMar>
        </w:tblPrEx>
        <w:tc>
          <w:tcPr>
            <w:tcW w:w="3047" w:type="dxa"/>
            <w:tcBorders>
              <w:bottom w:val="single" w:sz="4" w:space="0" w:color="auto"/>
            </w:tcBorders>
          </w:tcPr>
          <w:p w:rsidR="00C86250" w:rsidRPr="006E4FEC" w:rsidRDefault="00C86250">
            <w:pPr>
              <w:rPr>
                <w:b/>
              </w:rPr>
            </w:pPr>
            <w:r w:rsidRPr="006E4FEC">
              <w:rPr>
                <w:b/>
              </w:rPr>
              <w:t>Budgetår</w:t>
            </w:r>
          </w:p>
        </w:tc>
        <w:tc>
          <w:tcPr>
            <w:tcW w:w="992" w:type="dxa"/>
            <w:tcBorders>
              <w:bottom w:val="single" w:sz="4" w:space="0" w:color="auto"/>
            </w:tcBorders>
          </w:tcPr>
          <w:p w:rsidR="00C86250" w:rsidRPr="006E4FEC" w:rsidRDefault="00C86250">
            <w:pPr>
              <w:jc w:val="right"/>
              <w:rPr>
                <w:b/>
              </w:rPr>
            </w:pPr>
            <w:r w:rsidRPr="006E4FEC">
              <w:rPr>
                <w:b/>
              </w:rPr>
              <w:t>2005</w:t>
            </w:r>
          </w:p>
        </w:tc>
        <w:tc>
          <w:tcPr>
            <w:tcW w:w="993" w:type="dxa"/>
            <w:tcBorders>
              <w:bottom w:val="single" w:sz="4" w:space="0" w:color="auto"/>
            </w:tcBorders>
          </w:tcPr>
          <w:p w:rsidR="00C86250" w:rsidRPr="006E4FEC" w:rsidRDefault="00C86250">
            <w:pPr>
              <w:jc w:val="right"/>
              <w:rPr>
                <w:b/>
              </w:rPr>
            </w:pPr>
            <w:r w:rsidRPr="006E4FEC">
              <w:rPr>
                <w:b/>
              </w:rPr>
              <w:t>2006</w:t>
            </w:r>
          </w:p>
        </w:tc>
        <w:tc>
          <w:tcPr>
            <w:tcW w:w="1060" w:type="dxa"/>
            <w:tcBorders>
              <w:bottom w:val="single" w:sz="4" w:space="0" w:color="auto"/>
            </w:tcBorders>
          </w:tcPr>
          <w:p w:rsidR="00C86250" w:rsidRPr="006E4FEC" w:rsidRDefault="00C86250">
            <w:pPr>
              <w:jc w:val="right"/>
              <w:rPr>
                <w:b/>
              </w:rPr>
            </w:pPr>
            <w:r w:rsidRPr="006E4FEC">
              <w:rPr>
                <w:b/>
              </w:rPr>
              <w:t>2007</w:t>
            </w:r>
          </w:p>
        </w:tc>
      </w:tr>
      <w:tr w:rsidR="00000000" w:rsidRPr="006E4FEC">
        <w:tblPrEx>
          <w:tblCellMar>
            <w:top w:w="0" w:type="dxa"/>
            <w:bottom w:w="0" w:type="dxa"/>
          </w:tblCellMar>
        </w:tblPrEx>
        <w:tc>
          <w:tcPr>
            <w:tcW w:w="3047" w:type="dxa"/>
            <w:tcBorders>
              <w:top w:val="single" w:sz="4" w:space="0" w:color="auto"/>
            </w:tcBorders>
          </w:tcPr>
          <w:p w:rsidR="00C86250" w:rsidRPr="006E4FEC" w:rsidRDefault="00C86250">
            <w:r w:rsidRPr="006E4FEC">
              <w:t>Regeringen</w:t>
            </w:r>
          </w:p>
        </w:tc>
        <w:tc>
          <w:tcPr>
            <w:tcW w:w="992" w:type="dxa"/>
            <w:tcBorders>
              <w:top w:val="single" w:sz="4" w:space="0" w:color="auto"/>
            </w:tcBorders>
          </w:tcPr>
          <w:p w:rsidR="00C86250" w:rsidRPr="006E4FEC" w:rsidRDefault="00C86250">
            <w:pPr>
              <w:jc w:val="right"/>
            </w:pPr>
            <w:r w:rsidRPr="006E4FEC">
              <w:t>39 818</w:t>
            </w:r>
          </w:p>
        </w:tc>
        <w:tc>
          <w:tcPr>
            <w:tcW w:w="993" w:type="dxa"/>
            <w:tcBorders>
              <w:top w:val="single" w:sz="4" w:space="0" w:color="auto"/>
            </w:tcBorders>
          </w:tcPr>
          <w:p w:rsidR="00C86250" w:rsidRPr="006E4FEC" w:rsidRDefault="00C86250">
            <w:pPr>
              <w:jc w:val="right"/>
            </w:pPr>
            <w:r w:rsidRPr="006E4FEC">
              <w:t>41 512</w:t>
            </w:r>
          </w:p>
        </w:tc>
        <w:tc>
          <w:tcPr>
            <w:tcW w:w="1060" w:type="dxa"/>
            <w:tcBorders>
              <w:top w:val="single" w:sz="4" w:space="0" w:color="auto"/>
            </w:tcBorders>
          </w:tcPr>
          <w:p w:rsidR="00C86250" w:rsidRPr="006E4FEC" w:rsidRDefault="00C86250">
            <w:pPr>
              <w:jc w:val="right"/>
            </w:pPr>
            <w:r w:rsidRPr="006E4FEC">
              <w:t>43 921</w:t>
            </w:r>
          </w:p>
        </w:tc>
      </w:tr>
      <w:tr w:rsidR="00000000" w:rsidRPr="006E4FEC">
        <w:tblPrEx>
          <w:tblCellMar>
            <w:top w:w="0" w:type="dxa"/>
            <w:bottom w:w="0" w:type="dxa"/>
          </w:tblCellMar>
        </w:tblPrEx>
        <w:tc>
          <w:tcPr>
            <w:tcW w:w="3047" w:type="dxa"/>
          </w:tcPr>
          <w:p w:rsidR="00C86250" w:rsidRPr="006E4FEC" w:rsidRDefault="00C86250">
            <w:r w:rsidRPr="006E4FEC">
              <w:t>Moderata samlingspartiet</w:t>
            </w:r>
          </w:p>
        </w:tc>
        <w:tc>
          <w:tcPr>
            <w:tcW w:w="992" w:type="dxa"/>
          </w:tcPr>
          <w:p w:rsidR="00C86250" w:rsidRPr="006E4FEC" w:rsidRDefault="00C86250">
            <w:pPr>
              <w:jc w:val="right"/>
            </w:pPr>
            <w:r w:rsidRPr="006E4FEC">
              <w:t>+1 770</w:t>
            </w:r>
          </w:p>
        </w:tc>
        <w:tc>
          <w:tcPr>
            <w:tcW w:w="993" w:type="dxa"/>
          </w:tcPr>
          <w:p w:rsidR="00C86250" w:rsidRPr="006E4FEC" w:rsidRDefault="00C86250">
            <w:pPr>
              <w:jc w:val="right"/>
            </w:pPr>
            <w:r w:rsidRPr="006E4FEC">
              <w:t>+567</w:t>
            </w:r>
          </w:p>
        </w:tc>
        <w:tc>
          <w:tcPr>
            <w:tcW w:w="1060" w:type="dxa"/>
          </w:tcPr>
          <w:p w:rsidR="00C86250" w:rsidRPr="006E4FEC" w:rsidRDefault="00C86250">
            <w:pPr>
              <w:jc w:val="right"/>
            </w:pPr>
            <w:r w:rsidRPr="006E4FEC">
              <w:t>-75</w:t>
            </w:r>
          </w:p>
        </w:tc>
      </w:tr>
      <w:tr w:rsidR="00000000" w:rsidRPr="006E4FEC">
        <w:tblPrEx>
          <w:tblCellMar>
            <w:top w:w="0" w:type="dxa"/>
            <w:bottom w:w="0" w:type="dxa"/>
          </w:tblCellMar>
        </w:tblPrEx>
        <w:tc>
          <w:tcPr>
            <w:tcW w:w="3047" w:type="dxa"/>
          </w:tcPr>
          <w:p w:rsidR="00C86250" w:rsidRPr="006E4FEC" w:rsidRDefault="00C86250">
            <w:r w:rsidRPr="006E4FEC">
              <w:t>Folkpartiet liberalerna</w:t>
            </w:r>
          </w:p>
        </w:tc>
        <w:tc>
          <w:tcPr>
            <w:tcW w:w="992" w:type="dxa"/>
          </w:tcPr>
          <w:p w:rsidR="00C86250" w:rsidRPr="006E4FEC" w:rsidRDefault="00C86250">
            <w:pPr>
              <w:jc w:val="right"/>
            </w:pPr>
            <w:r w:rsidRPr="006E4FEC">
              <w:t>+2 970</w:t>
            </w:r>
          </w:p>
        </w:tc>
        <w:tc>
          <w:tcPr>
            <w:tcW w:w="993" w:type="dxa"/>
          </w:tcPr>
          <w:p w:rsidR="00C86250" w:rsidRPr="006E4FEC" w:rsidRDefault="00C86250">
            <w:pPr>
              <w:jc w:val="right"/>
            </w:pPr>
            <w:r w:rsidRPr="006E4FEC">
              <w:t>+2 650</w:t>
            </w:r>
          </w:p>
        </w:tc>
        <w:tc>
          <w:tcPr>
            <w:tcW w:w="1060" w:type="dxa"/>
          </w:tcPr>
          <w:p w:rsidR="00C86250" w:rsidRPr="006E4FEC" w:rsidRDefault="00C86250">
            <w:pPr>
              <w:jc w:val="right"/>
            </w:pPr>
            <w:r w:rsidRPr="006E4FEC">
              <w:t>+4 587</w:t>
            </w:r>
          </w:p>
        </w:tc>
      </w:tr>
      <w:tr w:rsidR="00000000" w:rsidRPr="006E4FEC">
        <w:tblPrEx>
          <w:tblCellMar>
            <w:top w:w="0" w:type="dxa"/>
            <w:bottom w:w="0" w:type="dxa"/>
          </w:tblCellMar>
        </w:tblPrEx>
        <w:tc>
          <w:tcPr>
            <w:tcW w:w="3047" w:type="dxa"/>
          </w:tcPr>
          <w:p w:rsidR="00C86250" w:rsidRPr="006E4FEC" w:rsidRDefault="00C86250">
            <w:r w:rsidRPr="006E4FEC">
              <w:t>Kristdemokraterna</w:t>
            </w:r>
          </w:p>
        </w:tc>
        <w:tc>
          <w:tcPr>
            <w:tcW w:w="992" w:type="dxa"/>
          </w:tcPr>
          <w:p w:rsidR="00C86250" w:rsidRPr="006E4FEC" w:rsidRDefault="00C86250">
            <w:pPr>
              <w:jc w:val="right"/>
              <w:rPr>
                <w:b/>
              </w:rPr>
            </w:pPr>
            <w:r w:rsidRPr="006E4FEC">
              <w:t>+2 251</w:t>
            </w:r>
          </w:p>
        </w:tc>
        <w:tc>
          <w:tcPr>
            <w:tcW w:w="993" w:type="dxa"/>
          </w:tcPr>
          <w:p w:rsidR="00C86250" w:rsidRPr="006E4FEC" w:rsidRDefault="00C86250">
            <w:pPr>
              <w:jc w:val="right"/>
            </w:pPr>
            <w:r w:rsidRPr="006E4FEC">
              <w:t>+2 080</w:t>
            </w:r>
          </w:p>
        </w:tc>
        <w:tc>
          <w:tcPr>
            <w:tcW w:w="1060" w:type="dxa"/>
          </w:tcPr>
          <w:p w:rsidR="00C86250" w:rsidRPr="006E4FEC" w:rsidRDefault="00C86250">
            <w:pPr>
              <w:jc w:val="right"/>
            </w:pPr>
            <w:r w:rsidRPr="006E4FEC">
              <w:t>+580</w:t>
            </w:r>
          </w:p>
        </w:tc>
      </w:tr>
      <w:tr w:rsidR="00000000" w:rsidRPr="006E4FEC">
        <w:tblPrEx>
          <w:tblCellMar>
            <w:top w:w="0" w:type="dxa"/>
            <w:bottom w:w="0" w:type="dxa"/>
          </w:tblCellMar>
        </w:tblPrEx>
        <w:tc>
          <w:tcPr>
            <w:tcW w:w="3047" w:type="dxa"/>
          </w:tcPr>
          <w:p w:rsidR="00C86250" w:rsidRPr="006E4FEC" w:rsidRDefault="00C86250">
            <w:r w:rsidRPr="006E4FEC">
              <w:t>Vänsterpartiet</w:t>
            </w:r>
          </w:p>
        </w:tc>
        <w:tc>
          <w:tcPr>
            <w:tcW w:w="992" w:type="dxa"/>
          </w:tcPr>
          <w:p w:rsidR="00C86250" w:rsidRPr="006E4FEC" w:rsidRDefault="00C86250">
            <w:pPr>
              <w:jc w:val="right"/>
            </w:pPr>
            <w:r w:rsidRPr="006E4FEC">
              <w:t>0</w:t>
            </w:r>
          </w:p>
        </w:tc>
        <w:tc>
          <w:tcPr>
            <w:tcW w:w="993" w:type="dxa"/>
          </w:tcPr>
          <w:p w:rsidR="00C86250" w:rsidRPr="006E4FEC" w:rsidRDefault="00C86250">
            <w:pPr>
              <w:jc w:val="right"/>
            </w:pPr>
            <w:r w:rsidRPr="006E4FEC">
              <w:t>0</w:t>
            </w:r>
          </w:p>
        </w:tc>
        <w:tc>
          <w:tcPr>
            <w:tcW w:w="1060" w:type="dxa"/>
          </w:tcPr>
          <w:p w:rsidR="00C86250" w:rsidRPr="006E4FEC" w:rsidRDefault="00C86250">
            <w:pPr>
              <w:jc w:val="right"/>
            </w:pPr>
            <w:r w:rsidRPr="006E4FEC">
              <w:t>0</w:t>
            </w:r>
          </w:p>
        </w:tc>
      </w:tr>
      <w:tr w:rsidR="00000000" w:rsidRPr="006E4FEC">
        <w:tblPrEx>
          <w:tblCellMar>
            <w:top w:w="0" w:type="dxa"/>
            <w:bottom w:w="0" w:type="dxa"/>
          </w:tblCellMar>
        </w:tblPrEx>
        <w:tc>
          <w:tcPr>
            <w:tcW w:w="3047" w:type="dxa"/>
          </w:tcPr>
          <w:p w:rsidR="00C86250" w:rsidRPr="006E4FEC" w:rsidRDefault="00C86250">
            <w:r w:rsidRPr="006E4FEC">
              <w:t>Centerpartiet</w:t>
            </w:r>
          </w:p>
        </w:tc>
        <w:tc>
          <w:tcPr>
            <w:tcW w:w="992" w:type="dxa"/>
          </w:tcPr>
          <w:p w:rsidR="00C86250" w:rsidRPr="006E4FEC" w:rsidRDefault="00C86250">
            <w:pPr>
              <w:jc w:val="right"/>
            </w:pPr>
            <w:r w:rsidRPr="006E4FEC">
              <w:t>+2 211</w:t>
            </w:r>
          </w:p>
        </w:tc>
        <w:tc>
          <w:tcPr>
            <w:tcW w:w="993" w:type="dxa"/>
          </w:tcPr>
          <w:p w:rsidR="00C86250" w:rsidRPr="006E4FEC" w:rsidRDefault="00C86250">
            <w:pPr>
              <w:jc w:val="right"/>
            </w:pPr>
            <w:r w:rsidRPr="006E4FEC">
              <w:t>+1 654</w:t>
            </w:r>
          </w:p>
        </w:tc>
        <w:tc>
          <w:tcPr>
            <w:tcW w:w="1060" w:type="dxa"/>
          </w:tcPr>
          <w:p w:rsidR="00C86250" w:rsidRPr="006E4FEC" w:rsidRDefault="00C86250">
            <w:pPr>
              <w:jc w:val="right"/>
            </w:pPr>
            <w:r w:rsidRPr="006E4FEC">
              <w:t>+154</w:t>
            </w:r>
          </w:p>
        </w:tc>
      </w:tr>
      <w:tr w:rsidR="00000000" w:rsidRPr="006E4FEC">
        <w:tblPrEx>
          <w:tblCellMar>
            <w:top w:w="0" w:type="dxa"/>
            <w:bottom w:w="0" w:type="dxa"/>
          </w:tblCellMar>
        </w:tblPrEx>
        <w:tc>
          <w:tcPr>
            <w:tcW w:w="3047" w:type="dxa"/>
          </w:tcPr>
          <w:p w:rsidR="00C86250" w:rsidRPr="006E4FEC" w:rsidRDefault="00C86250">
            <w:r w:rsidRPr="006E4FEC">
              <w:t xml:space="preserve">Miljöpartiet </w:t>
            </w:r>
          </w:p>
        </w:tc>
        <w:tc>
          <w:tcPr>
            <w:tcW w:w="992" w:type="dxa"/>
          </w:tcPr>
          <w:p w:rsidR="00C86250" w:rsidRPr="006E4FEC" w:rsidRDefault="00C86250">
            <w:pPr>
              <w:jc w:val="right"/>
            </w:pPr>
            <w:r w:rsidRPr="006E4FEC">
              <w:t>0</w:t>
            </w:r>
          </w:p>
        </w:tc>
        <w:tc>
          <w:tcPr>
            <w:tcW w:w="993" w:type="dxa"/>
          </w:tcPr>
          <w:p w:rsidR="00C86250" w:rsidRPr="006E4FEC" w:rsidRDefault="00C86250">
            <w:pPr>
              <w:jc w:val="right"/>
            </w:pPr>
            <w:r w:rsidRPr="006E4FEC">
              <w:t>0</w:t>
            </w:r>
          </w:p>
        </w:tc>
        <w:tc>
          <w:tcPr>
            <w:tcW w:w="1060" w:type="dxa"/>
          </w:tcPr>
          <w:p w:rsidR="00C86250" w:rsidRPr="006E4FEC" w:rsidRDefault="00C86250">
            <w:pPr>
              <w:jc w:val="right"/>
            </w:pPr>
            <w:r w:rsidRPr="006E4FEC">
              <w:t>0</w:t>
            </w:r>
          </w:p>
        </w:tc>
      </w:tr>
    </w:tbl>
    <w:p w:rsidR="00C86250" w:rsidRPr="006E4FEC" w:rsidRDefault="00C86250"/>
    <w:p w:rsidR="00C86250" w:rsidRPr="006E4FEC" w:rsidRDefault="00C86250">
      <w:pPr>
        <w:rPr>
          <w:b/>
        </w:rPr>
      </w:pPr>
      <w:r w:rsidRPr="006E4FEC">
        <w:t xml:space="preserve">Enligt </w:t>
      </w:r>
      <w:r w:rsidRPr="006E4FEC">
        <w:rPr>
          <w:i/>
        </w:rPr>
        <w:t xml:space="preserve">Moderata samlingspartiet (Fi231) </w:t>
      </w:r>
      <w:r w:rsidRPr="006E4FEC">
        <w:t xml:space="preserve">bör riksdagen till utgiftsområde 9 fördela 1 770 miljoner kronor mer än vad regeringen föreslagit </w:t>
      </w:r>
      <w:r w:rsidRPr="006E4FEC">
        <w:rPr>
          <w:i/>
        </w:rPr>
        <w:t>(yrkande 6)</w:t>
      </w:r>
      <w:r w:rsidRPr="006E4FEC">
        <w:t>. Vidare bör riksdagen godkänna en beräkning av utgifterna för 2006 och 2007 som är 567 miljoner kronor större respektive 75 miljoner kronor mindre</w:t>
      </w:r>
      <w:r w:rsidRPr="006E4FEC">
        <w:rPr>
          <w:b/>
        </w:rPr>
        <w:t xml:space="preserve"> </w:t>
      </w:r>
      <w:r w:rsidRPr="006E4FEC">
        <w:t xml:space="preserve">än vad regeringen föreslagit </w:t>
      </w:r>
      <w:r w:rsidRPr="006E4FEC">
        <w:rPr>
          <w:i/>
        </w:rPr>
        <w:t>(yrkande 7).</w:t>
      </w:r>
    </w:p>
    <w:p w:rsidR="00C86250" w:rsidRPr="006E4FEC" w:rsidRDefault="00C86250">
      <w:pPr>
        <w:pStyle w:val="Normaltindrag"/>
      </w:pPr>
      <w:r w:rsidRPr="006E4FEC">
        <w:t xml:space="preserve">Moderaterna vill införa en nationell vårdgaranti och avsätter 2 miljarder kronor för detta för år 2005 och 1,5 miljarder kronor för år 2006. De anser vidare att högkostnadsskyddet </w:t>
      </w:r>
      <w:r w:rsidRPr="006E4FEC">
        <w:t>bör höjas och medlen kvarstanna i landstingen. De föreslår en ny läkemedelsförmån med minskat inslag av prisregleringar och mer konkurrens. Apoteket AB:s försäljningsmonopol föreslås avskaffas stegvis. Minderårigas läkemedel föreslås tas in under föräldrarnas högkos</w:t>
      </w:r>
      <w:r w:rsidRPr="006E4FEC">
        <w:t>t</w:t>
      </w:r>
      <w:r w:rsidRPr="006E4FEC">
        <w:t>nadsskydd för läkemedel. De anför att det finns behov av ett förbättrat hö</w:t>
      </w:r>
      <w:r w:rsidRPr="006E4FEC">
        <w:t>g</w:t>
      </w:r>
      <w:r w:rsidRPr="006E4FEC">
        <w:t>kostnadsskydd inom tandvården. De vill också bygga upp ett kvalitetssä</w:t>
      </w:r>
      <w:r w:rsidRPr="006E4FEC">
        <w:t>k</w:t>
      </w:r>
      <w:r w:rsidRPr="006E4FEC">
        <w:t xml:space="preserve">ringssystem som bl.a. bygger på elektroniska patientjournaler i såväl den öppna som slutna vården. </w:t>
      </w:r>
      <w:r w:rsidRPr="006E4FEC">
        <w:t>För detta avsätter de 750 miljoner kronor 2005 och ytterligare 2,3 miljarder kronor 2006 och 2007.</w:t>
      </w:r>
    </w:p>
    <w:p w:rsidR="00C86250" w:rsidRPr="006E4FEC" w:rsidRDefault="00C86250">
      <w:pPr>
        <w:pStyle w:val="Normaltindrag"/>
      </w:pPr>
      <w:r w:rsidRPr="006E4FEC">
        <w:t>Moderaterna anser att rätten till personlig assistans under skoltid och vid vistelse på dagcenter skall återinföras och att rätten till personlig assistans också bör omfatta funktionshindrade i gruppbostad. På sikt bör staten överta finansieringsansvaret för LSS. De anser att  försörjningen av hjälpmedel till funktionshindrade bör ses över och att en statlig hjälpmedelsgaranti bör pr</w:t>
      </w:r>
      <w:r w:rsidRPr="006E4FEC">
        <w:t>ö</w:t>
      </w:r>
      <w:r w:rsidRPr="006E4FEC">
        <w:t xml:space="preserve">vas. De vill höja åldersgränsen för bilstödet (som föreslås utgöra en del av hjälpmedelsgarantin). De vill utvidga verksamheten med personliga ombud. </w:t>
      </w:r>
    </w:p>
    <w:p w:rsidR="00C86250" w:rsidRPr="006E4FEC" w:rsidRDefault="00C86250">
      <w:pPr>
        <w:pStyle w:val="Normaltindrag"/>
      </w:pPr>
      <w:r w:rsidRPr="006E4FEC">
        <w:t xml:space="preserve">En förstärkning av den oberoende tillsynen bör ske genom inrättande av en särskild medicinalstyrelse, anför de. Denna skall utnyttja resurser som finns i nuvarande Socialstyrelsen där en organisation uppbyggd för tillsyn redan finns. Budgetmedel för detta bör överföras från Socialstyrelsen till ett nytt anslag.  </w:t>
      </w:r>
    </w:p>
    <w:p w:rsidR="00C86250" w:rsidRPr="006E4FEC" w:rsidRDefault="00C86250">
      <w:pPr>
        <w:pStyle w:val="Normaltindrag"/>
      </w:pPr>
      <w:r w:rsidRPr="006E4FEC">
        <w:t xml:space="preserve">För att stimulera framväxten av riktade insatser och regionalt och lokalt folkhälsoarbete vill de inrätta en anslagspost för lokalt folkhälsoarbete (14:11). </w:t>
      </w:r>
    </w:p>
    <w:p w:rsidR="00C86250" w:rsidRPr="006E4FEC" w:rsidRDefault="00C86250">
      <w:pPr>
        <w:pStyle w:val="Normaltindrag"/>
      </w:pPr>
      <w:r w:rsidRPr="006E4FEC">
        <w:t>Slutligen anför de att den slutna ungdomsvården bör överföras till krim</w:t>
      </w:r>
      <w:r w:rsidRPr="006E4FEC">
        <w:t>i</w:t>
      </w:r>
      <w:r w:rsidRPr="006E4FEC">
        <w:t xml:space="preserve">nalvården.  </w:t>
      </w:r>
    </w:p>
    <w:p w:rsidR="00C86250" w:rsidRPr="006E4FEC" w:rsidRDefault="00C86250">
      <w:r w:rsidRPr="006E4FEC">
        <w:t xml:space="preserve">Enligt </w:t>
      </w:r>
      <w:r w:rsidRPr="006E4FEC">
        <w:rPr>
          <w:i/>
        </w:rPr>
        <w:t>Folkpartiet liberalerna (Fi232)</w:t>
      </w:r>
      <w:r w:rsidRPr="006E4FEC">
        <w:t xml:space="preserve"> bör ramen för utgiftsområde 9 för år 2005 ökas med 2 970 miljoner kronor </w:t>
      </w:r>
      <w:r w:rsidRPr="006E4FEC">
        <w:rPr>
          <w:i/>
        </w:rPr>
        <w:t>(yrkande 8).</w:t>
      </w:r>
      <w:r w:rsidRPr="006E4FEC">
        <w:t xml:space="preserve"> Vidare bör riksdagen godkänna en preliminär beräkning av utgifterna på utgiftsområde 9 för 2006 och 2007 som är 2 650 miljoner kronor respektive 4 587 miljoner kronor större än vad regeringen föreslagit </w:t>
      </w:r>
      <w:r w:rsidRPr="006E4FEC">
        <w:rPr>
          <w:i/>
        </w:rPr>
        <w:t>(yrkandena 9 och 11).</w:t>
      </w:r>
    </w:p>
    <w:p w:rsidR="00C86250" w:rsidRPr="006E4FEC" w:rsidRDefault="00C86250">
      <w:pPr>
        <w:pStyle w:val="Normaltindrag"/>
      </w:pPr>
      <w:r w:rsidRPr="006E4FEC">
        <w:t>Folkpartiet liberalerna vill satsa 1 miljard kronor mer än regeringen på kvalitetsutveckling i äldreomsorgen, framför allt med inriktning mot en o</w:t>
      </w:r>
      <w:r w:rsidRPr="006E4FEC">
        <w:t>m</w:t>
      </w:r>
      <w:r w:rsidRPr="006E4FEC">
        <w:t>sorgsgaranti. De anser att en vårdgaranti inom hälso- och sjukvården bör införas från den 1 januari 2005. För detta avsätter de 2 miljarder kronor år 2005 och 1,5 miljarder kronor år 2006. De föreslår en avgift om 20 kr på varje expedierat recept på apoteket oavsett om fullt högkostnadsskydd up</w:t>
      </w:r>
      <w:r w:rsidRPr="006E4FEC">
        <w:t>p</w:t>
      </w:r>
      <w:r w:rsidRPr="006E4FEC">
        <w:t>nåtts. Detta beräknas ge en intäkt på 950 miljoner kronor.</w:t>
      </w:r>
    </w:p>
    <w:p w:rsidR="00C86250" w:rsidRPr="006E4FEC" w:rsidRDefault="00C86250">
      <w:pPr>
        <w:pStyle w:val="Normaltindrag"/>
      </w:pPr>
      <w:r w:rsidRPr="006E4FEC">
        <w:t>Anslagen till folkhälsa och alkohol- och narkotikapolitiska åtgärder för</w:t>
      </w:r>
      <w:r w:rsidRPr="006E4FEC">
        <w:t>e</w:t>
      </w:r>
      <w:r w:rsidRPr="006E4FEC">
        <w:t>slås ökas med sammanlagt 300 miljoner kronor i förhållande till regeringens förslag för vart och ett av åren 2005, 2006 och 2007.  Detta gör det bl.a. mö</w:t>
      </w:r>
      <w:r w:rsidRPr="006E4FEC">
        <w:t>j</w:t>
      </w:r>
      <w:r w:rsidRPr="006E4FEC">
        <w:t xml:space="preserve">ligt att fortsätta att satsa på Statens folkhälsoinstituts tobaksuppdrag. </w:t>
      </w:r>
    </w:p>
    <w:p w:rsidR="00C86250" w:rsidRPr="006E4FEC" w:rsidRDefault="00C86250">
      <w:pPr>
        <w:pStyle w:val="Normaltindrag"/>
      </w:pPr>
      <w:r w:rsidRPr="006E4FEC">
        <w:t>Folkpartiet liberalerna satsar 250 miljoner kronor på en tillgänglighetsr</w:t>
      </w:r>
      <w:r w:rsidRPr="006E4FEC">
        <w:t>e</w:t>
      </w:r>
      <w:r w:rsidRPr="006E4FEC">
        <w:t>form för funktionshindrade 2005 samt 500 miljoner kronor för vartdera av åren 2006 och 2007. Vidare föreslår de att anslaget för bilstöd tillförs ytterl</w:t>
      </w:r>
      <w:r w:rsidRPr="006E4FEC">
        <w:t>i</w:t>
      </w:r>
      <w:r w:rsidRPr="006E4FEC">
        <w:t xml:space="preserve">gare 70 miljoner kronor och anslaget för kostnader för assistansersättning ytterligare 300 miljoner kronor. </w:t>
      </w:r>
    </w:p>
    <w:p w:rsidR="00C86250" w:rsidRPr="006E4FEC" w:rsidRDefault="00C86250">
      <w:pPr>
        <w:rPr>
          <w:i/>
        </w:rPr>
      </w:pPr>
      <w:r w:rsidRPr="006E4FEC">
        <w:t xml:space="preserve">Enligt </w:t>
      </w:r>
      <w:r w:rsidRPr="006E4FEC">
        <w:rPr>
          <w:i/>
        </w:rPr>
        <w:t xml:space="preserve">Kristdemokraterna (Fi233) </w:t>
      </w:r>
      <w:r w:rsidRPr="006E4FEC">
        <w:t xml:space="preserve">bör riksdagen till utgiftsområde 9 fördela 2 251 miljoner kronor mer än vad regeringen föreslagit </w:t>
      </w:r>
      <w:r w:rsidRPr="006E4FEC">
        <w:rPr>
          <w:i/>
        </w:rPr>
        <w:t>(yrkande 5)</w:t>
      </w:r>
      <w:r w:rsidRPr="006E4FEC">
        <w:t>. Vidare bör riksdagen godkänna en beräkning av utgifterna för 2006 och 2007 som är 2 080 miljoner kronor respektive 580 miljoner kronor större än vad regerin</w:t>
      </w:r>
      <w:r w:rsidRPr="006E4FEC">
        <w:t>g</w:t>
      </w:r>
      <w:r w:rsidRPr="006E4FEC">
        <w:t xml:space="preserve">en föreslagit </w:t>
      </w:r>
      <w:r w:rsidRPr="006E4FEC">
        <w:rPr>
          <w:i/>
        </w:rPr>
        <w:t>(yrkande 7).</w:t>
      </w:r>
    </w:p>
    <w:p w:rsidR="00C86250" w:rsidRPr="006E4FEC" w:rsidRDefault="00C86250">
      <w:pPr>
        <w:pStyle w:val="Normaltindrag"/>
      </w:pPr>
      <w:r w:rsidRPr="006E4FEC">
        <w:t>Kristdemokraterna föreslår besparingar och effektiviseringar på tre my</w:t>
      </w:r>
      <w:r w:rsidRPr="006E4FEC">
        <w:t>n</w:t>
      </w:r>
      <w:r w:rsidRPr="006E4FEC">
        <w:t>digheters administration. Förvaltningsanslagen föreslås minskas med 5 % för Socialstyrelsen, Statens folkhälsoinstitut och Smittskyddsinstitutet. Anslaget till Forskningsrådet för arbetsliv och socialvetenskap föreslås minskas med 44 miljoner kronor, bl.a. eftersom Kristdemokraternas förslag till rehabilitering</w:t>
      </w:r>
      <w:r w:rsidRPr="006E4FEC">
        <w:t>s</w:t>
      </w:r>
      <w:r w:rsidRPr="006E4FEC">
        <w:t>försäkring under utgiftsområde 10 innehåller en betydande satsning på fors</w:t>
      </w:r>
      <w:r w:rsidRPr="006E4FEC">
        <w:t>k</w:t>
      </w:r>
      <w:r w:rsidRPr="006E4FEC">
        <w:t xml:space="preserve">ning kring arbetsliv och rehabilitering. </w:t>
      </w:r>
    </w:p>
    <w:p w:rsidR="00C86250" w:rsidRPr="006E4FEC" w:rsidRDefault="00C86250">
      <w:pPr>
        <w:pStyle w:val="Normaltindrag"/>
      </w:pPr>
      <w:r w:rsidRPr="006E4FEC">
        <w:t>Kristdemokraterna har, tillsammans med Moderata samlingspartiet, Ce</w:t>
      </w:r>
      <w:r w:rsidRPr="006E4FEC">
        <w:t>n</w:t>
      </w:r>
      <w:r w:rsidRPr="006E4FEC">
        <w:t xml:space="preserve">terpartiet och Folkpartiet liberalerna, presenterat ett förslag till en nationell vårdgaranti. För detta ändamål avsätts sammanlagt 3,5 miljarder kronor under åren 2005–2007. </w:t>
      </w:r>
    </w:p>
    <w:p w:rsidR="00C86250" w:rsidRPr="006E4FEC" w:rsidRDefault="00C86250">
      <w:pPr>
        <w:pStyle w:val="Normaltindrag"/>
      </w:pPr>
      <w:r w:rsidRPr="006E4FEC">
        <w:t>Kristdemokraterna avsätter 20 miljoner kronor per år till forskning kring palliativ medicin. De vill vidare placera kirurgisk behandling av tandlos</w:t>
      </w:r>
      <w:r w:rsidRPr="006E4FEC">
        <w:t>s</w:t>
      </w:r>
      <w:r w:rsidRPr="006E4FEC">
        <w:t>ningssjukdomar inom sjukvårdens högkostnadsskydd och avsätter 60 miljoner kronor per år under perioden 2005–2007 för denna reform. När statens fina</w:t>
      </w:r>
      <w:r w:rsidRPr="006E4FEC">
        <w:t>n</w:t>
      </w:r>
      <w:r w:rsidRPr="006E4FEC">
        <w:t>ser så tillåter avser Kristdemokraterna att inkludera alltfler åtgärder med inriktning på förebyggande behandling med målet att all tandsjukvård och tandskadebehandling skall ingå i samma system som övrig hälso- och sju</w:t>
      </w:r>
      <w:r w:rsidRPr="006E4FEC">
        <w:t>k</w:t>
      </w:r>
      <w:r w:rsidRPr="006E4FEC">
        <w:t xml:space="preserve">vård. </w:t>
      </w:r>
    </w:p>
    <w:p w:rsidR="00C86250" w:rsidRPr="006E4FEC" w:rsidRDefault="00C86250">
      <w:pPr>
        <w:pStyle w:val="Normaltindrag"/>
      </w:pPr>
      <w:r w:rsidRPr="006E4FEC">
        <w:t>Det behövs en mer hälsofrämjande hälso- och sjukvård som kan förebygga sjukdom och ohälsa, anför Kristdemokraterna. För att bygga upp en</w:t>
      </w:r>
      <w:r w:rsidRPr="006E4FEC">
        <w:t xml:space="preserve"> försök</w:t>
      </w:r>
      <w:r w:rsidRPr="006E4FEC">
        <w:t>s</w:t>
      </w:r>
      <w:r w:rsidRPr="006E4FEC">
        <w:t xml:space="preserve">verksamhet i vissa landsting för att skapa bättre förebyggande arbetsformer inom sjukvården föreslås 200 miljoner kronor avsättas för detta ändamål. </w:t>
      </w:r>
    </w:p>
    <w:p w:rsidR="00C86250" w:rsidRPr="006E4FEC" w:rsidRDefault="00C86250">
      <w:pPr>
        <w:pStyle w:val="Normaltindrag"/>
      </w:pPr>
      <w:r w:rsidRPr="006E4FEC">
        <w:t>Anhörigvården är eftersatt. Kristdemokraterna föreslår att 100 miljoner kronor avsätts de närmaste två åren till kvalitetsutveckling av stödet till pe</w:t>
      </w:r>
      <w:r w:rsidRPr="006E4FEC">
        <w:t>r</w:t>
      </w:r>
      <w:r w:rsidRPr="006E4FEC">
        <w:t xml:space="preserve">soner som vårdar anhöriga och närstående. </w:t>
      </w:r>
    </w:p>
    <w:p w:rsidR="00C86250" w:rsidRPr="006E4FEC" w:rsidRDefault="00C86250">
      <w:pPr>
        <w:pStyle w:val="Normaltindrag"/>
      </w:pPr>
      <w:r w:rsidRPr="006E4FEC">
        <w:t>Kristdemokraterna anser att regeringens satsning på psykiatrin är alltför kortsiktig och otillräcklig. För de närmaste tre åren föreslås därför att ytterl</w:t>
      </w:r>
      <w:r w:rsidRPr="006E4FEC">
        <w:t>i</w:t>
      </w:r>
      <w:r w:rsidRPr="006E4FEC">
        <w:t>gare 925 miljoner kronor satsas på psykiatrin.</w:t>
      </w:r>
    </w:p>
    <w:p w:rsidR="00C86250" w:rsidRPr="006E4FEC" w:rsidRDefault="00C86250">
      <w:pPr>
        <w:pStyle w:val="Normaltindrag"/>
      </w:pPr>
      <w:r w:rsidRPr="006E4FEC">
        <w:t>För att förbättra missbrukarvården föreslår Kristdemokraterna att frivilli</w:t>
      </w:r>
      <w:r w:rsidRPr="006E4FEC">
        <w:t>g</w:t>
      </w:r>
      <w:r w:rsidRPr="006E4FEC">
        <w:t>organisationer som är verksamma inom missbrukarvården får höjda statsb</w:t>
      </w:r>
      <w:r w:rsidRPr="006E4FEC">
        <w:t>i</w:t>
      </w:r>
      <w:r w:rsidRPr="006E4FEC">
        <w:t>drag. Sammanlagt avsätts 100 miljoner kronor för 2005 och 2006.  Även inom det narkotikaförebyggande arbetet är frivilligorganisationer och för</w:t>
      </w:r>
      <w:r w:rsidRPr="006E4FEC">
        <w:t>e</w:t>
      </w:r>
      <w:r w:rsidRPr="006E4FEC">
        <w:t>ningsliv  en underutnyttjad resurs, anför Kristdemokraterna. De avsätter dä</w:t>
      </w:r>
      <w:r w:rsidRPr="006E4FEC">
        <w:t>r</w:t>
      </w:r>
      <w:r w:rsidRPr="006E4FEC">
        <w:t>för 50 miljoner kronor för 2005 och 50 miljoner kronor för 2006 och 2007.</w:t>
      </w:r>
    </w:p>
    <w:p w:rsidR="00C86250" w:rsidRPr="006E4FEC" w:rsidRDefault="00C86250">
      <w:pPr>
        <w:rPr>
          <w:b/>
        </w:rPr>
      </w:pPr>
      <w:r w:rsidRPr="006E4FEC">
        <w:rPr>
          <w:i/>
        </w:rPr>
        <w:t xml:space="preserve">Centerpartiet (Fi234) </w:t>
      </w:r>
      <w:r w:rsidRPr="006E4FEC">
        <w:t xml:space="preserve">vill höja regeringens förslag till ram för utgiftsområde 9  med 2 211 miljoner kronor för 2005. Vidare yrkas att riksdagen beslutar om en fördelning av utgifterna för 2006 och 2007 som är 1 654 miljoner kronor </w:t>
      </w:r>
      <w:r w:rsidRPr="006E4FEC">
        <w:rPr>
          <w:spacing w:val="-2"/>
        </w:rPr>
        <w:t xml:space="preserve">respektive 154 miljoner kronor större än vad regeringen föreslagit </w:t>
      </w:r>
      <w:r w:rsidRPr="006E4FEC">
        <w:rPr>
          <w:i/>
          <w:spacing w:val="-2"/>
        </w:rPr>
        <w:t>(yrkande 3).</w:t>
      </w:r>
      <w:r w:rsidRPr="006E4FEC">
        <w:rPr>
          <w:b/>
        </w:rPr>
        <w:t xml:space="preserve"> </w:t>
      </w:r>
    </w:p>
    <w:p w:rsidR="00C86250" w:rsidRPr="006E4FEC" w:rsidRDefault="00C86250">
      <w:pPr>
        <w:pStyle w:val="Normaltindrag"/>
      </w:pPr>
      <w:r w:rsidRPr="006E4FEC">
        <w:t xml:space="preserve">Centerpartiet verkar för att stärka medborgarnas tillgänglighet till vården. Därför vill man genomföra en nationell vårdgaranti. För detta krävs mer resurser i en engångsinsats för att minska befintliga vårdköer. Men det </w:t>
      </w:r>
      <w:r w:rsidRPr="006E4FEC">
        <w:t>räcker inte med pengar, minst lika viktigt är att skapa mekanismer som gör att den enskilde kan utkräva sin garanti. På så vis får landstingen starka drivkrafter att leva upp till garantin. Förslagen till nationell vårdgaranti utvecklas i en flerpartimotion som Centerpartiet och övriga borgerliga partier står bakom. För år 2005 avsätter Centerpartiet 2 miljarder kronor för en nationell vårdg</w:t>
      </w:r>
      <w:r w:rsidRPr="006E4FEC">
        <w:t>a</w:t>
      </w:r>
      <w:r w:rsidRPr="006E4FEC">
        <w:t xml:space="preserve">ranti. </w:t>
      </w:r>
    </w:p>
    <w:p w:rsidR="00C86250" w:rsidRPr="006E4FEC" w:rsidRDefault="00C86250">
      <w:pPr>
        <w:pStyle w:val="Normaltindrag"/>
      </w:pPr>
      <w:r w:rsidRPr="006E4FEC">
        <w:t xml:space="preserve">För människors hälsa är det egna beteendet och den personliga situationen minst lika viktiga som de insatser </w:t>
      </w:r>
      <w:r w:rsidRPr="006E4FEC">
        <w:t>som sjukvården kan erbjuda. Centerpartiet anser därför att folkhälsoarbetet bör uppvärderas och hälso- och sjukvården organiseras så att den stöder människors egen omsorg om sin och sina närst</w:t>
      </w:r>
      <w:r w:rsidRPr="006E4FEC">
        <w:t>å</w:t>
      </w:r>
      <w:r w:rsidRPr="006E4FEC">
        <w:t>endes hälsa. Man föreslår att 200 miljoner kronor utöver vad regeringen a</w:t>
      </w:r>
      <w:r w:rsidRPr="006E4FEC">
        <w:t>n</w:t>
      </w:r>
      <w:r w:rsidRPr="006E4FEC">
        <w:t>slagit satsas inom det folkhälsopolitiska området för åtgärder under 2005. Satsningen bör fortsätta även under 2006 och 2007.</w:t>
      </w:r>
    </w:p>
    <w:p w:rsidR="00C86250" w:rsidRPr="006E4FEC" w:rsidRDefault="00C86250">
      <w:pPr>
        <w:pStyle w:val="Normaltindrag"/>
      </w:pPr>
      <w:r w:rsidRPr="006E4FEC">
        <w:t>Centerpartiet understryker att civilsamhällets organisationer alltid utgjort ett oersättligt inslag i omsorgen om samhä</w:t>
      </w:r>
      <w:r w:rsidRPr="006E4FEC">
        <w:t>llets mest utsatta. I t.ex. arbetet med uteliggare eller missbrukare har Frälsningsarmén och andra ideella org</w:t>
      </w:r>
      <w:r w:rsidRPr="006E4FEC">
        <w:t>a</w:t>
      </w:r>
      <w:r w:rsidRPr="006E4FEC">
        <w:t>nisationer en större förmåga till kontakt eftersom de hjälpbehövande ofta misstror myndigheter. Pensionärsorganisationernas väntjänst är ett annat exempel som visar hur frivilliginsatser kan bidra med personlig värme som ibland är svår att tillhandahålla i den offentliga servicen. Det personliga sol</w:t>
      </w:r>
      <w:r w:rsidRPr="006E4FEC">
        <w:t>i</w:t>
      </w:r>
      <w:r w:rsidRPr="006E4FEC">
        <w:t>daritetsarbetet är viktigt för att hålla allas vårt personliga ansvar och solidar</w:t>
      </w:r>
      <w:r w:rsidRPr="006E4FEC">
        <w:t>i</w:t>
      </w:r>
      <w:r w:rsidRPr="006E4FEC">
        <w:t>tet levande. Det ä</w:t>
      </w:r>
      <w:r w:rsidRPr="006E4FEC">
        <w:t xml:space="preserve">r angeläget att fortsätta arbetet med att finna former som underlättar ”rekryteringen” till frivilligorganisationer. Centerpartiet anslår därför särskilda medel för att stimulera frivilligorganisationernas arbete med särskild inriktning mot rekrytering av nya volontärer. </w:t>
      </w:r>
    </w:p>
    <w:p w:rsidR="00C86250" w:rsidRPr="006E4FEC" w:rsidRDefault="00C86250">
      <w:pPr>
        <w:pStyle w:val="R3"/>
      </w:pPr>
      <w:r w:rsidRPr="006E4FEC">
        <w:t>Utskottets ställningstagande</w:t>
      </w:r>
    </w:p>
    <w:p w:rsidR="00C86250" w:rsidRPr="006E4FEC" w:rsidRDefault="00C86250">
      <w:r w:rsidRPr="006E4FEC">
        <w:t xml:space="preserve">Utskottet vill framhålla vården, skolan och omsorgen som välfärdens kärna. Den gemensamma välfärden behöver ständigt utvecklas och förbättras. Det är behoven som skall styra fördelningen, inte den enskildes inkomst eller sociala bakgrund. En solidariskt finansierad välfärd ger rätt till trygghet men kräver också att vi alla anstränger oss och är beredda att ställa om när samhället förändras. Med en bra välfärd som grund underlättas omställningen i olika skeden i livet. </w:t>
      </w:r>
    </w:p>
    <w:p w:rsidR="00C86250" w:rsidRPr="006E4FEC" w:rsidRDefault="00C86250">
      <w:pPr>
        <w:pStyle w:val="Normaltindrag"/>
      </w:pPr>
      <w:r w:rsidRPr="006E4FEC">
        <w:t>Det är mycket positivt att regeringen nu föreslår en kraftig förstärkning av det generella sysselsättningsstödet för att skapa förutsättningar för kommuner och landsting att behålla personal och anställa fler inom vården, skolan och omsorgen. Redan i år tillförs 1,5 miljarder kronor, 6 miljarder kronor tillförs år 2005 och 7 miljarder kronor år 2006. Även satsningen på vidareutbildning av personalen inom den av kommuner och landsting finansierade verksa</w:t>
      </w:r>
      <w:r w:rsidRPr="006E4FEC">
        <w:t>m</w:t>
      </w:r>
      <w:r w:rsidRPr="006E4FEC">
        <w:t xml:space="preserve">heten inom vård och omsorg under 2004 och 2005 är mycket angelägen för att höja kvaliteten inom området. </w:t>
      </w:r>
    </w:p>
    <w:p w:rsidR="00C86250" w:rsidRPr="006E4FEC" w:rsidRDefault="00C86250">
      <w:pPr>
        <w:pStyle w:val="Normaltindrag"/>
      </w:pPr>
      <w:r w:rsidRPr="006E4FEC">
        <w:t>Resursförstärkningarna till kommuner och landsting är nödvändiga för att bl.a. förbättra den vård som många äldre är i behov av. En väl fungerande vård ger trygghet för många äldre. Utskottet välkomnar också förslaget om att stödet till anhöriga skall fortsätta att vidareutvecklas i kommuner och land</w:t>
      </w:r>
      <w:r w:rsidRPr="006E4FEC">
        <w:t>s</w:t>
      </w:r>
      <w:r w:rsidRPr="006E4FEC">
        <w:t>ting inom ramen för det pågående arbetet mellan regeringen, Svenska Ko</w:t>
      </w:r>
      <w:r w:rsidRPr="006E4FEC">
        <w:t>m</w:t>
      </w:r>
      <w:r w:rsidRPr="006E4FEC">
        <w:t xml:space="preserve">munförbundet och Landstingsförbundet. </w:t>
      </w:r>
    </w:p>
    <w:p w:rsidR="00C86250" w:rsidRPr="006E4FEC" w:rsidRDefault="00C86250">
      <w:pPr>
        <w:pStyle w:val="Normaltindrag"/>
      </w:pPr>
      <w:r w:rsidRPr="006E4FEC">
        <w:t xml:space="preserve">Utskottet anser att ingen patient skall behöva vänta på sjukvård mer än tre månader från beslut om planerad behandling. En nationell vårdgaranti för alla behandlingar bör därför införas från den 1 november 2005. </w:t>
      </w:r>
    </w:p>
    <w:p w:rsidR="00C86250" w:rsidRPr="006E4FEC" w:rsidRDefault="00C86250">
      <w:pPr>
        <w:pStyle w:val="Normaltindrag"/>
      </w:pPr>
      <w:r w:rsidRPr="006E4FEC">
        <w:t>Enligt utskottets mening är det angeläget att åtgärda bristerna inom vården av människor med psykiska sjukdomar. Utskottet ser därför med tillfredsstä</w:t>
      </w:r>
      <w:r w:rsidRPr="006E4FEC">
        <w:t>l</w:t>
      </w:r>
      <w:r w:rsidRPr="006E4FEC">
        <w:t>lelse på att regeringen nu föreslår en förstärkning av psykiatrin och omsorgen om personer med psykiska funktionshinder.</w:t>
      </w:r>
    </w:p>
    <w:p w:rsidR="00C86250" w:rsidRPr="006E4FEC" w:rsidRDefault="00C86250">
      <w:pPr>
        <w:pStyle w:val="Normaltindrag"/>
      </w:pPr>
      <w:r w:rsidRPr="006E4FEC">
        <w:t>Välfärdssamhället syftar till att öka tryggheten, rättvisan, jämställdheten och jämlikheten. Goda uppväxtvillkor för barn och unga är en viktig del av välfärden. Socialpolitiken syftar till att hjälpa de människor som har det allra svårast i samhället: hemlösa, personer i missbruk, kvinnor som misshandlas, kvinnor som utsätts för människohandel, barn som far illa och människor i ekonomis</w:t>
      </w:r>
      <w:r w:rsidRPr="006E4FEC">
        <w:t>kt och socialt utsatta situationer. Utskottet konstaterar att genomf</w:t>
      </w:r>
      <w:r w:rsidRPr="006E4FEC">
        <w:t>ö</w:t>
      </w:r>
      <w:r w:rsidRPr="006E4FEC">
        <w:t xml:space="preserve">randet av den narkotikapolitiska handlingsplanen fortsätter och innebär bl.a. satsningar på att minska tillgången på narkotika, minska nyrekryteringen till missbruk och att få fler att sluta med sitt missbruk. Den ökade satsningen på missbrukarvården välkomnas därmed. </w:t>
      </w:r>
    </w:p>
    <w:p w:rsidR="00C86250" w:rsidRPr="006E4FEC" w:rsidRDefault="00C86250">
      <w:pPr>
        <w:pStyle w:val="Normaltindrag"/>
      </w:pPr>
      <w:r w:rsidRPr="006E4FEC">
        <w:t>De senaste årens ökning av tillgången på narkotika och den ökade alkoho</w:t>
      </w:r>
      <w:r w:rsidRPr="006E4FEC">
        <w:t>l</w:t>
      </w:r>
      <w:r w:rsidRPr="006E4FEC">
        <w:t>konsumtionen är oroande. Missbruket genererar ofta olika sociala problem. En framgångsrik socialpolitik bygger på ett brett spektrum av åtgärder. U</w:t>
      </w:r>
      <w:r w:rsidRPr="006E4FEC">
        <w:t>t</w:t>
      </w:r>
      <w:r w:rsidRPr="006E4FEC">
        <w:t>skottet delar bedömningen att insatserna behöver ökas och att alkoholhan</w:t>
      </w:r>
      <w:r w:rsidRPr="006E4FEC">
        <w:t>d</w:t>
      </w:r>
      <w:r w:rsidRPr="006E4FEC">
        <w:t>lingsplanen och handlingsplanen mot narkotika bör tillföras ytterligare 200 miljoner kronor.</w:t>
      </w:r>
    </w:p>
    <w:p w:rsidR="00C86250" w:rsidRPr="006E4FEC" w:rsidRDefault="00C86250">
      <w:pPr>
        <w:pStyle w:val="Normaltindrag"/>
      </w:pPr>
      <w:r w:rsidRPr="006E4FEC">
        <w:t>Rökfria serveringsmiljöer införs den 1 juni 2005. Regeringen aviserar att en handlingsplan med insatser mot den ökande övervikten kommer att tas fram. Ambitionen på smittskyddsområdet är fortsatt h</w:t>
      </w:r>
      <w:r w:rsidRPr="006E4FEC">
        <w:t xml:space="preserve">ög. Insatserna för hiv-prevention och mot hemlöshet föreslås permanentas. </w:t>
      </w:r>
    </w:p>
    <w:p w:rsidR="00C86250" w:rsidRPr="006E4FEC" w:rsidRDefault="00C86250">
      <w:pPr>
        <w:pStyle w:val="Normaltindrag"/>
      </w:pPr>
      <w:r w:rsidRPr="006E4FEC">
        <w:t>Arbetet med att förverkliga den nationella handlingsplanen för handika</w:t>
      </w:r>
      <w:r w:rsidRPr="006E4FEC">
        <w:t>p</w:t>
      </w:r>
      <w:r w:rsidRPr="006E4FEC">
        <w:t xml:space="preserve">politiken fortsätter. Utskottet noterar med tillfredsställelse att regeringen avser att intensifiera arbetet med att göra kollektivtrafiken tillgänglig och göra en uppföljning av skärpningen av kraven på tillgänglighet till allmänna platser och offentliga lokaler. Assistansersättningen beräknas fortsätta att öka till följd av ett ökat antal assistansberättigade och ett ökat antal assistanstimmar per person. </w:t>
      </w:r>
    </w:p>
    <w:p w:rsidR="00C86250" w:rsidRPr="006E4FEC" w:rsidRDefault="00C86250">
      <w:pPr>
        <w:pStyle w:val="Normaltindrag"/>
      </w:pPr>
      <w:r w:rsidRPr="006E4FEC">
        <w:t>Sammantaget anser utskottet att prioriteringarna är väl avvägda. Utskottet anser därmed att regerin</w:t>
      </w:r>
      <w:r w:rsidRPr="006E4FEC">
        <w:t xml:space="preserve">gens förslag om en ram för utgiftsområde 9 om 39 817 525 000 kr för budgetåret 2005 bör tillstyrkas och motionerna Fi231 (m) yrkande 6, Fi232 (fp) yrkande 8, Fi233 (kd) yrkande 5 och Fi234 (c) yrkande 3 bör avstyrkas i denna del. </w:t>
      </w:r>
    </w:p>
    <w:p w:rsidR="00C86250" w:rsidRPr="006E4FEC" w:rsidRDefault="00C86250">
      <w:pPr>
        <w:pStyle w:val="Normaltindrag"/>
      </w:pPr>
      <w:r w:rsidRPr="006E4FEC">
        <w:t xml:space="preserve">Utskottet anser vidare att beräkningarna av utgifterna för budgetåren 2006 och 2007 såvitt gäller utgiftsområde 9 bör tillstyrkas och att motionerna Fi231 (m) yrkande 7, Fi232 (fp) yrkandena 9 och 11, Fi233 (kd) yrkande 7 och Fi234 (c) yrkande 3 bör avstyrkas i denna del.  </w:t>
      </w:r>
    </w:p>
    <w:p w:rsidR="00C86250" w:rsidRPr="006E4FEC" w:rsidRDefault="00C86250">
      <w:pPr>
        <w:pStyle w:val="Normaltindrag"/>
      </w:pPr>
      <w:r w:rsidRPr="006E4FEC">
        <w:t>Utskottet anser därutöver att insatserna mot hiv/aids måste ges fortsatt hög prioritet på alla samhällsnivåer. Insatserna bör riktas mot de grupper där riskbeteendet är som störst och där en fortsatt smittspridning sker. Utskottet anser det angeläget att det specialdestinerade stödet för hivprevention i sto</w:t>
      </w:r>
      <w:r w:rsidRPr="006E4FEC">
        <w:t>r</w:t>
      </w:r>
      <w:r w:rsidRPr="006E4FEC">
        <w:t>städerna utgår även 2005. Utskottet förordar att finansutskottet beaktar detta vid beredningen av utgiftsområde 25.</w:t>
      </w:r>
    </w:p>
    <w:p w:rsidR="00C86250" w:rsidRPr="006E4FEC" w:rsidRDefault="00C86250"/>
    <w:p w:rsidR="00C86250" w:rsidRPr="006E4FEC" w:rsidRDefault="00C86250">
      <w:pPr>
        <w:pStyle w:val="Utskriftsdatum"/>
      </w:pPr>
      <w:r w:rsidRPr="006E4FEC">
        <w:br w:type="page"/>
        <w:t>Stockholm den 21 oktober 2004</w:t>
      </w:r>
    </w:p>
    <w:p w:rsidR="00C86250" w:rsidRPr="006E4FEC" w:rsidRDefault="00C86250">
      <w:r w:rsidRPr="006E4FEC">
        <w:t>På socialutskottets vägnar</w:t>
      </w:r>
    </w:p>
    <w:p w:rsidR="00C86250" w:rsidRPr="006E4FEC" w:rsidRDefault="00C86250">
      <w:pPr>
        <w:pStyle w:val="Ordfranden"/>
        <w:rPr>
          <w:noProof w:val="0"/>
        </w:rPr>
      </w:pPr>
      <w:bookmarkStart w:id="3" w:name="Ordförande"/>
      <w:bookmarkEnd w:id="3"/>
      <w:r w:rsidRPr="006E4FEC">
        <w:rPr>
          <w:noProof w:val="0"/>
        </w:rPr>
        <w:t>Chatrine Pålsson</w:t>
      </w:r>
    </w:p>
    <w:p w:rsidR="00C86250" w:rsidRPr="006E4FEC" w:rsidRDefault="00C86250">
      <w:pPr>
        <w:pStyle w:val="Deltagare"/>
        <w:rPr>
          <w:noProof w:val="0"/>
        </w:rPr>
      </w:pPr>
      <w:bookmarkStart w:id="4" w:name="Deltagare"/>
      <w:bookmarkEnd w:id="4"/>
      <w:r w:rsidRPr="006E4FEC">
        <w:rPr>
          <w:noProof w:val="0"/>
        </w:rPr>
        <w:t>Följande ledamöter har deltagit i beslutet: Chatrine Pålsson (kd), Kristina Zakrisson (s), Margareta Israelsson (s), Kerstin Heinemann (fp), Conny Öhman (s), Anne Marie Brodén (m), Marina Pettersson (s), Erik Ullenhag (fp), Kenneth Johansson (c), Magdalena Andersson (m), Elina Linna (v), Maud Ekendahl (m), Veronica Palm (s), Lennart Gustavsson (v), Jan Lindholm (mp), Carina Grönhagen (s) och Birgitta Gidblom (s).</w:t>
      </w:r>
    </w:p>
    <w:p w:rsidR="00C86250" w:rsidRPr="006E4FEC" w:rsidRDefault="00C86250">
      <w:bookmarkStart w:id="5" w:name="_Toc84126877"/>
    </w:p>
    <w:p w:rsidR="00C86250" w:rsidRPr="006E4FEC" w:rsidRDefault="00C86250"/>
    <w:p w:rsidR="00C86250" w:rsidRPr="006E4FEC" w:rsidRDefault="00C86250">
      <w:pPr>
        <w:sectPr w:rsidR="00000000" w:rsidRPr="006E4FEC">
          <w:headerReference w:type="even" r:id="rId8"/>
          <w:headerReference w:type="default" r:id="rId9"/>
          <w:footerReference w:type="even" r:id="rId10"/>
          <w:footerReference w:type="default" r:id="rId11"/>
          <w:headerReference w:type="first" r:id="rId12"/>
          <w:footerReference w:type="first" r:id="rId13"/>
          <w:pgSz w:w="11907" w:h="16840" w:code="9"/>
          <w:pgMar w:top="907" w:right="4649" w:bottom="4508" w:left="1304" w:header="340" w:footer="227" w:gutter="0"/>
          <w:cols w:space="720"/>
          <w:titlePg/>
        </w:sectPr>
      </w:pPr>
    </w:p>
    <w:p w:rsidR="00C86250" w:rsidRPr="006E4FEC" w:rsidRDefault="00C86250">
      <w:pPr>
        <w:pStyle w:val="Rubrik1"/>
        <w:rPr>
          <w:noProof w:val="0"/>
        </w:rPr>
      </w:pPr>
      <w:bookmarkStart w:id="6" w:name="Temp"/>
      <w:bookmarkEnd w:id="6"/>
      <w:r w:rsidRPr="006E4FEC">
        <w:rPr>
          <w:noProof w:val="0"/>
        </w:rPr>
        <w:t>Avvikande mening</w:t>
      </w:r>
      <w:bookmarkEnd w:id="5"/>
      <w:r w:rsidRPr="006E4FEC">
        <w:rPr>
          <w:noProof w:val="0"/>
        </w:rPr>
        <w:t>ar</w:t>
      </w:r>
    </w:p>
    <w:p w:rsidR="00C86250" w:rsidRPr="006E4FEC" w:rsidRDefault="00C86250">
      <w:pPr>
        <w:numPr>
          <w:ilvl w:val="0"/>
          <w:numId w:val="13"/>
        </w:numPr>
      </w:pPr>
      <w:r w:rsidRPr="006E4FEC">
        <w:t xml:space="preserve"> Anne Marie Brodén, Magdalena Andersson och Maud Ekendahl (alla m) anför:</w:t>
      </w:r>
    </w:p>
    <w:p w:rsidR="00C86250" w:rsidRPr="006E4FEC" w:rsidRDefault="00C86250">
      <w:r w:rsidRPr="006E4FEC">
        <w:t>En bra sjukvård, skola, barn- och äldreomsorg är viktigare än generösa ersät</w:t>
      </w:r>
      <w:r w:rsidRPr="006E4FEC">
        <w:t>t</w:t>
      </w:r>
      <w:r w:rsidRPr="006E4FEC">
        <w:t>ningar vid sjukdom eller arbetslöshet. Därför prioriterar Moderaterna skolan, sjukvården och barn- och äldreomsorgen framför förtidspensionen, sjukpe</w:t>
      </w:r>
      <w:r w:rsidRPr="006E4FEC">
        <w:t>n</w:t>
      </w:r>
      <w:r w:rsidRPr="006E4FEC">
        <w:t xml:space="preserve">ningen och a-kassan. </w:t>
      </w:r>
    </w:p>
    <w:p w:rsidR="00C86250" w:rsidRPr="006E4FEC" w:rsidRDefault="00C86250">
      <w:pPr>
        <w:pStyle w:val="Normaltindrag"/>
      </w:pPr>
      <w:r w:rsidRPr="006E4FEC">
        <w:t>Vi vill förbättra sjukvårdens ekonomi genom att höja högkostnadsskyddet i den öppna vården från 900 till 1 500 kr. Vi räknar med att detta ger 650 mi</w:t>
      </w:r>
      <w:r w:rsidRPr="006E4FEC">
        <w:t>l</w:t>
      </w:r>
      <w:r w:rsidRPr="006E4FEC">
        <w:t>joner kronor i direkta intäkter och över 3,5 miljarder kronor som en indirekt effekt till följd av att landstingen på ett effektivare sätt kan använda patien</w:t>
      </w:r>
      <w:r w:rsidRPr="006E4FEC">
        <w:t>t</w:t>
      </w:r>
      <w:r w:rsidRPr="006E4FEC">
        <w:t>avgifterna som styrinstrument. Dessa pengar kommer oavkortat att tillfalla landstingen. Vi föreslår en ny läkemedelsförmån med minskat inslag av pri</w:t>
      </w:r>
      <w:r w:rsidRPr="006E4FEC">
        <w:t>s</w:t>
      </w:r>
      <w:r w:rsidRPr="006E4FEC">
        <w:t>regleringar och mer konkurrens. Apoteket AB:s försäljningsmonopol avska</w:t>
      </w:r>
      <w:r w:rsidRPr="006E4FEC">
        <w:t>f</w:t>
      </w:r>
      <w:r w:rsidRPr="006E4FEC">
        <w:t>fas stegvis. Minderårigas läkemedelskostnader tas in under föräldrarnas hö</w:t>
      </w:r>
      <w:r w:rsidRPr="006E4FEC">
        <w:t>g</w:t>
      </w:r>
      <w:r w:rsidRPr="006E4FEC">
        <w:t>kostnadsskydd för läkemedel. Vi vill genomföra en ny tand</w:t>
      </w:r>
      <w:r w:rsidRPr="006E4FEC">
        <w:t>vårdsförsäkring som medför en kostnadsreduktion med 500 miljoner kronor 2005 och med ungefär 1,5 miljarder kronor för vartdera av åren 2006 och 2007.</w:t>
      </w:r>
    </w:p>
    <w:p w:rsidR="00C86250" w:rsidRPr="006E4FEC" w:rsidRDefault="00C86250">
      <w:pPr>
        <w:pStyle w:val="Normaltindrag"/>
      </w:pPr>
      <w:r w:rsidRPr="006E4FEC">
        <w:t xml:space="preserve">Vi moderater föreslår, tillsammans med de andra borgerliga partierna, en nationell vårdgaranti. För detta ändamål anslår vi 2 miljarder kronor 2005 och 1,5 miljarder kronor 2006. </w:t>
      </w:r>
    </w:p>
    <w:p w:rsidR="00C86250" w:rsidRPr="006E4FEC" w:rsidRDefault="00C86250">
      <w:pPr>
        <w:pStyle w:val="Normaltindrag"/>
      </w:pPr>
      <w:r w:rsidRPr="006E4FEC">
        <w:t>Vi vill bygga upp ett kvalitetssäkringssystem som bl.a. bygger på elektr</w:t>
      </w:r>
      <w:r w:rsidRPr="006E4FEC">
        <w:t>o</w:t>
      </w:r>
      <w:r w:rsidRPr="006E4FEC">
        <w:t>niska patientjournaler i såväl den öppna som slutna vården. För detta avsätts 750 miljoner kronor år 2005 och ytterligare 2,3 miljarder kronor åren 2006 och 2007.</w:t>
      </w:r>
    </w:p>
    <w:p w:rsidR="00C86250" w:rsidRPr="006E4FEC" w:rsidRDefault="00C86250">
      <w:pPr>
        <w:pStyle w:val="Normaltindrag"/>
      </w:pPr>
      <w:r w:rsidRPr="006E4FEC">
        <w:t>Vi anser att rätten till personlig assistans under skoltid och vid vistelse på dagcenter skall återinföras och att rätten till personlig assistans också bör omfatta funktionshindrade i gruppbostad. På sikt bör staten överta finansi</w:t>
      </w:r>
      <w:r w:rsidRPr="006E4FEC">
        <w:t>e</w:t>
      </w:r>
      <w:r w:rsidRPr="006E4FEC">
        <w:t>ringsansvaret för LSS. En statlig hjälpmedelsgaranti bör prövas och ålder</w:t>
      </w:r>
      <w:r w:rsidRPr="006E4FEC">
        <w:t>s</w:t>
      </w:r>
      <w:r w:rsidRPr="006E4FEC">
        <w:t xml:space="preserve">gränsen för bilstödet bör höjas. Verksamheten med personliga ombud bör utvidgas. </w:t>
      </w:r>
    </w:p>
    <w:p w:rsidR="00C86250" w:rsidRPr="006E4FEC" w:rsidRDefault="00C86250">
      <w:pPr>
        <w:pStyle w:val="Normaltindrag"/>
      </w:pPr>
      <w:r w:rsidRPr="006E4FEC">
        <w:t>I omsorgen om äldre och sjuka behöver större hänsyn tas till dem som vå</w:t>
      </w:r>
      <w:r w:rsidRPr="006E4FEC">
        <w:t>r</w:t>
      </w:r>
      <w:r w:rsidRPr="006E4FEC">
        <w:t>dar och stöder en anhörig/närstående. Vi vill avsätta  64 miljoner kronor för år 2005 för att förbättra situationen för anhörigvårdare.</w:t>
      </w:r>
    </w:p>
    <w:p w:rsidR="00C86250" w:rsidRPr="006E4FEC" w:rsidRDefault="00C86250">
      <w:pPr>
        <w:pStyle w:val="Normaltindrag"/>
      </w:pPr>
      <w:r w:rsidRPr="006E4FEC">
        <w:t>En förstärkning av den oberoende tillsynen bör ske genom inrättande av en särskild medicinalstyrelse. Denna skall utnyttja resurser som finns i nuvara</w:t>
      </w:r>
      <w:r w:rsidRPr="006E4FEC">
        <w:t>n</w:t>
      </w:r>
      <w:r w:rsidRPr="006E4FEC">
        <w:t>de Socialstyrelsen där en organisation uppbyggd för tillsyn redan finns. Bu</w:t>
      </w:r>
      <w:r w:rsidRPr="006E4FEC">
        <w:t>d</w:t>
      </w:r>
      <w:r w:rsidRPr="006E4FEC">
        <w:t xml:space="preserve">getmedel för detta bör överföras från Socialstyrelsen till ett nytt anslag.  </w:t>
      </w:r>
    </w:p>
    <w:p w:rsidR="00C86250" w:rsidRPr="006E4FEC" w:rsidRDefault="00C86250">
      <w:pPr>
        <w:pStyle w:val="Normaltindrag"/>
      </w:pPr>
      <w:r w:rsidRPr="006E4FEC">
        <w:t>För att stimulera framväxten av riktade insatser och regionalt och lokalt folkhälsoarbete vill vi inrätta en anslagspost för lokalt folkhälsoarbete.</w:t>
      </w:r>
    </w:p>
    <w:p w:rsidR="00C86250" w:rsidRPr="006E4FEC" w:rsidRDefault="00C86250">
      <w:pPr>
        <w:pStyle w:val="Normaltindrag"/>
      </w:pPr>
      <w:r w:rsidRPr="006E4FEC">
        <w:t>Slutligen vill vi att den slutna ungdomsvården skall överföras till krimina</w:t>
      </w:r>
      <w:r w:rsidRPr="006E4FEC">
        <w:t>l</w:t>
      </w:r>
      <w:r w:rsidRPr="006E4FEC">
        <w:t xml:space="preserve">vården.  </w:t>
      </w:r>
    </w:p>
    <w:p w:rsidR="00C86250" w:rsidRPr="006E4FEC" w:rsidRDefault="00C86250">
      <w:pPr>
        <w:pStyle w:val="Normaltindrag"/>
      </w:pPr>
      <w:r w:rsidRPr="006E4FEC">
        <w:t>Vi föreslår i enlighet med motion Fi231 (m) yrkandena 6 och 7 en – i fö</w:t>
      </w:r>
      <w:r w:rsidRPr="006E4FEC">
        <w:t>r</w:t>
      </w:r>
      <w:r w:rsidRPr="006E4FEC">
        <w:t>hållande till regeringens förslag – ökning av ramen avseende utgiftsområde 9 med 1 770 miljoner kronor för budgetåret 2005 och en ökning av ramen för år 2006 med 567 miljoner kronor samt en minskning av ramen år 2007 med 75 miljoner kronor.</w:t>
      </w:r>
    </w:p>
    <w:p w:rsidR="00C86250" w:rsidRPr="006E4FEC" w:rsidRDefault="00C86250">
      <w:pPr>
        <w:pStyle w:val="Normaltindrag"/>
      </w:pPr>
    </w:p>
    <w:p w:rsidR="00C86250" w:rsidRPr="006E4FEC" w:rsidRDefault="00C86250">
      <w:r w:rsidRPr="006E4FEC">
        <w:t>2. Kerstin Heinemann och Erik Ullenhag (fp) anför:</w:t>
      </w:r>
    </w:p>
    <w:p w:rsidR="00C86250" w:rsidRPr="006E4FEC" w:rsidRDefault="00C86250">
      <w:r w:rsidRPr="006E4FEC">
        <w:t>Folkpartiet liberalerna vill satsa 1 miljard kronor mer än regeringen på kval</w:t>
      </w:r>
      <w:r w:rsidRPr="006E4FEC">
        <w:t>i</w:t>
      </w:r>
      <w:r w:rsidRPr="006E4FEC">
        <w:t>tetsutveckling i äldreomsorgen, framför allt med inriktning mot en omsorg</w:t>
      </w:r>
      <w:r w:rsidRPr="006E4FEC">
        <w:t>s</w:t>
      </w:r>
      <w:r w:rsidRPr="006E4FEC">
        <w:t xml:space="preserve">garanti. Utvecklingsarbetet inom äldreomsorgen bör bl.a. inriktas på en sådan omsorgsgaranti. Insatserna för de multisjuka äldre måste öka.  </w:t>
      </w:r>
    </w:p>
    <w:p w:rsidR="00C86250" w:rsidRPr="006E4FEC" w:rsidRDefault="00C86250">
      <w:pPr>
        <w:pStyle w:val="Normaltindrag"/>
      </w:pPr>
      <w:r w:rsidRPr="006E4FEC">
        <w:t>Vi anser att en vårdgaranti inom hälso- och sjukvården bör införas från den 1 januari 2005. För detta avsätter vi 2 miljarder kronor år 2005 och 1,5 mi</w:t>
      </w:r>
      <w:r w:rsidRPr="006E4FEC">
        <w:t>l</w:t>
      </w:r>
      <w:r w:rsidRPr="006E4FEC">
        <w:t>jarder kronor år 2006. Vi föreslår en avgift om 20 kr på varje expedierat r</w:t>
      </w:r>
      <w:r w:rsidRPr="006E4FEC">
        <w:t>e</w:t>
      </w:r>
      <w:r w:rsidRPr="006E4FEC">
        <w:t>cept på apoteket oavsett om fullt högkostnadsskydd uppnåtts. Detta beräknas ge en intäkt på 950 miljoner kronor.</w:t>
      </w:r>
    </w:p>
    <w:p w:rsidR="00C86250" w:rsidRPr="006E4FEC" w:rsidRDefault="00C86250">
      <w:pPr>
        <w:pStyle w:val="Normaltindrag"/>
        <w:rPr>
          <w:b/>
        </w:rPr>
      </w:pPr>
      <w:r w:rsidRPr="006E4FEC">
        <w:t>Under de senaste åren har alkoholkonsumtionen i Sverige ökat med närm</w:t>
      </w:r>
      <w:r w:rsidRPr="006E4FEC">
        <w:t>a</w:t>
      </w:r>
      <w:r w:rsidRPr="006E4FEC">
        <w:t>re 30 %, vilket redan har börjat ge effekt i form av ökande skador. Även när det gäller narkotika utsätts Sverige för ett ökande tryck. Mot denna bakgrund föreslår vi att anslagen till folkhälsa och alkohol- och narkotikapolitiska å</w:t>
      </w:r>
      <w:r w:rsidRPr="006E4FEC">
        <w:t>t</w:t>
      </w:r>
      <w:r w:rsidRPr="006E4FEC">
        <w:t>gärder ökas med sammanlagt 300 miljoner kronor i förhållande till regerin</w:t>
      </w:r>
      <w:r w:rsidRPr="006E4FEC">
        <w:t>g</w:t>
      </w:r>
      <w:r w:rsidRPr="006E4FEC">
        <w:t>ens förslag för vart och ett av åren 2005, 2006 och 2007. Vi vill inom ramen för detta även fortsättningsvis satsa 30 miljoner kronor på Statens folkhäls</w:t>
      </w:r>
      <w:r w:rsidRPr="006E4FEC">
        <w:t>o</w:t>
      </w:r>
      <w:r w:rsidRPr="006E4FEC">
        <w:t>instituts tobaksuppdrag.</w:t>
      </w:r>
      <w:r w:rsidRPr="006E4FEC">
        <w:rPr>
          <w:b/>
        </w:rPr>
        <w:t xml:space="preserve"> </w:t>
      </w:r>
    </w:p>
    <w:p w:rsidR="00C86250" w:rsidRPr="006E4FEC" w:rsidRDefault="00C86250">
      <w:pPr>
        <w:pStyle w:val="Normaltindrag"/>
      </w:pPr>
      <w:r w:rsidRPr="006E4FEC">
        <w:t>Vi vill avsätta 250 milj</w:t>
      </w:r>
      <w:r w:rsidRPr="006E4FEC">
        <w:t>oner kronor för en tillgänglighetsreform för fun</w:t>
      </w:r>
      <w:r w:rsidRPr="006E4FEC">
        <w:t>k</w:t>
      </w:r>
      <w:r w:rsidRPr="006E4FEC">
        <w:t>tionshindrade 2005 samt 500 miljoner kronor för vartdera av åren 2006 och 2007. Vidare föreslår vi att anslaget för bilstöd tillförs ytterligare 70 miljoner kronor och anslaget för kostnader för assistansersättning ytterligare 300 mi</w:t>
      </w:r>
      <w:r w:rsidRPr="006E4FEC">
        <w:t>l</w:t>
      </w:r>
      <w:r w:rsidRPr="006E4FEC">
        <w:t xml:space="preserve">joner kronor. </w:t>
      </w:r>
    </w:p>
    <w:p w:rsidR="00C86250" w:rsidRPr="006E4FEC" w:rsidRDefault="00C86250">
      <w:pPr>
        <w:pStyle w:val="Normaltindrag"/>
      </w:pPr>
      <w:r w:rsidRPr="006E4FEC">
        <w:t>Vi föreslår i enlighet med motion Fi232 (fp) yrkandena 8, 9 och 11 en – i förhållande till regeringens förslag – ökning av ramen avseende utgiftsområde 9 med 2 970 miljoner kronor för budgetåret 2005 samt en ökning</w:t>
      </w:r>
      <w:r w:rsidRPr="006E4FEC">
        <w:t xml:space="preserve"> av ramen för åren 2006 och 2007 med 2 650 miljoner kronor respektive 4 587 miljoner kronor.</w:t>
      </w:r>
    </w:p>
    <w:p w:rsidR="00C86250" w:rsidRPr="006E4FEC" w:rsidRDefault="00C86250">
      <w:pPr>
        <w:pStyle w:val="Normaltindrag"/>
      </w:pPr>
    </w:p>
    <w:p w:rsidR="00C86250" w:rsidRPr="006E4FEC" w:rsidRDefault="00C86250">
      <w:r w:rsidRPr="006E4FEC">
        <w:t>3. Chatrine Pålsson (kd) anför:</w:t>
      </w:r>
    </w:p>
    <w:p w:rsidR="00C86250" w:rsidRPr="006E4FEC" w:rsidRDefault="00C86250">
      <w:r w:rsidRPr="006E4FEC">
        <w:t>Jag anser att Socialstyrelsens, Statens folkhälsoinstituts och Smittskydds-institutets administration bör effektiviseras. Förvaltningsanslaget för respekt</w:t>
      </w:r>
      <w:r w:rsidRPr="006E4FEC">
        <w:t>i</w:t>
      </w:r>
      <w:r w:rsidRPr="006E4FEC">
        <w:t>ve myndighet bör minskas med 5 %. Anslaget till Forskningsrådet för arbet</w:t>
      </w:r>
      <w:r w:rsidRPr="006E4FEC">
        <w:t>s</w:t>
      </w:r>
      <w:r w:rsidRPr="006E4FEC">
        <w:t>liv och socialvetenskap bör minskas med 44 miljoner kronor, bl.a. eftersom Kristdemokraternas förslag till rehabiliteringsförsäkring under utgiftsområde 10 innehåller en betydande satsning på forskning kring arbetsliv och rehab</w:t>
      </w:r>
      <w:r w:rsidRPr="006E4FEC">
        <w:t>i</w:t>
      </w:r>
      <w:r w:rsidRPr="006E4FEC">
        <w:t xml:space="preserve">litering. </w:t>
      </w:r>
    </w:p>
    <w:p w:rsidR="00C86250" w:rsidRPr="006E4FEC" w:rsidRDefault="00C86250">
      <w:pPr>
        <w:pStyle w:val="Normaltindrag"/>
      </w:pPr>
      <w:r w:rsidRPr="006E4FEC">
        <w:t>Kristdemokraterna har, tillsammans med Moderata samlingspartiet, Ce</w:t>
      </w:r>
      <w:r w:rsidRPr="006E4FEC">
        <w:t>n</w:t>
      </w:r>
      <w:r w:rsidRPr="006E4FEC">
        <w:t xml:space="preserve">terpartiet och Folkpartiet liberalerna, presenterat ett förslag till en nationell vårdgaranti. För detta ändamål avsätter vi sammanlagt 3,5 miljarder kronor under åren 2005–2007. </w:t>
      </w:r>
    </w:p>
    <w:p w:rsidR="00C86250" w:rsidRPr="006E4FEC" w:rsidRDefault="00C86250">
      <w:pPr>
        <w:pStyle w:val="Normaltindrag"/>
      </w:pPr>
      <w:r w:rsidRPr="006E4FEC">
        <w:t>Enligt min mening bör 20 miljoner kronor per år avsättas till forskning kring palliativ medicin. Jag vill vidare placera kirurgisk behandling av tan</w:t>
      </w:r>
      <w:r w:rsidRPr="006E4FEC">
        <w:t>d</w:t>
      </w:r>
      <w:r w:rsidRPr="006E4FEC">
        <w:t xml:space="preserve">lossningssjukdomar inom sjukvårdens högkostnadsskydd och anser att 60 miljoner kronor per år under perioden 2005–2007 bör avsättas för denna reform. När statens finanser så tillåter bör alltfler åtgärder med inriktning på förebyggande behandling inkluderas i högkostnadsskyddet. Målet är att all tandsjukvård och tandskadebehandling skall ingå i samma system som övrig hälso- och sjukvård. </w:t>
      </w:r>
    </w:p>
    <w:p w:rsidR="00C86250" w:rsidRPr="006E4FEC" w:rsidRDefault="00C86250">
      <w:pPr>
        <w:pStyle w:val="Normaltindrag"/>
      </w:pPr>
      <w:r w:rsidRPr="006E4FEC">
        <w:t>Det behövs en mer hälsofrämjande hälso- och sjukvård som kan förebygga sjukdom och ohälsa. För att bygga upp en försöksv</w:t>
      </w:r>
      <w:r w:rsidRPr="006E4FEC">
        <w:t xml:space="preserve">erksamhet i vissa landsting för att skapa bättre förebyggande arbetsformer inom sjukvården föreslår jag att 200 miljoner kronor avsätts. </w:t>
      </w:r>
    </w:p>
    <w:p w:rsidR="00C86250" w:rsidRPr="006E4FEC" w:rsidRDefault="00C86250">
      <w:pPr>
        <w:pStyle w:val="Normaltindrag"/>
      </w:pPr>
      <w:r w:rsidRPr="006E4FEC">
        <w:t xml:space="preserve">Anhörigvården är eftersatt. De närmaste två åren bör 100 miljoner kronor avsättas till kvalitetsutveckling av stödet till personer som vårdar anhöriga och närstående. </w:t>
      </w:r>
    </w:p>
    <w:p w:rsidR="00C86250" w:rsidRPr="006E4FEC" w:rsidRDefault="00C86250">
      <w:pPr>
        <w:pStyle w:val="Normaltindrag"/>
      </w:pPr>
      <w:r w:rsidRPr="006E4FEC">
        <w:t>Jag anser att regeringens satsning på psykiatrin är alltför kortsiktig och otillräcklig. För de närmaste tre åren föreslår jag därför att ytterligare 925 miljoner kronor satsas på psykiatrin.</w:t>
      </w:r>
    </w:p>
    <w:p w:rsidR="00C86250" w:rsidRPr="006E4FEC" w:rsidRDefault="00C86250">
      <w:pPr>
        <w:pStyle w:val="Normaltindrag"/>
      </w:pPr>
      <w:r w:rsidRPr="006E4FEC">
        <w:t>För att förbättra missbrukarvården föreslår jag att frivilligorganisationer som är verksamma inom missbrukarvården får höjda statsbidrag. Sammanlagt bör 100 miljoner kronor avsättas för 2005 och 2006. Även inom det narkot</w:t>
      </w:r>
      <w:r w:rsidRPr="006E4FEC">
        <w:t>i</w:t>
      </w:r>
      <w:r w:rsidRPr="006E4FEC">
        <w:t>kaförebyggande arbetet är frivilligorganisationer och föreningsliv  en unde</w:t>
      </w:r>
      <w:r w:rsidRPr="006E4FEC">
        <w:t>r</w:t>
      </w:r>
      <w:r w:rsidRPr="006E4FEC">
        <w:t>utnyttjad resurs. Jag anser därför att 50 miljoner kronor för 2005 och 50 mi</w:t>
      </w:r>
      <w:r w:rsidRPr="006E4FEC">
        <w:t>l</w:t>
      </w:r>
      <w:r w:rsidRPr="006E4FEC">
        <w:t>joner kronor för 2006 och 2007 bör avsättas för detta.</w:t>
      </w:r>
    </w:p>
    <w:p w:rsidR="00C86250" w:rsidRPr="006E4FEC" w:rsidRDefault="00C86250">
      <w:pPr>
        <w:pStyle w:val="Normaltindrag"/>
      </w:pPr>
      <w:r w:rsidRPr="006E4FEC">
        <w:t>Jag föreslår i enlighet med motion Fi233 (kd) yrkandena 5 och 7 en – i förhållande till regeringens förslag – ökning av ramen avseende utgiftsområde 9 med 2 251 miljoner kronor för budgetåret 2005 samt en ökning av ramen för åren 2006 och 2007 med 2 080 miljoner kronor respektive 580 miljoner kronor.</w:t>
      </w:r>
    </w:p>
    <w:p w:rsidR="00C86250" w:rsidRPr="006E4FEC" w:rsidRDefault="00C86250">
      <w:pPr>
        <w:pStyle w:val="Normaltindrag"/>
      </w:pPr>
    </w:p>
    <w:p w:rsidR="00C86250" w:rsidRPr="006E4FEC" w:rsidRDefault="00C86250">
      <w:r w:rsidRPr="006E4FEC">
        <w:t>4. Kenneth Johansson (c) anför:</w:t>
      </w:r>
    </w:p>
    <w:p w:rsidR="00C86250" w:rsidRPr="006E4FEC" w:rsidRDefault="00C86250">
      <w:r w:rsidRPr="006E4FEC">
        <w:t>Centerpartiet verkar för att stärka medborgarnas tillgänglighet till vården. Därför vill vi genomföra en nationell vårdgaranti. För att genomföra en nati</w:t>
      </w:r>
      <w:r w:rsidRPr="006E4FEC">
        <w:t>o</w:t>
      </w:r>
      <w:r w:rsidRPr="006E4FEC">
        <w:t>nell vårdgaranti behövs mer resurser i en engångsinsats för att minska befin</w:t>
      </w:r>
      <w:r w:rsidRPr="006E4FEC">
        <w:t>t</w:t>
      </w:r>
      <w:r w:rsidRPr="006E4FEC">
        <w:t>liga vårdköer. Men det räcker inte med pengar. Minst lika viktigt är att skapa mekanismer som gör att den enskilde kan utkräva sin garanti. På så vis får landstingen starka drivkrafter att leva upp till garantin. Förslagen till nationell vårdgaranti utvecklas i en flerpartimotion som Centerpartiet och övriga bo</w:t>
      </w:r>
      <w:r w:rsidRPr="006E4FEC">
        <w:t>r</w:t>
      </w:r>
      <w:r w:rsidRPr="006E4FEC">
        <w:t>gerliga partier står bakom. För år 2005 avsätts 2 miljarder kronor för en n</w:t>
      </w:r>
      <w:r w:rsidRPr="006E4FEC">
        <w:t>a</w:t>
      </w:r>
      <w:r w:rsidRPr="006E4FEC">
        <w:t xml:space="preserve">tionell vårdgaranti. </w:t>
      </w:r>
    </w:p>
    <w:p w:rsidR="00C86250" w:rsidRPr="006E4FEC" w:rsidRDefault="00C86250">
      <w:pPr>
        <w:pStyle w:val="Normaltindrag"/>
      </w:pPr>
      <w:r w:rsidRPr="006E4FEC">
        <w:t>Jag anser att ett natio</w:t>
      </w:r>
      <w:r w:rsidRPr="006E4FEC">
        <w:t xml:space="preserve">nellt centrum för komplementär medicin bör inrättas. För detta avsätts 10 miljoner kronor. Vidare anser jag att IT-satsningen inom vården behöver tillföras mer kraft. Jag vill därför avsätta 40 miljoner kronor för att påskynda ett fungerande hälsonät.   </w:t>
      </w:r>
    </w:p>
    <w:p w:rsidR="00C86250" w:rsidRPr="006E4FEC" w:rsidRDefault="00C86250">
      <w:pPr>
        <w:pStyle w:val="Normaltindrag"/>
      </w:pPr>
      <w:r w:rsidRPr="006E4FEC">
        <w:t>För människors hälsa är det egna beteendet och den personliga situationen minst lika viktiga som de insatser som sjukvården kan erbjuda. Jag anser därför att folkhälsoarbetet bör uppvärderas och hälso- och sjukvården organ</w:t>
      </w:r>
      <w:r w:rsidRPr="006E4FEC">
        <w:t>i</w:t>
      </w:r>
      <w:r w:rsidRPr="006E4FEC">
        <w:t>seras så att den stöder människors egen omsorg om sin och sina närståendes hälsa. Därför bör 200 miljoner kronor utöver vad regeringen anslagit satsas inom det folkhälsopolitiska området för åtgärder under 2005. Satsningen bör fortsätta även under 2006 och 2007.</w:t>
      </w:r>
    </w:p>
    <w:p w:rsidR="00C86250" w:rsidRPr="006E4FEC" w:rsidRDefault="00C86250">
      <w:pPr>
        <w:pStyle w:val="Normaltindrag"/>
      </w:pPr>
      <w:r w:rsidRPr="006E4FEC">
        <w:t>Jag anser att civilsamhällets organisationer alltid utgjort ett oersättligt i</w:t>
      </w:r>
      <w:r w:rsidRPr="006E4FEC">
        <w:t>n</w:t>
      </w:r>
      <w:r w:rsidRPr="006E4FEC">
        <w:t>slag i omsorgen om samhällets mest utsatta. I t.ex. arbetet med uteliggare eller missbrukare har Frälsningsarmén och andra ideella organisationer en större förmåga till kontakt eftersom de hjälpbehövande ofta misstror myndi</w:t>
      </w:r>
      <w:r w:rsidRPr="006E4FEC">
        <w:t>g</w:t>
      </w:r>
      <w:r w:rsidRPr="006E4FEC">
        <w:t>heter. Pensionärsorganisationernas väntjänst är ett annat exempel som visar hur frivilliginsatser kan bidra med personlig värme som ibland är svår att tillhandahålla i den offentliga servicen. Det personliga solidaritetsarbetet är viktigt för att hålla allas vårt personliga ansvar och s</w:t>
      </w:r>
      <w:r w:rsidRPr="006E4FEC">
        <w:t>olidaritet levande. Det är angeläget att fortsätta arbetet med att finna former som underlättar ”rekryteringen” till frivilligorganisationer. Jag anser därför att särskilda medel bör avsättas för att stimulera frivilligorganisationernas arbete med särskild inriktning mot rekrytering av nya volontärer. Vidare bör bidraget till hand</w:t>
      </w:r>
      <w:r w:rsidRPr="006E4FEC">
        <w:t>i</w:t>
      </w:r>
      <w:r w:rsidRPr="006E4FEC">
        <w:t xml:space="preserve">kapporganisationerna ökas med 10 miljoner kronor. </w:t>
      </w:r>
    </w:p>
    <w:p w:rsidR="00C86250" w:rsidRPr="006E4FEC" w:rsidRDefault="00C86250">
      <w:pPr>
        <w:pStyle w:val="Normaltindrag"/>
      </w:pPr>
      <w:r w:rsidRPr="006E4FEC">
        <w:t>Jag föreslår i enlighet med motion Fi234 (c) yrkande 3 en – i förhållande till regeringens förslag – ökning av ramen avseende ut</w:t>
      </w:r>
      <w:r w:rsidRPr="006E4FEC">
        <w:t>giftsområde 9 med 2 211 miljoner kronor för budgetåret 2005 samt en ökning av ramen för åren 2006 och 2007 med 1 654 miljoner kronor respektive 154 miljoner kronor.</w:t>
      </w:r>
    </w:p>
    <w:p w:rsidR="00C86250" w:rsidRPr="006E4FEC" w:rsidRDefault="00C86250"/>
    <w:p w:rsidR="00C86250" w:rsidRPr="006E4FEC" w:rsidRDefault="00C86250">
      <w:pPr>
        <w:pStyle w:val="Tryckort"/>
        <w:framePr w:wrap="around"/>
        <w:jc w:val="right"/>
      </w:pPr>
      <w:r w:rsidRPr="006E4FEC">
        <w:t>Elanders Gotab, Stockholm  2004</w:t>
      </w:r>
    </w:p>
    <w:p w:rsidR="00C86250" w:rsidRPr="006E4FEC" w:rsidRDefault="00C86250">
      <w:pPr>
        <w:pStyle w:val="Normaltindrag"/>
      </w:pPr>
    </w:p>
    <w:sectPr w:rsidR="00C86250" w:rsidRPr="006E4FEC">
      <w:headerReference w:type="even" r:id="rId14"/>
      <w:headerReference w:type="default" r:id="rId15"/>
      <w:footerReference w:type="even" r:id="rId16"/>
      <w:footerReference w:type="default" r:id="rId17"/>
      <w:headerReference w:type="first" r:id="rId18"/>
      <w:footerReference w:type="first" r:id="rId19"/>
      <w:pgSz w:w="11907" w:h="16840"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6250" w:rsidRPr="006E4FEC" w:rsidRDefault="00C86250">
      <w:pPr>
        <w:spacing w:before="0" w:line="240" w:lineRule="auto"/>
      </w:pPr>
      <w:r w:rsidRPr="006E4FEC">
        <w:separator/>
      </w:r>
    </w:p>
  </w:endnote>
  <w:endnote w:type="continuationSeparator" w:id="0">
    <w:p w:rsidR="00C86250" w:rsidRPr="006E4FEC" w:rsidRDefault="00C86250">
      <w:pPr>
        <w:spacing w:before="0" w:line="240" w:lineRule="auto"/>
      </w:pPr>
      <w:r w:rsidRPr="006E4F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250" w:rsidRPr="006E4FEC" w:rsidRDefault="00C86250">
    <w:pPr>
      <w:pStyle w:val="SidfotV"/>
      <w:framePr w:w="8732" w:h="284" w:hRule="exact" w:hSpace="0" w:vSpace="0" w:wrap="around" w:xAlign="inside" w:y="13042" w:anchorLock="0"/>
    </w:pPr>
    <w:r w:rsidRPr="006E4FEC">
      <w:fldChar w:fldCharType="begin" w:fldLock="1"/>
    </w:r>
    <w:r w:rsidRPr="006E4FEC">
      <w:instrText xml:space="preserve"> P</w:instrText>
    </w:r>
    <w:r w:rsidRPr="006E4FEC">
      <w:instrText>A</w:instrText>
    </w:r>
    <w:r w:rsidRPr="006E4FEC">
      <w:instrText xml:space="preserve">GE </w:instrText>
    </w:r>
    <w:r w:rsidRPr="006E4FEC">
      <w:fldChar w:fldCharType="separate"/>
    </w:r>
    <w:r w:rsidRPr="006E4FEC">
      <w:t>8</w:t>
    </w:r>
    <w:r w:rsidRPr="006E4FEC">
      <w:fldChar w:fldCharType="end"/>
    </w:r>
  </w:p>
  <w:p w:rsidR="00C86250" w:rsidRPr="006E4FEC" w:rsidRDefault="00C86250">
    <w:pPr>
      <w:pStyle w:val="Sidfo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250" w:rsidRPr="006E4FEC" w:rsidRDefault="00C86250">
    <w:pPr>
      <w:pStyle w:val="SidfotV"/>
      <w:framePr w:w="8732" w:h="284" w:hRule="exact" w:hSpace="0" w:vSpace="0" w:wrap="around" w:xAlign="inside" w:y="13042" w:anchorLock="0"/>
    </w:pPr>
    <w:r w:rsidRPr="006E4FEC">
      <w:fldChar w:fldCharType="begin" w:fldLock="1"/>
    </w:r>
    <w:r w:rsidRPr="006E4FEC">
      <w:instrText xml:space="preserve"> if </w:instrText>
    </w:r>
    <w:r w:rsidRPr="006E4FEC">
      <w:fldChar w:fldCharType="begin" w:fldLock="1"/>
    </w:r>
    <w:r w:rsidRPr="006E4FEC">
      <w:instrText xml:space="preserve"> = </w:instrText>
    </w:r>
    <w:r w:rsidRPr="006E4FEC">
      <w:fldChar w:fldCharType="begin" w:fldLock="1"/>
    </w:r>
    <w:r w:rsidRPr="006E4FEC">
      <w:instrText xml:space="preserve"> = </w:instrText>
    </w:r>
    <w:r w:rsidRPr="006E4FEC">
      <w:fldChar w:fldCharType="begin" w:fldLock="1"/>
    </w:r>
    <w:r w:rsidRPr="006E4FEC">
      <w:instrText xml:space="preserve"> page</w:instrText>
    </w:r>
    <w:r w:rsidRPr="006E4FEC">
      <w:fldChar w:fldCharType="separate"/>
    </w:r>
    <w:r w:rsidRPr="006E4FEC">
      <w:instrText>7</w:instrText>
    </w:r>
    <w:r w:rsidRPr="006E4FEC">
      <w:fldChar w:fldCharType="end"/>
    </w:r>
    <w:r w:rsidRPr="006E4FEC">
      <w:instrText xml:space="preserve">/2 </w:instrText>
    </w:r>
    <w:r w:rsidRPr="006E4FEC">
      <w:fldChar w:fldCharType="separate"/>
    </w:r>
    <w:r w:rsidRPr="006E4FEC">
      <w:instrText>3,5</w:instrText>
    </w:r>
    <w:r w:rsidRPr="006E4FEC">
      <w:fldChar w:fldCharType="end"/>
    </w:r>
    <w:r w:rsidRPr="006E4FEC">
      <w:instrText xml:space="preserve"> - </w:instrText>
    </w:r>
    <w:r w:rsidRPr="006E4FEC">
      <w:fldChar w:fldCharType="begin" w:fldLock="1"/>
    </w:r>
    <w:r w:rsidRPr="006E4FEC">
      <w:instrText xml:space="preserve"> = int(</w:instrText>
    </w:r>
    <w:r w:rsidRPr="006E4FEC">
      <w:fldChar w:fldCharType="begin" w:fldLock="1"/>
    </w:r>
    <w:r w:rsidRPr="006E4FEC">
      <w:instrText xml:space="preserve"> page</w:instrText>
    </w:r>
    <w:r w:rsidRPr="006E4FEC">
      <w:fldChar w:fldCharType="separate"/>
    </w:r>
    <w:r w:rsidRPr="006E4FEC">
      <w:instrText>7</w:instrText>
    </w:r>
    <w:r w:rsidRPr="006E4FEC">
      <w:fldChar w:fldCharType="end"/>
    </w:r>
    <w:r w:rsidRPr="006E4FEC">
      <w:instrText xml:space="preserve">/2) </w:instrText>
    </w:r>
    <w:r w:rsidRPr="006E4FEC">
      <w:fldChar w:fldCharType="separate"/>
    </w:r>
    <w:r w:rsidRPr="006E4FEC">
      <w:instrText>3</w:instrText>
    </w:r>
    <w:r w:rsidRPr="006E4FEC">
      <w:fldChar w:fldCharType="end"/>
    </w:r>
    <w:r w:rsidRPr="006E4FEC">
      <w:fldChar w:fldCharType="separate"/>
    </w:r>
    <w:r w:rsidRPr="006E4FEC">
      <w:instrText>0,5</w:instrText>
    </w:r>
    <w:r w:rsidRPr="006E4FEC">
      <w:fldChar w:fldCharType="end"/>
    </w:r>
    <w:r w:rsidRPr="006E4FEC">
      <w:instrText xml:space="preserve"> = 0 "</w:instrText>
    </w:r>
    <w:r w:rsidRPr="006E4FEC">
      <w:fldChar w:fldCharType="begin" w:fldLock="1"/>
    </w:r>
    <w:r w:rsidRPr="006E4FEC">
      <w:instrText xml:space="preserve"> P</w:instrText>
    </w:r>
    <w:r w:rsidRPr="006E4FEC">
      <w:instrText>A</w:instrText>
    </w:r>
    <w:r w:rsidRPr="006E4FEC">
      <w:instrText xml:space="preserve">GE </w:instrText>
    </w:r>
    <w:r w:rsidRPr="006E4FEC">
      <w:fldChar w:fldCharType="separate"/>
    </w:r>
    <w:r w:rsidRPr="006E4FEC">
      <w:instrText>2</w:instrText>
    </w:r>
    <w:r w:rsidRPr="006E4FEC">
      <w:fldChar w:fldCharType="end"/>
    </w:r>
  </w:p>
  <w:p w:rsidR="00C86250" w:rsidRPr="006E4FEC" w:rsidRDefault="00C86250">
    <w:pPr>
      <w:pStyle w:val="SidfotH"/>
      <w:framePr w:w="8732" w:h="284" w:hRule="exact" w:hSpace="0" w:vSpace="0" w:wrap="around" w:xAlign="inside" w:y="13042" w:anchorLock="0"/>
    </w:pPr>
    <w:r w:rsidRPr="006E4FEC">
      <w:instrText>""</w:instrText>
    </w:r>
    <w:r w:rsidRPr="006E4FEC">
      <w:fldChar w:fldCharType="begin" w:fldLock="1"/>
    </w:r>
    <w:r w:rsidRPr="006E4FEC">
      <w:instrText xml:space="preserve"> P</w:instrText>
    </w:r>
    <w:r w:rsidRPr="006E4FEC">
      <w:instrText>A</w:instrText>
    </w:r>
    <w:r w:rsidRPr="006E4FEC">
      <w:instrText xml:space="preserve">GE </w:instrText>
    </w:r>
    <w:r w:rsidRPr="006E4FEC">
      <w:fldChar w:fldCharType="separate"/>
    </w:r>
    <w:r w:rsidRPr="006E4FEC">
      <w:instrText>7</w:instrText>
    </w:r>
    <w:r w:rsidRPr="006E4FEC">
      <w:fldChar w:fldCharType="end"/>
    </w:r>
    <w:r w:rsidRPr="006E4FEC">
      <w:instrText>"</w:instrText>
    </w:r>
    <w:r w:rsidRPr="006E4FEC">
      <w:fldChar w:fldCharType="separate"/>
    </w:r>
    <w:r w:rsidRPr="006E4FEC">
      <w:t>7</w:t>
    </w:r>
    <w:r w:rsidRPr="006E4FEC">
      <w:fldChar w:fldCharType="end"/>
    </w:r>
  </w:p>
  <w:p w:rsidR="00C86250" w:rsidRPr="006E4FEC" w:rsidRDefault="00C86250">
    <w:pPr>
      <w:pStyle w:val="Sidfot"/>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250" w:rsidRPr="006E4FEC" w:rsidRDefault="00C86250">
    <w:pPr>
      <w:pStyle w:val="SidfotV"/>
      <w:framePr w:w="8732" w:h="284" w:hRule="exact" w:hSpace="0" w:vSpace="0" w:wrap="around" w:xAlign="inside" w:y="13042" w:anchorLock="0"/>
    </w:pPr>
    <w:r w:rsidRPr="006E4FEC">
      <w:fldChar w:fldCharType="begin" w:fldLock="1"/>
    </w:r>
    <w:r w:rsidRPr="006E4FEC">
      <w:instrText xml:space="preserve"> if </w:instrText>
    </w:r>
    <w:r w:rsidRPr="006E4FEC">
      <w:fldChar w:fldCharType="begin" w:fldLock="1"/>
    </w:r>
    <w:r w:rsidRPr="006E4FEC">
      <w:instrText xml:space="preserve"> = </w:instrText>
    </w:r>
    <w:r w:rsidRPr="006E4FEC">
      <w:fldChar w:fldCharType="begin" w:fldLock="1"/>
    </w:r>
    <w:r w:rsidRPr="006E4FEC">
      <w:instrText xml:space="preserve"> = </w:instrText>
    </w:r>
    <w:r w:rsidRPr="006E4FEC">
      <w:fldChar w:fldCharType="begin" w:fldLock="1"/>
    </w:r>
    <w:r w:rsidRPr="006E4FEC">
      <w:instrText xml:space="preserve"> page</w:instrText>
    </w:r>
    <w:r w:rsidRPr="006E4FEC">
      <w:fldChar w:fldCharType="separate"/>
    </w:r>
    <w:r w:rsidR="006E4FEC">
      <w:rPr>
        <w:noProof/>
      </w:rPr>
      <w:instrText>1</w:instrText>
    </w:r>
    <w:r w:rsidRPr="006E4FEC">
      <w:fldChar w:fldCharType="end"/>
    </w:r>
    <w:r w:rsidRPr="006E4FEC">
      <w:instrText xml:space="preserve">/2 </w:instrText>
    </w:r>
    <w:r w:rsidRPr="006E4FEC">
      <w:fldChar w:fldCharType="separate"/>
    </w:r>
    <w:r w:rsidR="006E4FEC">
      <w:rPr>
        <w:noProof/>
      </w:rPr>
      <w:instrText>0,5</w:instrText>
    </w:r>
    <w:r w:rsidRPr="006E4FEC">
      <w:fldChar w:fldCharType="end"/>
    </w:r>
    <w:r w:rsidRPr="006E4FEC">
      <w:instrText xml:space="preserve"> - </w:instrText>
    </w:r>
    <w:r w:rsidRPr="006E4FEC">
      <w:fldChar w:fldCharType="begin" w:fldLock="1"/>
    </w:r>
    <w:r w:rsidRPr="006E4FEC">
      <w:instrText xml:space="preserve"> = int(</w:instrText>
    </w:r>
    <w:r w:rsidRPr="006E4FEC">
      <w:fldChar w:fldCharType="begin" w:fldLock="1"/>
    </w:r>
    <w:r w:rsidRPr="006E4FEC">
      <w:instrText xml:space="preserve"> page</w:instrText>
    </w:r>
    <w:r w:rsidRPr="006E4FEC">
      <w:fldChar w:fldCharType="separate"/>
    </w:r>
    <w:r w:rsidR="006E4FEC">
      <w:rPr>
        <w:noProof/>
      </w:rPr>
      <w:instrText>1</w:instrText>
    </w:r>
    <w:r w:rsidRPr="006E4FEC">
      <w:fldChar w:fldCharType="end"/>
    </w:r>
    <w:r w:rsidRPr="006E4FEC">
      <w:instrText xml:space="preserve">/2) </w:instrText>
    </w:r>
    <w:r w:rsidRPr="006E4FEC">
      <w:fldChar w:fldCharType="separate"/>
    </w:r>
    <w:r w:rsidR="006E4FEC">
      <w:rPr>
        <w:noProof/>
      </w:rPr>
      <w:instrText>0</w:instrText>
    </w:r>
    <w:r w:rsidRPr="006E4FEC">
      <w:fldChar w:fldCharType="end"/>
    </w:r>
    <w:r w:rsidRPr="006E4FEC">
      <w:fldChar w:fldCharType="separate"/>
    </w:r>
    <w:r w:rsidR="006E4FEC">
      <w:rPr>
        <w:noProof/>
      </w:rPr>
      <w:instrText>0,5</w:instrText>
    </w:r>
    <w:r w:rsidRPr="006E4FEC">
      <w:fldChar w:fldCharType="end"/>
    </w:r>
    <w:r w:rsidRPr="006E4FEC">
      <w:instrText xml:space="preserve"> = 0 "</w:instrText>
    </w:r>
    <w:r w:rsidRPr="006E4FEC">
      <w:fldChar w:fldCharType="begin" w:fldLock="1"/>
    </w:r>
    <w:r w:rsidRPr="006E4FEC">
      <w:instrText xml:space="preserve"> P</w:instrText>
    </w:r>
    <w:r w:rsidRPr="006E4FEC">
      <w:instrText>A</w:instrText>
    </w:r>
    <w:r w:rsidRPr="006E4FEC">
      <w:instrText xml:space="preserve">GE </w:instrText>
    </w:r>
    <w:r w:rsidRPr="006E4FEC">
      <w:fldChar w:fldCharType="separate"/>
    </w:r>
    <w:r w:rsidRPr="006E4FEC">
      <w:instrText>2</w:instrText>
    </w:r>
    <w:r w:rsidRPr="006E4FEC">
      <w:fldChar w:fldCharType="end"/>
    </w:r>
  </w:p>
  <w:p w:rsidR="00C86250" w:rsidRPr="006E4FEC" w:rsidRDefault="00C86250">
    <w:pPr>
      <w:pStyle w:val="SidfotH"/>
      <w:framePr w:w="8732" w:h="284" w:hRule="exact" w:hSpace="0" w:vSpace="0" w:wrap="around" w:xAlign="inside" w:y="13042" w:anchorLock="0"/>
    </w:pPr>
    <w:r w:rsidRPr="006E4FEC">
      <w:instrText>""</w:instrText>
    </w:r>
    <w:r w:rsidRPr="006E4FEC">
      <w:fldChar w:fldCharType="begin" w:fldLock="1"/>
    </w:r>
    <w:r w:rsidRPr="006E4FEC">
      <w:instrText xml:space="preserve"> P</w:instrText>
    </w:r>
    <w:r w:rsidRPr="006E4FEC">
      <w:instrText>A</w:instrText>
    </w:r>
    <w:r w:rsidRPr="006E4FEC">
      <w:instrText xml:space="preserve">GE </w:instrText>
    </w:r>
    <w:r w:rsidRPr="006E4FEC">
      <w:fldChar w:fldCharType="separate"/>
    </w:r>
    <w:r w:rsidR="006E4FEC">
      <w:rPr>
        <w:noProof/>
      </w:rPr>
      <w:instrText>1</w:instrText>
    </w:r>
    <w:r w:rsidRPr="006E4FEC">
      <w:fldChar w:fldCharType="end"/>
    </w:r>
    <w:r w:rsidRPr="006E4FEC">
      <w:instrText>"</w:instrText>
    </w:r>
    <w:r w:rsidRPr="006E4FEC">
      <w:fldChar w:fldCharType="separate"/>
    </w:r>
    <w:r w:rsidR="006E4FEC">
      <w:rPr>
        <w:noProof/>
      </w:rPr>
      <w:t>1</w:t>
    </w:r>
    <w:r w:rsidRPr="006E4FEC">
      <w:fldChar w:fldCharType="end"/>
    </w:r>
  </w:p>
  <w:p w:rsidR="00C86250" w:rsidRPr="006E4FEC" w:rsidRDefault="00C86250">
    <w:pPr>
      <w:pStyle w:val="Sidfot"/>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250" w:rsidRPr="006E4FEC" w:rsidRDefault="00C86250">
    <w:pPr>
      <w:pStyle w:val="SidfotV"/>
      <w:framePr w:w="8732" w:h="284" w:hRule="exact" w:hSpace="0" w:vSpace="0" w:wrap="around" w:xAlign="inside" w:y="13042" w:anchorLock="0"/>
    </w:pPr>
    <w:r w:rsidRPr="006E4FEC">
      <w:fldChar w:fldCharType="begin" w:fldLock="1"/>
    </w:r>
    <w:r w:rsidRPr="006E4FEC">
      <w:instrText xml:space="preserve"> P</w:instrText>
    </w:r>
    <w:r w:rsidRPr="006E4FEC">
      <w:instrText>A</w:instrText>
    </w:r>
    <w:r w:rsidRPr="006E4FEC">
      <w:instrText xml:space="preserve">GE </w:instrText>
    </w:r>
    <w:r w:rsidRPr="006E4FEC">
      <w:fldChar w:fldCharType="separate"/>
    </w:r>
    <w:r w:rsidRPr="006E4FEC">
      <w:t>10</w:t>
    </w:r>
    <w:r w:rsidRPr="006E4FEC">
      <w:fldChar w:fldCharType="end"/>
    </w:r>
  </w:p>
  <w:p w:rsidR="00C86250" w:rsidRPr="006E4FEC" w:rsidRDefault="00C8625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250" w:rsidRPr="006E4FEC" w:rsidRDefault="00C86250">
    <w:pPr>
      <w:pStyle w:val="SidfotV"/>
      <w:framePr w:w="8732" w:h="284" w:hRule="exact" w:hSpace="0" w:vSpace="0" w:wrap="around" w:xAlign="inside" w:y="13042" w:anchorLock="0"/>
    </w:pPr>
    <w:r w:rsidRPr="006E4FEC">
      <w:fldChar w:fldCharType="begin" w:fldLock="1"/>
    </w:r>
    <w:r w:rsidRPr="006E4FEC">
      <w:instrText xml:space="preserve"> if </w:instrText>
    </w:r>
    <w:r w:rsidRPr="006E4FEC">
      <w:fldChar w:fldCharType="begin" w:fldLock="1"/>
    </w:r>
    <w:r w:rsidRPr="006E4FEC">
      <w:instrText xml:space="preserve"> = </w:instrText>
    </w:r>
    <w:r w:rsidRPr="006E4FEC">
      <w:fldChar w:fldCharType="begin" w:fldLock="1"/>
    </w:r>
    <w:r w:rsidRPr="006E4FEC">
      <w:instrText xml:space="preserve"> = </w:instrText>
    </w:r>
    <w:r w:rsidRPr="006E4FEC">
      <w:fldChar w:fldCharType="begin" w:fldLock="1"/>
    </w:r>
    <w:r w:rsidRPr="006E4FEC">
      <w:instrText xml:space="preserve"> page</w:instrText>
    </w:r>
    <w:r w:rsidRPr="006E4FEC">
      <w:fldChar w:fldCharType="separate"/>
    </w:r>
    <w:r w:rsidRPr="006E4FEC">
      <w:instrText>11</w:instrText>
    </w:r>
    <w:r w:rsidRPr="006E4FEC">
      <w:fldChar w:fldCharType="end"/>
    </w:r>
    <w:r w:rsidRPr="006E4FEC">
      <w:instrText xml:space="preserve">/2 </w:instrText>
    </w:r>
    <w:r w:rsidRPr="006E4FEC">
      <w:fldChar w:fldCharType="separate"/>
    </w:r>
    <w:r w:rsidRPr="006E4FEC">
      <w:instrText>5,5</w:instrText>
    </w:r>
    <w:r w:rsidRPr="006E4FEC">
      <w:fldChar w:fldCharType="end"/>
    </w:r>
    <w:r w:rsidRPr="006E4FEC">
      <w:instrText xml:space="preserve"> - </w:instrText>
    </w:r>
    <w:r w:rsidRPr="006E4FEC">
      <w:fldChar w:fldCharType="begin" w:fldLock="1"/>
    </w:r>
    <w:r w:rsidRPr="006E4FEC">
      <w:instrText xml:space="preserve"> = int(</w:instrText>
    </w:r>
    <w:r w:rsidRPr="006E4FEC">
      <w:fldChar w:fldCharType="begin" w:fldLock="1"/>
    </w:r>
    <w:r w:rsidRPr="006E4FEC">
      <w:instrText xml:space="preserve"> page</w:instrText>
    </w:r>
    <w:r w:rsidRPr="006E4FEC">
      <w:fldChar w:fldCharType="separate"/>
    </w:r>
    <w:r w:rsidRPr="006E4FEC">
      <w:instrText>11</w:instrText>
    </w:r>
    <w:r w:rsidRPr="006E4FEC">
      <w:fldChar w:fldCharType="end"/>
    </w:r>
    <w:r w:rsidRPr="006E4FEC">
      <w:instrText xml:space="preserve">/2) </w:instrText>
    </w:r>
    <w:r w:rsidRPr="006E4FEC">
      <w:fldChar w:fldCharType="separate"/>
    </w:r>
    <w:r w:rsidRPr="006E4FEC">
      <w:instrText>5</w:instrText>
    </w:r>
    <w:r w:rsidRPr="006E4FEC">
      <w:fldChar w:fldCharType="end"/>
    </w:r>
    <w:r w:rsidRPr="006E4FEC">
      <w:fldChar w:fldCharType="separate"/>
    </w:r>
    <w:r w:rsidRPr="006E4FEC">
      <w:instrText>0,5</w:instrText>
    </w:r>
    <w:r w:rsidRPr="006E4FEC">
      <w:fldChar w:fldCharType="end"/>
    </w:r>
    <w:r w:rsidRPr="006E4FEC">
      <w:instrText xml:space="preserve"> = 0 "</w:instrText>
    </w:r>
    <w:r w:rsidRPr="006E4FEC">
      <w:fldChar w:fldCharType="begin" w:fldLock="1"/>
    </w:r>
    <w:r w:rsidRPr="006E4FEC">
      <w:instrText xml:space="preserve"> P</w:instrText>
    </w:r>
    <w:r w:rsidRPr="006E4FEC">
      <w:instrText>A</w:instrText>
    </w:r>
    <w:r w:rsidRPr="006E4FEC">
      <w:instrText xml:space="preserve">GE </w:instrText>
    </w:r>
    <w:r w:rsidRPr="006E4FEC">
      <w:fldChar w:fldCharType="separate"/>
    </w:r>
    <w:r w:rsidRPr="006E4FEC">
      <w:instrText>2</w:instrText>
    </w:r>
    <w:r w:rsidRPr="006E4FEC">
      <w:fldChar w:fldCharType="end"/>
    </w:r>
  </w:p>
  <w:p w:rsidR="00C86250" w:rsidRPr="006E4FEC" w:rsidRDefault="00C86250">
    <w:pPr>
      <w:pStyle w:val="SidfotH"/>
      <w:framePr w:w="8732" w:h="284" w:hRule="exact" w:hSpace="0" w:vSpace="0" w:wrap="around" w:xAlign="inside" w:y="13042" w:anchorLock="0"/>
    </w:pPr>
    <w:r w:rsidRPr="006E4FEC">
      <w:instrText>""</w:instrText>
    </w:r>
    <w:r w:rsidRPr="006E4FEC">
      <w:fldChar w:fldCharType="begin" w:fldLock="1"/>
    </w:r>
    <w:r w:rsidRPr="006E4FEC">
      <w:instrText xml:space="preserve"> P</w:instrText>
    </w:r>
    <w:r w:rsidRPr="006E4FEC">
      <w:instrText>A</w:instrText>
    </w:r>
    <w:r w:rsidRPr="006E4FEC">
      <w:instrText xml:space="preserve">GE </w:instrText>
    </w:r>
    <w:r w:rsidRPr="006E4FEC">
      <w:fldChar w:fldCharType="separate"/>
    </w:r>
    <w:r w:rsidRPr="006E4FEC">
      <w:instrText>11</w:instrText>
    </w:r>
    <w:r w:rsidRPr="006E4FEC">
      <w:fldChar w:fldCharType="end"/>
    </w:r>
    <w:r w:rsidRPr="006E4FEC">
      <w:instrText>"</w:instrText>
    </w:r>
    <w:r w:rsidRPr="006E4FEC">
      <w:fldChar w:fldCharType="separate"/>
    </w:r>
    <w:r w:rsidRPr="006E4FEC">
      <w:t>11</w:t>
    </w:r>
    <w:r w:rsidRPr="006E4FEC">
      <w:fldChar w:fldCharType="end"/>
    </w:r>
  </w:p>
  <w:p w:rsidR="00C86250" w:rsidRPr="006E4FEC" w:rsidRDefault="00C8625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250" w:rsidRPr="006E4FEC" w:rsidRDefault="00C86250">
    <w:pPr>
      <w:pStyle w:val="SidfotV"/>
      <w:framePr w:w="8732" w:h="284" w:hRule="exact" w:hSpace="0" w:vSpace="0" w:wrap="around" w:xAlign="inside" w:y="13042" w:anchorLock="0"/>
    </w:pPr>
    <w:r w:rsidRPr="006E4FEC">
      <w:fldChar w:fldCharType="begin" w:fldLock="1"/>
    </w:r>
    <w:r w:rsidRPr="006E4FEC">
      <w:instrText xml:space="preserve"> if </w:instrText>
    </w:r>
    <w:r w:rsidRPr="006E4FEC">
      <w:fldChar w:fldCharType="begin" w:fldLock="1"/>
    </w:r>
    <w:r w:rsidRPr="006E4FEC">
      <w:instrText xml:space="preserve"> = </w:instrText>
    </w:r>
    <w:r w:rsidRPr="006E4FEC">
      <w:fldChar w:fldCharType="begin" w:fldLock="1"/>
    </w:r>
    <w:r w:rsidRPr="006E4FEC">
      <w:instrText xml:space="preserve"> = </w:instrText>
    </w:r>
    <w:r w:rsidRPr="006E4FEC">
      <w:fldChar w:fldCharType="begin" w:fldLock="1"/>
    </w:r>
    <w:r w:rsidRPr="006E4FEC">
      <w:instrText xml:space="preserve"> page</w:instrText>
    </w:r>
    <w:r w:rsidRPr="006E4FEC">
      <w:fldChar w:fldCharType="separate"/>
    </w:r>
    <w:r w:rsidRPr="006E4FEC">
      <w:instrText>9</w:instrText>
    </w:r>
    <w:r w:rsidRPr="006E4FEC">
      <w:fldChar w:fldCharType="end"/>
    </w:r>
    <w:r w:rsidRPr="006E4FEC">
      <w:instrText xml:space="preserve">/2 </w:instrText>
    </w:r>
    <w:r w:rsidRPr="006E4FEC">
      <w:fldChar w:fldCharType="separate"/>
    </w:r>
    <w:r w:rsidRPr="006E4FEC">
      <w:instrText>4,5</w:instrText>
    </w:r>
    <w:r w:rsidRPr="006E4FEC">
      <w:fldChar w:fldCharType="end"/>
    </w:r>
    <w:r w:rsidRPr="006E4FEC">
      <w:instrText xml:space="preserve"> - </w:instrText>
    </w:r>
    <w:r w:rsidRPr="006E4FEC">
      <w:fldChar w:fldCharType="begin" w:fldLock="1"/>
    </w:r>
    <w:r w:rsidRPr="006E4FEC">
      <w:instrText xml:space="preserve"> = int(</w:instrText>
    </w:r>
    <w:r w:rsidRPr="006E4FEC">
      <w:fldChar w:fldCharType="begin" w:fldLock="1"/>
    </w:r>
    <w:r w:rsidRPr="006E4FEC">
      <w:instrText xml:space="preserve"> page</w:instrText>
    </w:r>
    <w:r w:rsidRPr="006E4FEC">
      <w:fldChar w:fldCharType="separate"/>
    </w:r>
    <w:r w:rsidRPr="006E4FEC">
      <w:instrText>9</w:instrText>
    </w:r>
    <w:r w:rsidRPr="006E4FEC">
      <w:fldChar w:fldCharType="end"/>
    </w:r>
    <w:r w:rsidRPr="006E4FEC">
      <w:instrText xml:space="preserve">/2) </w:instrText>
    </w:r>
    <w:r w:rsidRPr="006E4FEC">
      <w:fldChar w:fldCharType="separate"/>
    </w:r>
    <w:r w:rsidRPr="006E4FEC">
      <w:instrText>4</w:instrText>
    </w:r>
    <w:r w:rsidRPr="006E4FEC">
      <w:fldChar w:fldCharType="end"/>
    </w:r>
    <w:r w:rsidRPr="006E4FEC">
      <w:fldChar w:fldCharType="separate"/>
    </w:r>
    <w:r w:rsidRPr="006E4FEC">
      <w:instrText>0,5</w:instrText>
    </w:r>
    <w:r w:rsidRPr="006E4FEC">
      <w:fldChar w:fldCharType="end"/>
    </w:r>
    <w:r w:rsidRPr="006E4FEC">
      <w:instrText xml:space="preserve"> = 0 "</w:instrText>
    </w:r>
    <w:r w:rsidRPr="006E4FEC">
      <w:fldChar w:fldCharType="begin" w:fldLock="1"/>
    </w:r>
    <w:r w:rsidRPr="006E4FEC">
      <w:instrText xml:space="preserve"> P</w:instrText>
    </w:r>
    <w:r w:rsidRPr="006E4FEC">
      <w:instrText>A</w:instrText>
    </w:r>
    <w:r w:rsidRPr="006E4FEC">
      <w:instrText xml:space="preserve">GE </w:instrText>
    </w:r>
    <w:r w:rsidRPr="006E4FEC">
      <w:fldChar w:fldCharType="separate"/>
    </w:r>
    <w:r w:rsidRPr="006E4FEC">
      <w:instrText>2</w:instrText>
    </w:r>
    <w:r w:rsidRPr="006E4FEC">
      <w:fldChar w:fldCharType="end"/>
    </w:r>
  </w:p>
  <w:p w:rsidR="00C86250" w:rsidRPr="006E4FEC" w:rsidRDefault="00C86250">
    <w:pPr>
      <w:pStyle w:val="SidfotH"/>
      <w:framePr w:w="8732" w:h="284" w:hRule="exact" w:hSpace="0" w:vSpace="0" w:wrap="around" w:xAlign="inside" w:y="13042" w:anchorLock="0"/>
    </w:pPr>
    <w:r w:rsidRPr="006E4FEC">
      <w:instrText>""</w:instrText>
    </w:r>
    <w:r w:rsidRPr="006E4FEC">
      <w:fldChar w:fldCharType="begin" w:fldLock="1"/>
    </w:r>
    <w:r w:rsidRPr="006E4FEC">
      <w:instrText xml:space="preserve"> P</w:instrText>
    </w:r>
    <w:r w:rsidRPr="006E4FEC">
      <w:instrText>A</w:instrText>
    </w:r>
    <w:r w:rsidRPr="006E4FEC">
      <w:instrText xml:space="preserve">GE </w:instrText>
    </w:r>
    <w:r w:rsidRPr="006E4FEC">
      <w:fldChar w:fldCharType="separate"/>
    </w:r>
    <w:r w:rsidRPr="006E4FEC">
      <w:instrText>9</w:instrText>
    </w:r>
    <w:r w:rsidRPr="006E4FEC">
      <w:fldChar w:fldCharType="end"/>
    </w:r>
    <w:r w:rsidRPr="006E4FEC">
      <w:instrText>"</w:instrText>
    </w:r>
    <w:r w:rsidRPr="006E4FEC">
      <w:fldChar w:fldCharType="separate"/>
    </w:r>
    <w:r w:rsidRPr="006E4FEC">
      <w:t>9</w:t>
    </w:r>
    <w:r w:rsidRPr="006E4FEC">
      <w:fldChar w:fldCharType="end"/>
    </w:r>
  </w:p>
  <w:p w:rsidR="00C86250" w:rsidRPr="006E4FEC" w:rsidRDefault="00C862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6250" w:rsidRPr="006E4FEC" w:rsidRDefault="00C86250">
      <w:pPr>
        <w:spacing w:before="0" w:line="240" w:lineRule="auto"/>
      </w:pPr>
      <w:r w:rsidRPr="006E4FEC">
        <w:separator/>
      </w:r>
    </w:p>
  </w:footnote>
  <w:footnote w:type="continuationSeparator" w:id="0">
    <w:p w:rsidR="00C86250" w:rsidRPr="006E4FEC" w:rsidRDefault="00C86250">
      <w:pPr>
        <w:spacing w:before="0" w:line="240" w:lineRule="auto"/>
      </w:pPr>
      <w:r w:rsidRPr="006E4F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250" w:rsidRPr="006E4FEC" w:rsidRDefault="00C86250">
    <w:pPr>
      <w:pStyle w:val="SidhuvudKantJmn"/>
      <w:framePr w:w="8732" w:h="567" w:hRule="exact" w:vSpace="0" w:wrap="around" w:vAnchor="page" w:y="341" w:anchorLock="0"/>
    </w:pPr>
    <w:r w:rsidRPr="006E4FEC">
      <w:rPr>
        <w:rStyle w:val="SidhuvudUtskott"/>
      </w:rPr>
      <w:t>2004/05:SoU1y</w:t>
    </w:r>
    <w:r w:rsidRPr="006E4FEC">
      <w:t xml:space="preserve">     </w:t>
    </w:r>
    <w:r w:rsidRPr="006E4FEC">
      <w:rPr>
        <w:rStyle w:val="SidhuvudBilaga"/>
      </w:rPr>
      <w:t xml:space="preserve"> </w:t>
    </w:r>
  </w:p>
  <w:p w:rsidR="00C86250" w:rsidRPr="006E4FEC" w:rsidRDefault="00C86250">
    <w:pPr>
      <w:pStyle w:val="SidhuvudKantJmn"/>
      <w:framePr w:w="8732" w:h="567" w:hRule="exact" w:vSpace="0" w:wrap="around" w:vAnchor="page" w:y="341" w:anchorLock="0"/>
    </w:pPr>
  </w:p>
  <w:p w:rsidR="00C86250" w:rsidRPr="006E4FEC" w:rsidRDefault="00C8625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250" w:rsidRPr="006E4FEC" w:rsidRDefault="00C86250">
    <w:pPr>
      <w:pStyle w:val="SidhuvudKantUdda"/>
      <w:framePr w:w="8732" w:h="567" w:hRule="exact" w:vSpace="0" w:wrap="around" w:vAnchor="page" w:y="341" w:anchorLock="0"/>
    </w:pPr>
    <w:r w:rsidRPr="006E4FEC">
      <w:rPr>
        <w:rStyle w:val="SidhuvudBilaga"/>
      </w:rPr>
      <w:t xml:space="preserve"> </w:t>
    </w:r>
    <w:r w:rsidRPr="006E4FEC">
      <w:t xml:space="preserve">     </w:t>
    </w:r>
    <w:r w:rsidRPr="006E4FEC">
      <w:rPr>
        <w:rStyle w:val="SidhuvudUtskott"/>
      </w:rPr>
      <w:t>2004/05:SoU1y</w:t>
    </w:r>
  </w:p>
  <w:p w:rsidR="00C86250" w:rsidRPr="006E4FEC" w:rsidRDefault="00C86250">
    <w:pPr>
      <w:pStyle w:val="SidhuvudKantUdda"/>
      <w:framePr w:w="8732" w:h="567" w:hRule="exact" w:vSpace="0" w:wrap="around" w:vAnchor="page" w:y="341" w:anchorLock="0"/>
    </w:pPr>
  </w:p>
  <w:p w:rsidR="00C86250" w:rsidRPr="006E4FEC" w:rsidRDefault="00C8625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250" w:rsidRPr="006E4FEC" w:rsidRDefault="00C86250">
    <w:pPr>
      <w:pStyle w:val="SidhuvudKantJmn"/>
      <w:framePr w:w="8732" w:h="567" w:hRule="exact" w:vSpace="0" w:wrap="around" w:vAnchor="page" w:y="341" w:anchorLock="0"/>
    </w:pPr>
    <w:r w:rsidRPr="006E4FEC">
      <w:fldChar w:fldCharType="begin" w:fldLock="1"/>
    </w:r>
    <w:r w:rsidRPr="006E4FEC">
      <w:instrText xml:space="preserve"> if </w:instrText>
    </w:r>
    <w:r w:rsidRPr="006E4FEC">
      <w:fldChar w:fldCharType="begin" w:fldLock="1"/>
    </w:r>
    <w:r w:rsidRPr="006E4FEC">
      <w:instrText xml:space="preserve"> page</w:instrText>
    </w:r>
    <w:r w:rsidRPr="006E4FEC">
      <w:fldChar w:fldCharType="separate"/>
    </w:r>
    <w:r w:rsidR="006E4FEC">
      <w:rPr>
        <w:noProof/>
      </w:rPr>
      <w:instrText>1</w:instrText>
    </w:r>
    <w:r w:rsidRPr="006E4FEC">
      <w:fldChar w:fldCharType="end"/>
    </w:r>
    <w:r w:rsidRPr="006E4FEC">
      <w:instrText xml:space="preserve"> &gt; 1 "</w:instrText>
    </w:r>
    <w:r w:rsidRPr="006E4FEC">
      <w:fldChar w:fldCharType="begin" w:fldLock="1"/>
    </w:r>
    <w:r w:rsidRPr="006E4FEC">
      <w:instrText xml:space="preserve"> if </w:instrText>
    </w:r>
    <w:r w:rsidRPr="006E4FEC">
      <w:fldChar w:fldCharType="begin" w:fldLock="1"/>
    </w:r>
    <w:r w:rsidRPr="006E4FEC">
      <w:instrText xml:space="preserve"> = </w:instrText>
    </w:r>
    <w:r w:rsidRPr="006E4FEC">
      <w:fldChar w:fldCharType="begin" w:fldLock="1"/>
    </w:r>
    <w:r w:rsidRPr="006E4FEC">
      <w:instrText xml:space="preserve"> = </w:instrText>
    </w:r>
    <w:r w:rsidRPr="006E4FEC">
      <w:fldChar w:fldCharType="begin" w:fldLock="1"/>
    </w:r>
    <w:r w:rsidRPr="006E4FEC">
      <w:instrText xml:space="preserve"> page</w:instrText>
    </w:r>
    <w:r w:rsidRPr="006E4FEC">
      <w:fldChar w:fldCharType="separate"/>
    </w:r>
    <w:r w:rsidRPr="006E4FEC">
      <w:instrText>3</w:instrText>
    </w:r>
    <w:r w:rsidRPr="006E4FEC">
      <w:fldChar w:fldCharType="end"/>
    </w:r>
    <w:r w:rsidRPr="006E4FEC">
      <w:instrText xml:space="preserve">/2 </w:instrText>
    </w:r>
    <w:r w:rsidRPr="006E4FEC">
      <w:fldChar w:fldCharType="separate"/>
    </w:r>
    <w:r w:rsidRPr="006E4FEC">
      <w:instrText>1,5</w:instrText>
    </w:r>
    <w:r w:rsidRPr="006E4FEC">
      <w:fldChar w:fldCharType="end"/>
    </w:r>
    <w:r w:rsidRPr="006E4FEC">
      <w:instrText xml:space="preserve"> - </w:instrText>
    </w:r>
    <w:r w:rsidRPr="006E4FEC">
      <w:fldChar w:fldCharType="begin" w:fldLock="1"/>
    </w:r>
    <w:r w:rsidRPr="006E4FEC">
      <w:instrText xml:space="preserve"> = int(</w:instrText>
    </w:r>
    <w:r w:rsidRPr="006E4FEC">
      <w:fldChar w:fldCharType="begin" w:fldLock="1"/>
    </w:r>
    <w:r w:rsidRPr="006E4FEC">
      <w:instrText xml:space="preserve"> page</w:instrText>
    </w:r>
    <w:r w:rsidRPr="006E4FEC">
      <w:fldChar w:fldCharType="separate"/>
    </w:r>
    <w:r w:rsidRPr="006E4FEC">
      <w:instrText>3</w:instrText>
    </w:r>
    <w:r w:rsidRPr="006E4FEC">
      <w:fldChar w:fldCharType="end"/>
    </w:r>
    <w:r w:rsidRPr="006E4FEC">
      <w:instrText xml:space="preserve">/2) </w:instrText>
    </w:r>
    <w:r w:rsidRPr="006E4FEC">
      <w:fldChar w:fldCharType="separate"/>
    </w:r>
    <w:r w:rsidRPr="006E4FEC">
      <w:instrText>1</w:instrText>
    </w:r>
    <w:r w:rsidRPr="006E4FEC">
      <w:fldChar w:fldCharType="end"/>
    </w:r>
    <w:r w:rsidRPr="006E4FEC">
      <w:fldChar w:fldCharType="separate"/>
    </w:r>
    <w:r w:rsidRPr="006E4FEC">
      <w:instrText>0,5</w:instrText>
    </w:r>
    <w:r w:rsidRPr="006E4FEC">
      <w:fldChar w:fldCharType="end"/>
    </w:r>
    <w:r w:rsidRPr="006E4FEC">
      <w:instrText xml:space="preserve"> = 0 "</w:instrText>
    </w:r>
    <w:r w:rsidRPr="006E4FEC">
      <w:rPr>
        <w:rStyle w:val="SidhuvudUtskott"/>
      </w:rPr>
      <w:fldChar w:fldCharType="begin" w:fldLock="1"/>
    </w:r>
    <w:r w:rsidRPr="006E4FEC">
      <w:rPr>
        <w:rStyle w:val="SidhuvudUtskott"/>
      </w:rPr>
      <w:instrText xml:space="preserve"> DOCPROPERTY BetänkandeÅr</w:instrText>
    </w:r>
    <w:r w:rsidRPr="006E4FEC">
      <w:rPr>
        <w:rStyle w:val="SidhuvudUtskott"/>
      </w:rPr>
      <w:fldChar w:fldCharType="separate"/>
    </w:r>
    <w:r w:rsidRPr="006E4FEC">
      <w:rPr>
        <w:rStyle w:val="SidhuvudUtskott"/>
      </w:rPr>
      <w:instrText>2004/05</w:instrText>
    </w:r>
    <w:r w:rsidRPr="006E4FEC">
      <w:rPr>
        <w:rStyle w:val="SidhuvudUtskott"/>
      </w:rPr>
      <w:fldChar w:fldCharType="end"/>
    </w:r>
    <w:r w:rsidRPr="006E4FEC">
      <w:rPr>
        <w:rStyle w:val="SidhuvudUtskott"/>
      </w:rPr>
      <w:instrText>:</w:instrText>
    </w:r>
    <w:r w:rsidRPr="006E4FEC">
      <w:rPr>
        <w:rStyle w:val="SidhuvudUtskott"/>
      </w:rPr>
      <w:fldChar w:fldCharType="begin" w:fldLock="1"/>
    </w:r>
    <w:r w:rsidRPr="006E4FEC">
      <w:rPr>
        <w:rStyle w:val="SidhuvudUtskott"/>
      </w:rPr>
      <w:instrText xml:space="preserve"> DOCPR</w:instrText>
    </w:r>
    <w:r w:rsidRPr="006E4FEC">
      <w:rPr>
        <w:rStyle w:val="SidhuvudUtskott"/>
      </w:rPr>
      <w:instrText>O</w:instrText>
    </w:r>
    <w:r w:rsidRPr="006E4FEC">
      <w:rPr>
        <w:rStyle w:val="SidhuvudUtskott"/>
      </w:rPr>
      <w:instrText>PE</w:instrText>
    </w:r>
    <w:r w:rsidRPr="006E4FEC">
      <w:rPr>
        <w:rStyle w:val="SidhuvudUtskott"/>
      </w:rPr>
      <w:instrText>R</w:instrText>
    </w:r>
    <w:r w:rsidRPr="006E4FEC">
      <w:rPr>
        <w:rStyle w:val="SidhuvudUtskott"/>
      </w:rPr>
      <w:instrText>TY Utskott</w:instrText>
    </w:r>
    <w:r w:rsidRPr="006E4FEC">
      <w:rPr>
        <w:rStyle w:val="SidhuvudUtskott"/>
      </w:rPr>
      <w:fldChar w:fldCharType="separate"/>
    </w:r>
    <w:r w:rsidRPr="006E4FEC">
      <w:rPr>
        <w:rStyle w:val="SidhuvudUtskott"/>
      </w:rPr>
      <w:instrText>SoU</w:instrText>
    </w:r>
    <w:r w:rsidRPr="006E4FEC">
      <w:rPr>
        <w:rStyle w:val="SidhuvudUtskott"/>
      </w:rPr>
      <w:fldChar w:fldCharType="end"/>
    </w:r>
    <w:r w:rsidRPr="006E4FEC">
      <w:rPr>
        <w:rStyle w:val="SidhuvudUtskott"/>
      </w:rPr>
      <w:fldChar w:fldCharType="begin" w:fldLock="1"/>
    </w:r>
    <w:r w:rsidRPr="006E4FEC">
      <w:rPr>
        <w:rStyle w:val="SidhuvudUtskott"/>
      </w:rPr>
      <w:instrText xml:space="preserve"> DOCPROPERTY BetänkandeNr</w:instrText>
    </w:r>
    <w:r w:rsidRPr="006E4FEC">
      <w:rPr>
        <w:rStyle w:val="SidhuvudUtskott"/>
      </w:rPr>
      <w:fldChar w:fldCharType="separate"/>
    </w:r>
    <w:r w:rsidRPr="006E4FEC">
      <w:rPr>
        <w:rStyle w:val="SidhuvudUtskott"/>
      </w:rPr>
      <w:instrText>888</w:instrText>
    </w:r>
    <w:r w:rsidRPr="006E4FEC">
      <w:rPr>
        <w:rStyle w:val="SidhuvudUtskott"/>
      </w:rPr>
      <w:fldChar w:fldCharType="end"/>
    </w:r>
    <w:r w:rsidRPr="006E4FEC">
      <w:instrText xml:space="preserve">    </w:instrText>
    </w:r>
  </w:p>
  <w:p w:rsidR="00C86250" w:rsidRPr="006E4FEC" w:rsidRDefault="00C86250">
    <w:pPr>
      <w:pStyle w:val="SidhuvudKantJmn"/>
      <w:framePr w:w="8732" w:h="567" w:hRule="exact" w:vSpace="0" w:wrap="around" w:vAnchor="page" w:y="341" w:anchorLock="0"/>
    </w:pPr>
    <w:r w:rsidRPr="006E4FEC">
      <w:rPr>
        <w:rStyle w:val="SidhuvudUtskott"/>
      </w:rPr>
      <w:fldChar w:fldCharType="begin" w:fldLock="1"/>
    </w:r>
    <w:r w:rsidRPr="006E4FEC">
      <w:rPr>
        <w:rStyle w:val="SidhuvudUtskott"/>
      </w:rPr>
      <w:instrText xml:space="preserve"> DOCPROPERTY Status</w:instrText>
    </w:r>
    <w:r w:rsidRPr="006E4FEC">
      <w:rPr>
        <w:rStyle w:val="SidhuvudUtskott"/>
      </w:rPr>
      <w:fldChar w:fldCharType="separate"/>
    </w:r>
    <w:r w:rsidRPr="006E4FEC">
      <w:rPr>
        <w:rStyle w:val="SidhuvudUtskott"/>
      </w:rPr>
      <w:instrText>Utkast</w:instrText>
    </w:r>
    <w:r w:rsidRPr="006E4FEC">
      <w:rPr>
        <w:rStyle w:val="SidhuvudUtskott"/>
      </w:rPr>
      <w:fldChar w:fldCharType="end"/>
    </w:r>
    <w:r w:rsidRPr="006E4FEC">
      <w:rPr>
        <w:rStyle w:val="SidhuvudUtskott"/>
      </w:rPr>
      <w:fldChar w:fldCharType="begin" w:fldLock="1"/>
    </w:r>
    <w:r w:rsidRPr="006E4FEC">
      <w:rPr>
        <w:rStyle w:val="SidhuvudUtskott"/>
      </w:rPr>
      <w:instrText xml:space="preserve"> if </w:instrText>
    </w:r>
    <w:r w:rsidRPr="006E4FEC">
      <w:rPr>
        <w:rStyle w:val="SidhuvudUtskott"/>
      </w:rPr>
      <w:fldChar w:fldCharType="begin" w:fldLock="1"/>
    </w:r>
    <w:r w:rsidRPr="006E4FEC">
      <w:rPr>
        <w:rStyle w:val="SidhuvudUtskott"/>
      </w:rPr>
      <w:instrText xml:space="preserve"> DOCPROPERTY "UtkastDatum"</w:instrText>
    </w:r>
    <w:r w:rsidRPr="006E4FEC">
      <w:rPr>
        <w:rStyle w:val="SidhuvudUtskott"/>
      </w:rPr>
      <w:fldChar w:fldCharType="separate"/>
    </w:r>
    <w:r w:rsidRPr="006E4FEC">
      <w:rPr>
        <w:rStyle w:val="SidhuvudUtskott"/>
      </w:rPr>
      <w:instrText>Nej</w:instrText>
    </w:r>
    <w:r w:rsidRPr="006E4FEC">
      <w:rPr>
        <w:rStyle w:val="SidhuvudUtskott"/>
      </w:rPr>
      <w:fldChar w:fldCharType="end"/>
    </w:r>
    <w:r w:rsidRPr="006E4FEC">
      <w:rPr>
        <w:rStyle w:val="SidhuvudUtskott"/>
      </w:rPr>
      <w:instrText xml:space="preserve"> = "Ja" "    </w:instrText>
    </w:r>
    <w:r w:rsidRPr="006E4FEC">
      <w:rPr>
        <w:rStyle w:val="SidhuvudUtskott"/>
      </w:rPr>
      <w:fldChar w:fldCharType="begin" w:fldLock="1"/>
    </w:r>
    <w:r w:rsidRPr="006E4FEC">
      <w:rPr>
        <w:rStyle w:val="SidhuvudUtskott"/>
      </w:rPr>
      <w:instrText xml:space="preserve"> PRINTDATE \@ "yyyy-MM-dd HH.mm" </w:instrText>
    </w:r>
    <w:r w:rsidRPr="006E4FEC">
      <w:rPr>
        <w:rStyle w:val="SidhuvudUtskott"/>
      </w:rPr>
      <w:fldChar w:fldCharType="separate"/>
    </w:r>
    <w:r w:rsidRPr="006E4FEC">
      <w:rPr>
        <w:rStyle w:val="SidhuvudUtskott"/>
      </w:rPr>
      <w:instrText>2000-08-11 16.42</w:instrText>
    </w:r>
    <w:r w:rsidRPr="006E4FEC">
      <w:rPr>
        <w:rStyle w:val="SidhuvudUtskott"/>
      </w:rPr>
      <w:fldChar w:fldCharType="end"/>
    </w:r>
    <w:r w:rsidRPr="006E4FEC">
      <w:rPr>
        <w:rStyle w:val="SidhuvudUtskott"/>
      </w:rPr>
      <w:instrText xml:space="preserve">" </w:instrText>
    </w:r>
    <w:r w:rsidRPr="006E4FEC">
      <w:rPr>
        <w:rStyle w:val="SidhuvudUtskott"/>
      </w:rPr>
      <w:fldChar w:fldCharType="end"/>
    </w:r>
  </w:p>
  <w:p w:rsidR="00C86250" w:rsidRPr="006E4FEC" w:rsidRDefault="00C86250">
    <w:pPr>
      <w:pStyle w:val="SidhuvudKantUdda"/>
      <w:framePr w:w="8732" w:h="567" w:hRule="exact" w:vSpace="0" w:wrap="around" w:vAnchor="page" w:y="341" w:anchorLock="0"/>
    </w:pPr>
    <w:r w:rsidRPr="006E4FEC">
      <w:rPr>
        <w:rStyle w:val="SidhuvudRubrikReferens"/>
        <w:smallCaps w:val="0"/>
      </w:rPr>
      <w:instrText xml:space="preserve"> </w:instrText>
    </w:r>
    <w:r w:rsidRPr="006E4FEC">
      <w:instrText xml:space="preserve">"  "  </w:instrText>
    </w:r>
    <w:r w:rsidRPr="006E4FEC">
      <w:rPr>
        <w:rStyle w:val="SidhuvudUtskott"/>
      </w:rPr>
      <w:fldChar w:fldCharType="begin" w:fldLock="1"/>
    </w:r>
    <w:r w:rsidRPr="006E4FEC">
      <w:rPr>
        <w:rStyle w:val="SidhuvudUtskott"/>
      </w:rPr>
      <w:instrText xml:space="preserve"> DOCPROPERTY BetänkandeÅr</w:instrText>
    </w:r>
    <w:r w:rsidRPr="006E4FEC">
      <w:rPr>
        <w:rStyle w:val="SidhuvudUtskott"/>
      </w:rPr>
      <w:fldChar w:fldCharType="separate"/>
    </w:r>
    <w:r w:rsidRPr="006E4FEC">
      <w:rPr>
        <w:rStyle w:val="SidhuvudUtskott"/>
      </w:rPr>
      <w:instrText>1999/2000</w:instrText>
    </w:r>
    <w:r w:rsidRPr="006E4FEC">
      <w:rPr>
        <w:rStyle w:val="SidhuvudUtskott"/>
      </w:rPr>
      <w:fldChar w:fldCharType="end"/>
    </w:r>
    <w:r w:rsidRPr="006E4FEC">
      <w:rPr>
        <w:rStyle w:val="SidhuvudUtskott"/>
      </w:rPr>
      <w:instrText>:</w:instrText>
    </w:r>
    <w:r w:rsidRPr="006E4FEC">
      <w:rPr>
        <w:rStyle w:val="SidhuvudUtskott"/>
      </w:rPr>
      <w:fldChar w:fldCharType="begin" w:fldLock="1"/>
    </w:r>
    <w:r w:rsidRPr="006E4FEC">
      <w:rPr>
        <w:rStyle w:val="SidhuvudUtskott"/>
      </w:rPr>
      <w:instrText xml:space="preserve"> DOCPROPERTY Utskott</w:instrText>
    </w:r>
    <w:r w:rsidRPr="006E4FEC">
      <w:rPr>
        <w:rStyle w:val="SidhuvudUtskott"/>
      </w:rPr>
      <w:fldChar w:fldCharType="separate"/>
    </w:r>
    <w:r w:rsidRPr="006E4FEC">
      <w:rPr>
        <w:rStyle w:val="SidhuvudUtskott"/>
      </w:rPr>
      <w:instrText>BoU</w:instrText>
    </w:r>
    <w:r w:rsidRPr="006E4FEC">
      <w:rPr>
        <w:rStyle w:val="SidhuvudUtskott"/>
      </w:rPr>
      <w:fldChar w:fldCharType="end"/>
    </w:r>
    <w:r w:rsidRPr="006E4FEC">
      <w:rPr>
        <w:rStyle w:val="SidhuvudUtskott"/>
      </w:rPr>
      <w:fldChar w:fldCharType="begin" w:fldLock="1"/>
    </w:r>
    <w:r w:rsidRPr="006E4FEC">
      <w:rPr>
        <w:rStyle w:val="SidhuvudUtskott"/>
      </w:rPr>
      <w:instrText xml:space="preserve"> DOCPROPERTY BetänkandeNr</w:instrText>
    </w:r>
    <w:r w:rsidRPr="006E4FEC">
      <w:rPr>
        <w:rStyle w:val="SidhuvudUtskott"/>
      </w:rPr>
      <w:fldChar w:fldCharType="separate"/>
    </w:r>
    <w:r w:rsidRPr="006E4FEC">
      <w:rPr>
        <w:rStyle w:val="SidhuvudUtskott"/>
      </w:rPr>
      <w:instrText>6678</w:instrText>
    </w:r>
    <w:r w:rsidRPr="006E4FEC">
      <w:rPr>
        <w:rStyle w:val="SidhuvudUtskott"/>
      </w:rPr>
      <w:fldChar w:fldCharType="end"/>
    </w:r>
  </w:p>
  <w:p w:rsidR="00C86250" w:rsidRPr="006E4FEC" w:rsidRDefault="00C86250">
    <w:pPr>
      <w:pStyle w:val="SidhuvudKantUdda"/>
      <w:framePr w:w="8732" w:h="567" w:hRule="exact" w:vSpace="0" w:wrap="around" w:vAnchor="page" w:y="341" w:anchorLock="0"/>
    </w:pPr>
    <w:r w:rsidRPr="006E4FEC">
      <w:rPr>
        <w:rStyle w:val="SidhuvudUtskott"/>
      </w:rPr>
      <w:fldChar w:fldCharType="begin" w:fldLock="1"/>
    </w:r>
    <w:r w:rsidRPr="006E4FEC">
      <w:rPr>
        <w:rStyle w:val="SidhuvudUtskott"/>
      </w:rPr>
      <w:instrText xml:space="preserve"> if </w:instrText>
    </w:r>
    <w:r w:rsidRPr="006E4FEC">
      <w:rPr>
        <w:rStyle w:val="SidhuvudUtskott"/>
      </w:rPr>
      <w:fldChar w:fldCharType="begin" w:fldLock="1"/>
    </w:r>
    <w:r w:rsidRPr="006E4FEC">
      <w:rPr>
        <w:rStyle w:val="SidhuvudUtskott"/>
      </w:rPr>
      <w:instrText xml:space="preserve"> DOCPROPERTY "UtkastDatum"</w:instrText>
    </w:r>
    <w:r w:rsidRPr="006E4FEC">
      <w:rPr>
        <w:rStyle w:val="SidhuvudUtskott"/>
      </w:rPr>
      <w:fldChar w:fldCharType="separate"/>
    </w:r>
    <w:r w:rsidRPr="006E4FEC">
      <w:rPr>
        <w:rStyle w:val="SidhuvudUtskott"/>
      </w:rPr>
      <w:instrText>Nej</w:instrText>
    </w:r>
    <w:r w:rsidRPr="006E4FEC">
      <w:rPr>
        <w:rStyle w:val="SidhuvudUtskott"/>
      </w:rPr>
      <w:fldChar w:fldCharType="end"/>
    </w:r>
    <w:r w:rsidRPr="006E4FEC">
      <w:rPr>
        <w:rStyle w:val="SidhuvudUtskott"/>
      </w:rPr>
      <w:instrText xml:space="preserve"> = "Ja" "</w:instrText>
    </w:r>
    <w:r w:rsidRPr="006E4FEC">
      <w:rPr>
        <w:rStyle w:val="SidhuvudUtskott"/>
      </w:rPr>
      <w:fldChar w:fldCharType="begin" w:fldLock="1"/>
    </w:r>
    <w:r w:rsidRPr="006E4FEC">
      <w:rPr>
        <w:rStyle w:val="SidhuvudUtskott"/>
      </w:rPr>
      <w:instrText xml:space="preserve"> PRINTDATE \@ "yyyy-MM-dd HH.mm    " </w:instrText>
    </w:r>
    <w:r w:rsidRPr="006E4FEC">
      <w:rPr>
        <w:rStyle w:val="SidhuvudUtskott"/>
      </w:rPr>
      <w:fldChar w:fldCharType="separate"/>
    </w:r>
    <w:r w:rsidRPr="006E4FEC">
      <w:rPr>
        <w:rStyle w:val="SidhuvudUtskott"/>
      </w:rPr>
      <w:instrText>2000-08-11 16.42</w:instrText>
    </w:r>
    <w:r w:rsidRPr="006E4FEC">
      <w:rPr>
        <w:rStyle w:val="SidhuvudUtskott"/>
      </w:rPr>
      <w:fldChar w:fldCharType="end"/>
    </w:r>
    <w:r w:rsidRPr="006E4FEC">
      <w:rPr>
        <w:rStyle w:val="SidhuvudUtskott"/>
      </w:rPr>
      <w:instrText xml:space="preserve">" </w:instrText>
    </w:r>
    <w:r w:rsidRPr="006E4FEC">
      <w:rPr>
        <w:rStyle w:val="SidhuvudUtskott"/>
      </w:rPr>
      <w:fldChar w:fldCharType="end"/>
    </w:r>
    <w:r w:rsidRPr="006E4FEC">
      <w:rPr>
        <w:rStyle w:val="SidhuvudUtskott"/>
      </w:rPr>
      <w:fldChar w:fldCharType="begin" w:fldLock="1"/>
    </w:r>
    <w:r w:rsidRPr="006E4FEC">
      <w:rPr>
        <w:rStyle w:val="SidhuvudUtskott"/>
      </w:rPr>
      <w:instrText xml:space="preserve"> DOCPR</w:instrText>
    </w:r>
    <w:r w:rsidRPr="006E4FEC">
      <w:rPr>
        <w:rStyle w:val="SidhuvudUtskott"/>
      </w:rPr>
      <w:instrText>O</w:instrText>
    </w:r>
    <w:r w:rsidRPr="006E4FEC">
      <w:rPr>
        <w:rStyle w:val="SidhuvudUtskott"/>
      </w:rPr>
      <w:instrText>PERTY Status</w:instrText>
    </w:r>
    <w:r w:rsidRPr="006E4FEC">
      <w:rPr>
        <w:rStyle w:val="SidhuvudUtskott"/>
      </w:rPr>
      <w:fldChar w:fldCharType="separate"/>
    </w:r>
    <w:r w:rsidRPr="006E4FEC">
      <w:rPr>
        <w:rStyle w:val="SidhuvudUtskott"/>
      </w:rPr>
      <w:instrText>Utkast 2</w:instrText>
    </w:r>
    <w:r w:rsidRPr="006E4FEC">
      <w:rPr>
        <w:rStyle w:val="SidhuvudUtskott"/>
      </w:rPr>
      <w:fldChar w:fldCharType="end"/>
    </w:r>
    <w:r w:rsidRPr="006E4FEC">
      <w:instrText>"</w:instrText>
    </w:r>
    <w:r w:rsidRPr="006E4FEC">
      <w:fldChar w:fldCharType="separate"/>
    </w:r>
    <w:r w:rsidRPr="006E4FEC">
      <w:instrText xml:space="preserve">  </w:instrText>
    </w:r>
    <w:r w:rsidRPr="006E4FEC">
      <w:rPr>
        <w:rStyle w:val="SidhuvudUtskott"/>
      </w:rPr>
      <w:fldChar w:fldCharType="begin" w:fldLock="1"/>
    </w:r>
    <w:r w:rsidRPr="006E4FEC">
      <w:rPr>
        <w:rStyle w:val="SidhuvudUtskott"/>
      </w:rPr>
      <w:instrText xml:space="preserve"> DOCPROPERTY BetänkandeÅr</w:instrText>
    </w:r>
    <w:r w:rsidRPr="006E4FEC">
      <w:rPr>
        <w:rStyle w:val="SidhuvudUtskott"/>
      </w:rPr>
      <w:fldChar w:fldCharType="separate"/>
    </w:r>
    <w:r w:rsidRPr="006E4FEC">
      <w:rPr>
        <w:rStyle w:val="SidhuvudUtskott"/>
      </w:rPr>
      <w:instrText>1999/2000</w:instrText>
    </w:r>
    <w:r w:rsidRPr="006E4FEC">
      <w:rPr>
        <w:rStyle w:val="SidhuvudUtskott"/>
      </w:rPr>
      <w:fldChar w:fldCharType="end"/>
    </w:r>
    <w:r w:rsidRPr="006E4FEC">
      <w:rPr>
        <w:rStyle w:val="SidhuvudUtskott"/>
      </w:rPr>
      <w:instrText>:</w:instrText>
    </w:r>
    <w:r w:rsidRPr="006E4FEC">
      <w:rPr>
        <w:rStyle w:val="SidhuvudUtskott"/>
      </w:rPr>
      <w:fldChar w:fldCharType="begin" w:fldLock="1"/>
    </w:r>
    <w:r w:rsidRPr="006E4FEC">
      <w:rPr>
        <w:rStyle w:val="SidhuvudUtskott"/>
      </w:rPr>
      <w:instrText xml:space="preserve"> DOCPROPERTY Utskott</w:instrText>
    </w:r>
    <w:r w:rsidRPr="006E4FEC">
      <w:rPr>
        <w:rStyle w:val="SidhuvudUtskott"/>
      </w:rPr>
      <w:fldChar w:fldCharType="separate"/>
    </w:r>
    <w:r w:rsidRPr="006E4FEC">
      <w:rPr>
        <w:rStyle w:val="SidhuvudUtskott"/>
      </w:rPr>
      <w:instrText>BoU</w:instrText>
    </w:r>
    <w:r w:rsidRPr="006E4FEC">
      <w:rPr>
        <w:rStyle w:val="SidhuvudUtskott"/>
      </w:rPr>
      <w:fldChar w:fldCharType="end"/>
    </w:r>
    <w:r w:rsidRPr="006E4FEC">
      <w:rPr>
        <w:rStyle w:val="SidhuvudUtskott"/>
      </w:rPr>
      <w:fldChar w:fldCharType="begin" w:fldLock="1"/>
    </w:r>
    <w:r w:rsidRPr="006E4FEC">
      <w:rPr>
        <w:rStyle w:val="SidhuvudUtskott"/>
      </w:rPr>
      <w:instrText xml:space="preserve"> DOCPROPERTY BetänkandeNr</w:instrText>
    </w:r>
    <w:r w:rsidRPr="006E4FEC">
      <w:rPr>
        <w:rStyle w:val="SidhuvudUtskott"/>
      </w:rPr>
      <w:fldChar w:fldCharType="separate"/>
    </w:r>
    <w:r w:rsidRPr="006E4FEC">
      <w:rPr>
        <w:rStyle w:val="SidhuvudUtskott"/>
      </w:rPr>
      <w:instrText>6678</w:instrText>
    </w:r>
    <w:r w:rsidRPr="006E4FEC">
      <w:rPr>
        <w:rStyle w:val="SidhuvudUtskott"/>
      </w:rPr>
      <w:fldChar w:fldCharType="end"/>
    </w:r>
  </w:p>
  <w:p w:rsidR="00C86250" w:rsidRPr="006E4FEC" w:rsidRDefault="00C86250">
    <w:pPr>
      <w:pStyle w:val="SidhuvudKantUdda"/>
      <w:framePr w:w="8732" w:h="567" w:hRule="exact" w:vSpace="0" w:wrap="around" w:vAnchor="page" w:y="341" w:anchorLock="0"/>
    </w:pPr>
    <w:r w:rsidRPr="006E4FEC">
      <w:rPr>
        <w:rStyle w:val="SidhuvudUtskott"/>
      </w:rPr>
      <w:fldChar w:fldCharType="begin" w:fldLock="1"/>
    </w:r>
    <w:r w:rsidRPr="006E4FEC">
      <w:rPr>
        <w:rStyle w:val="SidhuvudUtskott"/>
      </w:rPr>
      <w:instrText xml:space="preserve"> if </w:instrText>
    </w:r>
    <w:r w:rsidRPr="006E4FEC">
      <w:rPr>
        <w:rStyle w:val="SidhuvudUtskott"/>
      </w:rPr>
      <w:fldChar w:fldCharType="begin" w:fldLock="1"/>
    </w:r>
    <w:r w:rsidRPr="006E4FEC">
      <w:rPr>
        <w:rStyle w:val="SidhuvudUtskott"/>
      </w:rPr>
      <w:instrText xml:space="preserve"> DOCPROPERTY "UtkastDatum"</w:instrText>
    </w:r>
    <w:r w:rsidRPr="006E4FEC">
      <w:rPr>
        <w:rStyle w:val="SidhuvudUtskott"/>
      </w:rPr>
      <w:fldChar w:fldCharType="separate"/>
    </w:r>
    <w:r w:rsidRPr="006E4FEC">
      <w:rPr>
        <w:rStyle w:val="SidhuvudUtskott"/>
      </w:rPr>
      <w:instrText>Nej</w:instrText>
    </w:r>
    <w:r w:rsidRPr="006E4FEC">
      <w:rPr>
        <w:rStyle w:val="SidhuvudUtskott"/>
      </w:rPr>
      <w:fldChar w:fldCharType="end"/>
    </w:r>
    <w:r w:rsidRPr="006E4FEC">
      <w:rPr>
        <w:rStyle w:val="SidhuvudUtskott"/>
      </w:rPr>
      <w:instrText xml:space="preserve"> = "Ja" "</w:instrText>
    </w:r>
    <w:r w:rsidRPr="006E4FEC">
      <w:rPr>
        <w:rStyle w:val="SidhuvudUtskott"/>
      </w:rPr>
      <w:fldChar w:fldCharType="begin" w:fldLock="1"/>
    </w:r>
    <w:r w:rsidRPr="006E4FEC">
      <w:rPr>
        <w:rStyle w:val="SidhuvudUtskott"/>
      </w:rPr>
      <w:instrText xml:space="preserve"> PRINTDATE \@ "yyyy-MM-dd HH.mm    " </w:instrText>
    </w:r>
    <w:r w:rsidRPr="006E4FEC">
      <w:rPr>
        <w:rStyle w:val="SidhuvudUtskott"/>
      </w:rPr>
      <w:fldChar w:fldCharType="separate"/>
    </w:r>
    <w:r w:rsidRPr="006E4FEC">
      <w:rPr>
        <w:rStyle w:val="SidhuvudUtskott"/>
      </w:rPr>
      <w:instrText>2000-08-11 16.42</w:instrText>
    </w:r>
    <w:r w:rsidRPr="006E4FEC">
      <w:rPr>
        <w:rStyle w:val="SidhuvudUtskott"/>
      </w:rPr>
      <w:fldChar w:fldCharType="end"/>
    </w:r>
    <w:r w:rsidRPr="006E4FEC">
      <w:rPr>
        <w:rStyle w:val="SidhuvudUtskott"/>
      </w:rPr>
      <w:instrText xml:space="preserve">" </w:instrText>
    </w:r>
    <w:r w:rsidRPr="006E4FEC">
      <w:rPr>
        <w:rStyle w:val="SidhuvudUtskott"/>
      </w:rPr>
      <w:fldChar w:fldCharType="end"/>
    </w:r>
    <w:r w:rsidRPr="006E4FEC">
      <w:rPr>
        <w:rStyle w:val="SidhuvudUtskott"/>
      </w:rPr>
      <w:fldChar w:fldCharType="begin" w:fldLock="1"/>
    </w:r>
    <w:r w:rsidRPr="006E4FEC">
      <w:rPr>
        <w:rStyle w:val="SidhuvudUtskott"/>
      </w:rPr>
      <w:instrText xml:space="preserve"> DOCPR</w:instrText>
    </w:r>
    <w:r w:rsidRPr="006E4FEC">
      <w:rPr>
        <w:rStyle w:val="SidhuvudUtskott"/>
      </w:rPr>
      <w:instrText>O</w:instrText>
    </w:r>
    <w:r w:rsidRPr="006E4FEC">
      <w:rPr>
        <w:rStyle w:val="SidhuvudUtskott"/>
      </w:rPr>
      <w:instrText>PERTY Status</w:instrText>
    </w:r>
    <w:r w:rsidRPr="006E4FEC">
      <w:rPr>
        <w:rStyle w:val="SidhuvudUtskott"/>
      </w:rPr>
      <w:fldChar w:fldCharType="separate"/>
    </w:r>
    <w:r w:rsidRPr="006E4FEC">
      <w:rPr>
        <w:rStyle w:val="SidhuvudUtskott"/>
      </w:rPr>
      <w:instrText>Utkast 2</w:instrText>
    </w:r>
    <w:r w:rsidRPr="006E4FEC">
      <w:rPr>
        <w:rStyle w:val="SidhuvudUtskott"/>
      </w:rPr>
      <w:fldChar w:fldCharType="end"/>
    </w:r>
    <w:r w:rsidRPr="006E4FEC">
      <w:fldChar w:fldCharType="end"/>
    </w:r>
    <w:r w:rsidRPr="006E4FEC">
      <w:instrText>" " "</w:instrText>
    </w:r>
    <w:r w:rsidRPr="006E4FEC">
      <w:fldChar w:fldCharType="separate"/>
    </w:r>
    <w:r w:rsidR="006E4FEC" w:rsidRPr="006E4FEC">
      <w:rPr>
        <w:noProof/>
      </w:rPr>
      <w:t xml:space="preserve"> </w:t>
    </w:r>
    <w:r w:rsidRPr="006E4FEC">
      <w:fldChar w:fldCharType="end"/>
    </w:r>
  </w:p>
  <w:p w:rsidR="00C86250" w:rsidRPr="006E4FEC" w:rsidRDefault="00C8625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250" w:rsidRPr="006E4FEC" w:rsidRDefault="00C86250">
    <w:pPr>
      <w:pStyle w:val="SidhuvudKantJmn"/>
      <w:framePr w:w="8732" w:h="567" w:hRule="exact" w:vSpace="0" w:wrap="around" w:vAnchor="page" w:y="341" w:anchorLock="0"/>
    </w:pPr>
    <w:r w:rsidRPr="006E4FEC">
      <w:rPr>
        <w:rStyle w:val="SidhuvudUtskott"/>
      </w:rPr>
      <w:t>2004/05:SoU1y</w:t>
    </w:r>
    <w:r w:rsidRPr="006E4FEC">
      <w:t xml:space="preserve">     </w:t>
    </w:r>
    <w:r w:rsidRPr="006E4FEC">
      <w:rPr>
        <w:rStyle w:val="SidhuvudBilaga"/>
      </w:rPr>
      <w:t xml:space="preserve"> </w:t>
    </w:r>
    <w:r w:rsidRPr="006E4FEC">
      <w:rPr>
        <w:rStyle w:val="SidhuvudRubrikReferens"/>
      </w:rPr>
      <w:t>Avvikande meningar</w:t>
    </w:r>
  </w:p>
  <w:p w:rsidR="00C86250" w:rsidRPr="006E4FEC" w:rsidRDefault="00C86250">
    <w:pPr>
      <w:pStyle w:val="SidhuvudKantJmn"/>
      <w:framePr w:w="8732" w:h="567" w:hRule="exact" w:vSpace="0" w:wrap="around" w:vAnchor="page" w:y="341" w:anchorLock="0"/>
    </w:pPr>
  </w:p>
  <w:p w:rsidR="00C86250" w:rsidRPr="006E4FEC" w:rsidRDefault="00C8625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250" w:rsidRPr="006E4FEC" w:rsidRDefault="00C86250">
    <w:pPr>
      <w:pStyle w:val="SidhuvudKantUdda"/>
      <w:framePr w:w="8732" w:h="567" w:hRule="exact" w:vSpace="0" w:wrap="around" w:vAnchor="page" w:y="341" w:anchorLock="0"/>
    </w:pPr>
    <w:r w:rsidRPr="006E4FEC">
      <w:rPr>
        <w:rStyle w:val="SidhuvudRubrikReferens"/>
      </w:rPr>
      <w:t>Avvikande meningar</w:t>
    </w:r>
    <w:r w:rsidRPr="006E4FEC">
      <w:rPr>
        <w:rStyle w:val="SidhuvudBilaga"/>
      </w:rPr>
      <w:t xml:space="preserve"> </w:t>
    </w:r>
    <w:r w:rsidRPr="006E4FEC">
      <w:t xml:space="preserve">     </w:t>
    </w:r>
    <w:r w:rsidRPr="006E4FEC">
      <w:rPr>
        <w:rStyle w:val="SidhuvudUtskott"/>
      </w:rPr>
      <w:t>2004/05:SoU1y</w:t>
    </w:r>
  </w:p>
  <w:p w:rsidR="00C86250" w:rsidRPr="006E4FEC" w:rsidRDefault="00C86250">
    <w:pPr>
      <w:pStyle w:val="SidhuvudKantUdda"/>
      <w:framePr w:w="8732" w:h="567" w:hRule="exact" w:vSpace="0" w:wrap="around" w:vAnchor="page" w:y="341" w:anchorLock="0"/>
    </w:pPr>
  </w:p>
  <w:p w:rsidR="00C86250" w:rsidRPr="006E4FEC" w:rsidRDefault="00C8625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250" w:rsidRPr="006E4FEC" w:rsidRDefault="00C86250">
    <w:pPr>
      <w:pStyle w:val="SidhuvudKantUdda"/>
      <w:framePr w:w="8732" w:h="567" w:hRule="exact" w:vSpace="0" w:wrap="around" w:vAnchor="page" w:y="341" w:anchorLock="0"/>
    </w:pPr>
    <w:r w:rsidRPr="006E4FEC">
      <w:t xml:space="preserve">  </w:t>
    </w:r>
    <w:r w:rsidRPr="006E4FEC">
      <w:rPr>
        <w:rStyle w:val="SidhuvudUtskott"/>
      </w:rPr>
      <w:t>2004/05:SoU1y</w:t>
    </w:r>
  </w:p>
  <w:p w:rsidR="00C86250" w:rsidRPr="006E4FEC" w:rsidRDefault="00C86250">
    <w:pPr>
      <w:pStyle w:val="SidhuvudKantUdda"/>
      <w:framePr w:w="8732" w:h="567" w:hRule="exact" w:vSpace="0" w:wrap="around" w:vAnchor="page" w:y="341" w:anchorLock="0"/>
    </w:pPr>
  </w:p>
  <w:p w:rsidR="00C86250" w:rsidRPr="006E4FEC" w:rsidRDefault="00C8625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470D79D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52F848BF"/>
    <w:multiLevelType w:val="singleLevel"/>
    <w:tmpl w:val="041D000F"/>
    <w:lvl w:ilvl="0">
      <w:start w:val="1"/>
      <w:numFmt w:val="decimal"/>
      <w:lvlText w:val="%1."/>
      <w:lvlJc w:val="left"/>
      <w:pPr>
        <w:tabs>
          <w:tab w:val="num" w:pos="360"/>
        </w:tabs>
        <w:ind w:left="360" w:hanging="360"/>
      </w:pPr>
      <w:rPr>
        <w:rFonts w:hint="default"/>
      </w:rPr>
    </w:lvl>
  </w:abstractNum>
  <w:num w:numId="1" w16cid:durableId="447313941">
    <w:abstractNumId w:val="10"/>
  </w:num>
  <w:num w:numId="2" w16cid:durableId="491872381">
    <w:abstractNumId w:val="8"/>
  </w:num>
  <w:num w:numId="3" w16cid:durableId="1733581455">
    <w:abstractNumId w:val="3"/>
  </w:num>
  <w:num w:numId="4" w16cid:durableId="1631663646">
    <w:abstractNumId w:val="2"/>
  </w:num>
  <w:num w:numId="5" w16cid:durableId="1328364620">
    <w:abstractNumId w:val="1"/>
  </w:num>
  <w:num w:numId="6" w16cid:durableId="1615943525">
    <w:abstractNumId w:val="0"/>
  </w:num>
  <w:num w:numId="7" w16cid:durableId="1977222061">
    <w:abstractNumId w:val="9"/>
  </w:num>
  <w:num w:numId="8" w16cid:durableId="616180121">
    <w:abstractNumId w:val="7"/>
  </w:num>
  <w:num w:numId="9" w16cid:durableId="473178627">
    <w:abstractNumId w:val="6"/>
  </w:num>
  <w:num w:numId="10" w16cid:durableId="1955406053">
    <w:abstractNumId w:val="5"/>
  </w:num>
  <w:num w:numId="11" w16cid:durableId="667706854">
    <w:abstractNumId w:val="4"/>
  </w:num>
  <w:num w:numId="12" w16cid:durableId="1664315331">
    <w:abstractNumId w:val="11"/>
  </w:num>
  <w:num w:numId="13" w16cid:durableId="12573298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405"/>
  </w:docVars>
  <w:rsids>
    <w:rsidRoot w:val="0077227E"/>
    <w:rsid w:val="006E4FEC"/>
    <w:rsid w:val="0077227E"/>
    <w:rsid w:val="00C862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90BD07-D8F7-41DE-AB0E-EA7C690C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rdtext">
    <w:name w:val="Body Text"/>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4041</Words>
  <Characters>24651</Characters>
  <Application>Microsoft Office Word</Application>
  <DocSecurity>4</DocSecurity>
  <Lines>483</Lines>
  <Paragraphs>151</Paragraphs>
  <ScaleCrop>false</ScaleCrop>
  <HeadingPairs>
    <vt:vector size="2" baseType="variant">
      <vt:variant>
        <vt:lpstr>Title</vt:lpstr>
      </vt:variant>
      <vt:variant>
        <vt:i4>1</vt:i4>
      </vt:variant>
    </vt:vector>
  </HeadingPairs>
  <TitlesOfParts>
    <vt:vector size="1" baseType="lpstr">
      <vt:lpstr>Socialutskottets yttrande</vt:lpstr>
    </vt:vector>
  </TitlesOfParts>
  <Company>Riksdagen</Company>
  <LinksUpToDate>false</LinksUpToDate>
  <CharactersWithSpaces>28541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dc:description/>
  <cp:lastModifiedBy>Lars Brink</cp:lastModifiedBy>
  <cp:revision>2</cp:revision>
  <cp:lastPrinted>2004-10-28T06:53:00Z</cp:lastPrinted>
  <dcterms:created xsi:type="dcterms:W3CDTF">2025-12-16T18:40:00Z</dcterms:created>
  <dcterms:modified xsi:type="dcterms:W3CDTF">2025-12-16T18:40:00Z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SoU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