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97792F645F42B7A039C7DF9E931256"/>
        </w:placeholder>
        <w:text/>
      </w:sdtPr>
      <w:sdtEndPr/>
      <w:sdtContent>
        <w:p w:rsidRPr="00472378" w:rsidR="00AF30DD" w:rsidP="00472378" w:rsidRDefault="00AF30DD" w14:paraId="5109D778" w14:textId="77777777">
          <w:pPr>
            <w:pStyle w:val="Rubrik1numrerat"/>
          </w:pPr>
          <w:r w:rsidRPr="00472378">
            <w:t>Förslag till riksdagsbeslut</w:t>
          </w:r>
        </w:p>
      </w:sdtContent>
    </w:sdt>
    <w:sdt>
      <w:sdtPr>
        <w:alias w:val="Yrkande 1"/>
        <w:tag w:val="cb770f2f-20fd-4589-94d1-fb1375091ac4"/>
        <w:id w:val="1675457693"/>
        <w:lock w:val="sdtLocked"/>
      </w:sdtPr>
      <w:sdtEndPr/>
      <w:sdtContent>
        <w:p w:rsidR="00A4052B" w:rsidRDefault="00193DFF" w14:paraId="5109D779" w14:textId="77777777">
          <w:pPr>
            <w:pStyle w:val="Frslagstext"/>
          </w:pPr>
          <w:r>
            <w:t>Riksdagen avslår regeringens proposition 2018/19:96.</w:t>
          </w:r>
        </w:p>
      </w:sdtContent>
    </w:sdt>
    <w:sdt>
      <w:sdtPr>
        <w:alias w:val="Yrkande 2"/>
        <w:tag w:val="3fc2f9ed-7d30-4088-9fca-3890d72bf3be"/>
        <w:id w:val="-203792120"/>
        <w:lock w:val="sdtLocked"/>
      </w:sdtPr>
      <w:sdtEndPr/>
      <w:sdtContent>
        <w:p w:rsidR="00A4052B" w:rsidRDefault="00193DFF" w14:paraId="5109D77A" w14:textId="2A3F2E32">
          <w:pPr>
            <w:pStyle w:val="Frslagstext"/>
          </w:pPr>
          <w:r>
            <w:t>Riksdagen ställer sig bakom det som anförs i motionen om att regeringen bör återkomma med förslag till lagstiftning som bygger på att signalspaning i försvarsunderrättelseverksamhet som huvudregel får utföras vid misstanke om brott och tillkännager detta för regeringen.</w:t>
          </w:r>
        </w:p>
      </w:sdtContent>
    </w:sdt>
    <w:sdt>
      <w:sdtPr>
        <w:alias w:val="Yrkande 3"/>
        <w:tag w:val="6dc95f13-63a5-4753-8317-f6cfb549f2e2"/>
        <w:id w:val="-911549489"/>
        <w:lock w:val="sdtLocked"/>
      </w:sdtPr>
      <w:sdtEndPr/>
      <w:sdtContent>
        <w:p w:rsidR="00A4052B" w:rsidRDefault="00193DFF" w14:paraId="5109D77B" w14:textId="77777777">
          <w:pPr>
            <w:pStyle w:val="Frslagstext"/>
          </w:pPr>
          <w:r>
            <w:t>Riksdagen ställer sig bakom det som anförs i motionen om att regeringen bör återkomma med ett förslag om att underrättelser från signalspaning i försvarsunderrättelseverksamhet ska få meddelas Säkerhetspolisen och Nationella operativa avdelningen i Polismyndigheten även under pågående förundersökning enbart när de gäller de allra grövsta brotten i aktuella lagar om hemliga tvångsmedel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F5FD31C6CB44C5923AEA29A3E67CC4"/>
        </w:placeholder>
        <w:text/>
      </w:sdtPr>
      <w:sdtEndPr/>
      <w:sdtContent>
        <w:p w:rsidRPr="00472378" w:rsidR="006D79C9" w:rsidP="00472378" w:rsidRDefault="00D66988" w14:paraId="5109D77C" w14:textId="77777777">
          <w:pPr>
            <w:pStyle w:val="Rubrik1numrerat"/>
          </w:pPr>
          <w:r w:rsidRPr="00472378">
            <w:t>Inledning</w:t>
          </w:r>
        </w:p>
      </w:sdtContent>
    </w:sdt>
    <w:p w:rsidR="00D66988" w:rsidP="00732B8E" w:rsidRDefault="00D66988" w14:paraId="5109D77D" w14:textId="77777777">
      <w:pPr>
        <w:pStyle w:val="Normalutanindragellerluft"/>
      </w:pPr>
      <w:r>
        <w:t xml:space="preserve">Vänsterpartiet värnar demokratiska grundvärden som rättssäkerhet och skyddet för den personliga integriteten.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I stället för att hasta igenom ny straffrättslig lagstiftning som under tidigare mandatperioder bör det förebyggande arbetet förbättras. Förutsättningarna för att tillämpa befintlig lagstiftning ska vara goda och lagstiftningen måste förstärkas där behov finns så att brottsbekämpningen blir effektiv. </w:t>
      </w:r>
      <w:r>
        <w:lastRenderedPageBreak/>
        <w:t>Samtidigt måste de som har till uppgift att motverka, förhindra och lagföra grov brottslighet få rätt resurse</w:t>
      </w:r>
      <w:r w:rsidR="00DD7BBC">
        <w:t>r för att fullgöra sin uppgift.</w:t>
      </w:r>
    </w:p>
    <w:p w:rsidRPr="00DD7BBC" w:rsidR="00D66988" w:rsidP="00DD7BBC" w:rsidRDefault="00D66988" w14:paraId="5109D77E" w14:textId="2AD863BE">
      <w:r w:rsidRPr="00DD7BBC">
        <w:t>Varje samhälle måste ha möjlighet att använda tvångsmedel för att kunna utreda och beivra brott. Sådana tvångsmedel innebär definitionsmässigt en inskränkning i grundläggande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utvidgning av det straffbara området uppkommer frågor om behov, effektivitet och proportionalitet. Dessa överväganden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w:t>
      </w:r>
    </w:p>
    <w:p w:rsidRPr="00F81047" w:rsidR="00D66988" w:rsidP="00F81047" w:rsidRDefault="00D66988" w14:paraId="5109D77F" w14:textId="53448BB3">
      <w:r w:rsidRPr="00F81047">
        <w:t xml:space="preserve">Ett av fundamenten i en rättsstat är att medborgarna åtnjuter ett effektivt skydd mot statens maktutövning;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w:t>
      </w:r>
      <w:r w:rsidR="00385527">
        <w:t>bl.a.</w:t>
      </w:r>
      <w:r w:rsidRPr="00F81047">
        <w:t xml:space="preserve"> att lagstiftningen </w:t>
      </w:r>
      <w:r w:rsidR="00C059AB">
        <w:t>är av god kvalitet, vad</w:t>
      </w:r>
      <w:r w:rsidRPr="00F81047">
        <w:t xml:space="preserve"> </w:t>
      </w:r>
      <w:r w:rsidRPr="00F81047" w:rsidR="00C059AB">
        <w:t xml:space="preserve">gäller </w:t>
      </w:r>
      <w:r w:rsidR="00C059AB">
        <w:t>både</w:t>
      </w:r>
      <w:r w:rsidR="00C059AB">
        <w:t xml:space="preserve"> </w:t>
      </w:r>
      <w:r w:rsidRPr="00F81047">
        <w:t>straffprocessuella regler och det materiella innehållet</w:t>
      </w:r>
      <w:r w:rsidR="00C059AB">
        <w:t>,</w:t>
      </w:r>
      <w:r w:rsidRPr="00F81047">
        <w:t xml:space="preserve"> samt att rättstillämpningen är god.</w:t>
      </w:r>
    </w:p>
    <w:p w:rsidRPr="00F81047" w:rsidR="00D66988" w:rsidP="00F81047" w:rsidRDefault="00D66988" w14:paraId="5109D780" w14:textId="77777777">
      <w:r w:rsidRPr="00F81047">
        <w:t xml:space="preserve">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således råda en balans mellan mål och medel samt vara sannolikt </w:t>
      </w:r>
      <w:r w:rsidRPr="00F81047">
        <w:lastRenderedPageBreak/>
        <w:t>att det syftet uppnås genom vidtagna medel. Finns det möjlighet att välja mellan flera verksamma åtgärder ska det minst tyngande alternativet väljas.</w:t>
      </w:r>
    </w:p>
    <w:p w:rsidRPr="00385527" w:rsidR="00D66988" w:rsidP="00385527" w:rsidRDefault="00D66988" w14:paraId="5109D781" w14:textId="77777777">
      <w:r w:rsidRPr="00385527">
        <w:t xml:space="preserve">Vi ser med stor oro på den utveckling som skett sedan i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w:t>
      </w:r>
      <w:r w:rsidR="00EA6CC1">
        <w:t>t.ex.</w:t>
      </w:r>
      <w:r w:rsidRPr="00385527">
        <w:t xml:space="preserve"> kamerabevakning, hemliga tvångsmedel, signalspaning, utlänningskontroll och åtgärder i syfte att hindra terrorism som illavarslande. Varje inskränkning som godtas tenderar att bereda väg för ännu fler och mer ingripande skärpningar.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w:t>
      </w:r>
    </w:p>
    <w:p w:rsidRPr="00EA6CC1" w:rsidR="00D66988" w:rsidP="00EA6CC1" w:rsidRDefault="00D66988" w14:paraId="5109D782" w14:textId="1CD23DF5">
      <w:r w:rsidRPr="00EA6CC1">
        <w:t xml:space="preserve">Sverige har ett dunkelt förflutet när det gäller kontroll av medborgarna. Under många år bevakade Säkerhetspolisen (Säpo) godtyckligt, olagligt och i hemlighet medborgare som ansågs vara ett hot. Vid andra världskrigets början införde regeringen i hemlighet en säkerhetstjänst med stora befogenheter att övervaka medborgarna. Stora mängder post, telefonsamtal och andra former av kommunikation kontrollerades. Den s.k. Sandlerkommissionen, som tillsattes efter kriget, kunde konstatera att övervakningen använts för att begränsa yttrande- och tryckfriheten på ett sätt som det från början inte var tänkt och att alltför många människor övervakades och fick sina liv kartlagda. </w:t>
      </w:r>
      <w:r w:rsidRPr="00EA6CC1" w:rsidR="00444334">
        <w:t>I våra dagar har Säkerhetskommissione</w:t>
      </w:r>
      <w:r w:rsidR="00967BD1">
        <w:t>ns utredning visat att över 500 </w:t>
      </w:r>
      <w:r w:rsidRPr="00EA6CC1" w:rsidR="00444334">
        <w:t xml:space="preserve">000 svenskar registrerades av Säpo </w:t>
      </w:r>
      <w:r w:rsidR="00983B37">
        <w:t>på grund av</w:t>
      </w:r>
      <w:r w:rsidRPr="00EA6CC1" w:rsidR="00444334">
        <w:t xml:space="preserve"> sina politiska åsikter u</w:t>
      </w:r>
      <w:r w:rsidR="00967BD1">
        <w:t>nder den aktuella tidsperioden.</w:t>
      </w:r>
    </w:p>
    <w:p w:rsidRPr="00967BD1" w:rsidR="00D66988" w:rsidP="00967BD1" w:rsidRDefault="00D66988" w14:paraId="5109D783" w14:textId="783701AD">
      <w:r w:rsidRPr="00967BD1">
        <w:t xml:space="preserve">Socialdemokratiska regeringar gav klartecken till denna olagliga övervakning av enskilda människor. Ingen har ännu ställts till svars för alla övertramp som begicks då. I dag vet vi att </w:t>
      </w:r>
      <w:r w:rsidRPr="00967BD1">
        <w:lastRenderedPageBreak/>
        <w:t>fördomar hos polisen och dåtidens makthavare avgjor</w:t>
      </w:r>
      <w:r w:rsidR="00130D07">
        <w:t xml:space="preserve">de vem som skulle registreras. </w:t>
      </w:r>
      <w:r w:rsidRPr="00967BD1">
        <w:t>Sammantaget begränsade den olagliga verksamheten de demokratiska fri- och rättigheterna för ett stort antal invånare i Sverige. Att historiska misstag kan komma att upprepas är en uppenbar risk även med befintlig och ko</w:t>
      </w:r>
      <w:r w:rsidR="00130D07">
        <w:t>mmande lagstiftning på området.</w:t>
      </w:r>
      <w:r w:rsidRPr="00967BD1">
        <w:t xml:space="preserve"> När våra myndigheter får möjlighet att på ett mycket integritetskränkande sätt övervaka organisationer och individer finns det stora risker för att fördomar och ovidkommande syften i vissa fall kan avgöra när och var övervakningen sker. Risken för </w:t>
      </w:r>
      <w:r w:rsidR="00ED43E5">
        <w:t>s.k.</w:t>
      </w:r>
      <w:r w:rsidRPr="00967BD1">
        <w:t xml:space="preserve"> ändamålsglidning, att tvångsmedel används för mer än de ursprungligen var tänkta för, ska alltså inte underskattas. Exempel från vår samtida omvärld visar dessutom tydligt att ökad övervakning av människor inte leder till minskad kriminalitet. Snarare riskerar vissa av de genomförda åtgärderna att invagga oss i en falsk trygghet. I stället är det andra åtgärder som krävs för att bekämpa kriminalitet och terrorism. </w:t>
      </w:r>
    </w:p>
    <w:p w:rsidRPr="00B83301" w:rsidR="00D66988" w:rsidP="00B83301" w:rsidRDefault="00D66988" w14:paraId="5109D784" w14:textId="77777777">
      <w:r w:rsidRPr="00B83301">
        <w:t xml:space="preserve">Sverige har länge varit ett 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livsvägar än en kriminell bana. För den som på allvar vill minska våld och kriminalitet är grunden att bygga ett rättvist samhälle. Men det krävs också en politik som är effektiv i att hjälpa dem som ligger i riskzonen för gängkriminalitet och återföra dem som begått </w:t>
      </w:r>
      <w:r w:rsidRPr="00B83301">
        <w:lastRenderedPageBreak/>
        <w:t xml:space="preserve">brott till samhället. Polis, räddningstjänst, kollektivtrafik, vård och annan offentlig service ska finnas tillgänglig även på landsbygd och i förorter. </w:t>
      </w:r>
    </w:p>
    <w:p w:rsidRPr="009C3814" w:rsidR="00D66988" w:rsidP="009C3814" w:rsidRDefault="00D66988" w14:paraId="5109D785" w14:textId="26777808">
      <w:r w:rsidRPr="009C3814">
        <w:t>Vänsterpartiets inställning är och kommer att förbli att de mänskliga rättigheterna är odelbara och ständigt utsatta för attack. Vi kommer inte att ge vika för dessa attacker</w:t>
      </w:r>
      <w:r w:rsidR="00A1669C">
        <w:t>,</w:t>
      </w:r>
      <w:r w:rsidRPr="009C3814">
        <w:t xml:space="preserve"> utan vårt mål är att ständigt försvara de friheter som är en förutsättning för att demokratin ska bestå och utvecklas. Vi är övertygade om att demokrati inte kan försvaras genom att begränsningar i de demokratiska rättigheterna införs. De rättigheter som generationer före oss slagits för att få till stånd måste i</w:t>
      </w:r>
      <w:r w:rsidR="00306E1C">
        <w:t xml:space="preserve"> </w:t>
      </w:r>
      <w:r w:rsidRPr="009C3814">
        <w:t>stället bevaras och utvecklas.</w:t>
      </w:r>
    </w:p>
    <w:p w:rsidRPr="00472378" w:rsidR="00D66988" w:rsidP="00472378" w:rsidRDefault="00D66988" w14:paraId="5109D786" w14:textId="628A5CA4">
      <w:pPr>
        <w:pStyle w:val="Rubrik2numrerat"/>
      </w:pPr>
      <w:r w:rsidRPr="00472378">
        <w:t>R</w:t>
      </w:r>
      <w:r w:rsidR="00A1669C">
        <w:t>egeringens anti</w:t>
      </w:r>
      <w:r w:rsidRPr="00472378" w:rsidR="00306E1C">
        <w:t>terror</w:t>
      </w:r>
      <w:r w:rsidRPr="00472378">
        <w:t>paket</w:t>
      </w:r>
    </w:p>
    <w:p w:rsidR="00422B9E" w:rsidP="00732B8E" w:rsidRDefault="00D66988" w14:paraId="5109D787" w14:textId="634E4C22">
      <w:pPr>
        <w:pStyle w:val="Normalutanindragellerluft"/>
      </w:pPr>
      <w:r>
        <w:t>Regeringen har avi</w:t>
      </w:r>
      <w:r w:rsidR="00746D4E">
        <w:t>serat ett paket med antiterror</w:t>
      </w:r>
      <w:r>
        <w:t>lagar som i skrivande stund befinner sig i olika stadier i genomförandeprocessen. Den i motionen aktuella propositionen om signalspaning ligger nu på riksdagens bord och ett förslag</w:t>
      </w:r>
      <w:r w:rsidR="00B13D2F">
        <w:t xml:space="preserve"> om datalagring kom nyligen</w:t>
      </w:r>
      <w:r>
        <w:t>. Terroristbrottsutredningen om skärpta straffskalor förväntas l</w:t>
      </w:r>
      <w:r w:rsidR="00D377AC">
        <w:t>ämna ett betänkande under våren</w:t>
      </w:r>
      <w:r>
        <w:t xml:space="preserve"> 2019. Lagrådet kritiserade nyligen regeringens förslag om förbud mot deltag</w:t>
      </w:r>
      <w:r w:rsidR="00A1669C">
        <w:t>ande i och samröre med terror</w:t>
      </w:r>
      <w:r>
        <w:t>organisationer</w:t>
      </w:r>
      <w:r w:rsidR="00A1669C">
        <w:t>,</w:t>
      </w:r>
      <w:r>
        <w:t xml:space="preserve"> och regeringen har aviserat att de</w:t>
      </w:r>
      <w:r w:rsidR="00A1669C">
        <w:t>n</w:t>
      </w:r>
      <w:r>
        <w:t xml:space="preserve"> avser att se över förslaget för att lägga fram det på nytt trots kritiken. Regeringen har även utrett ett nytt hemligt tvångsmedel, hemlig dataavläsning, och en proposition förväntas komma till riksdagen under hösten 2019. Vidare bereder regeringen ärendet om borttagen tillståndsplikt för polisen för kameraövervakning</w:t>
      </w:r>
      <w:r w:rsidR="00E12DD3">
        <w:t>,</w:t>
      </w:r>
      <w:r>
        <w:t xml:space="preserve"> och ett betänkande om borttagen tillståndsplikt för kameraövervakning i kollektivtrafiken har nyligen presenterats. Det pågår även ett arbete inom regeringen med att</w:t>
      </w:r>
      <w:r w:rsidR="00244CCC">
        <w:t xml:space="preserve"> ta fram direktiv för att skärp</w:t>
      </w:r>
      <w:r>
        <w:t xml:space="preserve">a kraven för medborgarskap. Enligt Vänsterpartiet måste samtliga redan genomförda, föreslagna och kommande åtgärder som syftar till att bekämpa terrorism och våldsbejakande extremism bedömas som en helhet. Frågan vi ställer oss är om dessa åtgärder sammantaget är proportionella i förhållande till syftet och om de är effektiva för att uppnå målet. </w:t>
      </w:r>
    </w:p>
    <w:p w:rsidRPr="00472378" w:rsidR="007A402C" w:rsidP="00472378" w:rsidRDefault="007A402C" w14:paraId="5109D788" w14:textId="77777777">
      <w:pPr>
        <w:pStyle w:val="Rubrik1numrerat"/>
      </w:pPr>
      <w:r w:rsidRPr="00472378">
        <w:t>Regeringens förslag om signalspaning</w:t>
      </w:r>
    </w:p>
    <w:p w:rsidRPr="00472378" w:rsidR="007A402C" w:rsidP="00472378" w:rsidRDefault="007A402C" w14:paraId="5109D789" w14:textId="77777777">
      <w:pPr>
        <w:pStyle w:val="Rubrik2numrerat"/>
        <w:spacing w:before="360"/>
      </w:pPr>
      <w:r w:rsidRPr="00472378">
        <w:t>Bakgrund</w:t>
      </w:r>
    </w:p>
    <w:p w:rsidR="00433AE1" w:rsidP="00732B8E" w:rsidRDefault="00433AE1" w14:paraId="5109D78A" w14:textId="77777777">
      <w:pPr>
        <w:pStyle w:val="Normalutanindragellerluft"/>
      </w:pPr>
      <w:r>
        <w:t>Grundläggande bestämmelser om försvarsunderrättelseverksamhet finns i lagen (2000:130) om försvarsunderrättelseverksamhet. Försvarsunderrättelseverksamhet ska bedrivas till stöd för svensk utrikes-, säkerhets- och försvarspolitik samt i övrigt för kartläggning av yttre hot mot landet. Verksamheten får bara avse utländska förhållanden</w:t>
      </w:r>
      <w:r w:rsidR="00DD0C33">
        <w:t>.</w:t>
      </w:r>
      <w:r>
        <w:t xml:space="preserve"> Regeringen bestämmer försvarsunderrättelseverksamhetens inriktning. Inriktningen bestäms med beaktande av landets samlade behov av underrättelser. När det gäller inriktning av signalspaning i försvarsunderrättelseverksamhet finns det särskilda bestämmelser.</w:t>
      </w:r>
    </w:p>
    <w:p w:rsidRPr="00DD0C33" w:rsidR="00433AE1" w:rsidP="00DD0C33" w:rsidRDefault="00433AE1" w14:paraId="5109D78B" w14:textId="77777777">
      <w:r w:rsidRPr="00DD0C33">
        <w:t>Försvarsunderrättelseverksamhet bedrivs av Försvarsmakten, Försvarets radioanstalt, Försvarets materielverk och Totalförsvarets forskningsinstitut. Verksamheten ska fullgöras genom inhämtning, bearbetning och analys av information. Processen resulterar i underrättelser som ska rapporteras till berörda myndigheter.</w:t>
      </w:r>
    </w:p>
    <w:p w:rsidRPr="00441C56" w:rsidR="00136503" w:rsidP="00441C56" w:rsidRDefault="00433AE1" w14:paraId="5109D78C" w14:textId="1BC39FAB">
      <w:r w:rsidRPr="00441C56">
        <w:t>Försvarets radioanstalt bedriver signalspaning i försvarsunderrättelseverksamhet. Verksamheten är reglerad i lagen (2008:717) om signalspaning i försvarsunderrättelse</w:t>
      </w:r>
      <w:r w:rsidR="00E12DD3">
        <w:softHyphen/>
      </w:r>
      <w:r w:rsidRPr="00441C56">
        <w:t>verksamhet. Försvarets radioanstalts signalspaning får bara ske i de fall regeringen, Regeringskansliet, Försvarsmakten, Säkerhetspolisen eller Nationella operativa avdelningen i Polismyndigheten närmare har bestämt inriktningen av den. En närmare inriktning ska ligga inom ramen för den övergripande inriktning av försvarsunder</w:t>
      </w:r>
      <w:r w:rsidR="0000617D">
        <w:softHyphen/>
      </w:r>
      <w:r w:rsidRPr="00441C56">
        <w:t>rättelseverksamheten som bestäms av regeringen och får inte avse en</w:t>
      </w:r>
      <w:r w:rsidRPr="00441C56" w:rsidR="00A51265">
        <w:t>dast en viss fysisk person</w:t>
      </w:r>
      <w:r w:rsidRPr="00441C56">
        <w:t xml:space="preserve">. Signalspaning i försvarsunderrättelseverksamhet får bara ske i syfte att kartlägga vissa </w:t>
      </w:r>
      <w:r w:rsidRPr="00441C56" w:rsidR="00676AF8">
        <w:t xml:space="preserve">i lagen </w:t>
      </w:r>
      <w:r w:rsidRPr="00441C56">
        <w:t>särskilt angivna företeelser, bl.a. yttre militära hot mot landet, strategiska förhållanden avseende internationell terrorism och annan grov gränsöverskridande brottslighet som kan hota väsentliga nationella intressen, utveckling och spridning av massförstörelsevapen samt främmande underrättelseverksamhet mot svenska intressen</w:t>
      </w:r>
      <w:r w:rsidR="00C11BF3">
        <w:t xml:space="preserve">. </w:t>
      </w:r>
      <w:r w:rsidRPr="00441C56">
        <w:t>Inhämtning får inte avse signaler mellan en avsändare och mottagare som båda befinner sig i Sverige, om det inte är fråga om signaler mellan sändare och mottagare på utländska statsfartyg, statsluftfartyg eller militära fordon.</w:t>
      </w:r>
      <w:r w:rsidRPr="00441C56" w:rsidR="00791EE4">
        <w:t xml:space="preserve"> </w:t>
      </w:r>
    </w:p>
    <w:p w:rsidRPr="008741D4" w:rsidR="00791EE4" w:rsidP="008741D4" w:rsidRDefault="00791EE4" w14:paraId="5109D78D" w14:textId="77777777">
      <w:r w:rsidRPr="008741D4">
        <w:t>Verksamhet för att förebygga, förhindra och upptäcka brottslig verksamhet bedrivs i ett skede där det inte finns någon konkret uppgift om att ett bestämt brott har begåtts. Verksamheten, som i huvudsak är oreglerad, omfattar bl.a. underrättelseverksamhet. Underrättelseverksamhet bedrivs av både Polismyndigheten och Säkerhetspolisen och är inriktad på att avslöja om en viss, inte närmare specificerad, brottslighet har ägt rum, pågår eller kan antas komma att begås. I det syftet samlar myndigheterna i verksamheten in, bearbetar och analyserar information.</w:t>
      </w:r>
    </w:p>
    <w:p w:rsidRPr="008741D4" w:rsidR="00791EE4" w:rsidP="008741D4" w:rsidRDefault="00791EE4" w14:paraId="5109D78E" w14:textId="1169B4BD">
      <w:r w:rsidRPr="008741D4">
        <w:t xml:space="preserve">Trots att det </w:t>
      </w:r>
      <w:r w:rsidRPr="008741D4" w:rsidR="00136503">
        <w:t xml:space="preserve">alltså </w:t>
      </w:r>
      <w:r w:rsidRPr="008741D4">
        <w:t xml:space="preserve">inte är fråga om verksamhet för att utreda brott finns det vissa möjligheter att använda tvångsmedel. Bestämmelser om det finns i lagen (1991:572) om särskild utlänningskontroll, lagen (2007:979) om åtgärder för att förhindra vissa särskilt allvarliga brott </w:t>
      </w:r>
      <w:r w:rsidRPr="008741D4" w:rsidR="00DC3E1B">
        <w:t>(</w:t>
      </w:r>
      <w:r w:rsidR="00C11BF3">
        <w:t xml:space="preserve">den </w:t>
      </w:r>
      <w:r w:rsidRPr="008741D4" w:rsidR="00DC3E1B">
        <w:t xml:space="preserve">s.k. preventivlagen) </w:t>
      </w:r>
      <w:r w:rsidRPr="008741D4">
        <w:t>och lagen (2012:278) om inhämtning av uppgifter om elektronisk kommunikation i de brottsbekämpande myndighe</w:t>
      </w:r>
      <w:r w:rsidRPr="008741D4" w:rsidR="00DC3E1B">
        <w:t>ternas underrättelseverksamhet (</w:t>
      </w:r>
      <w:r w:rsidR="00C11BF3">
        <w:t xml:space="preserve">den </w:t>
      </w:r>
      <w:r w:rsidRPr="008741D4" w:rsidR="00DC3E1B">
        <w:t xml:space="preserve">s.k. inhämtningslagen). </w:t>
      </w:r>
    </w:p>
    <w:p w:rsidRPr="00AA5E7B" w:rsidR="003958EF" w:rsidP="00AA5E7B" w:rsidRDefault="003958EF" w14:paraId="5109D78F" w14:textId="77777777">
      <w:r w:rsidRPr="00AA5E7B">
        <w:t xml:space="preserve">Regleringen av signalspaning i försvarsunderrättelseverksamhet tillämpas i dag på ett sätt som innebär att Säkerhetspolisen och Nationella operativa avdelningen i Polismyndigheten inte får tillgång till uppgifter från signalspaning när det gäller företeelser som myndigheterna bedriver en förundersökning om. </w:t>
      </w:r>
    </w:p>
    <w:p w:rsidRPr="00AA5E7B" w:rsidR="007A402C" w:rsidP="00AA5E7B" w:rsidRDefault="003958EF" w14:paraId="5109D790" w14:textId="77777777">
      <w:r w:rsidRPr="00AA5E7B">
        <w:t xml:space="preserve">Enligt den överenskommelse om åtgärder mot terrorism som Socialdemokraterna, Moderaterna, Miljöpartiet, Centerpartiet, Liberalerna och Kristdemokraterna ingick den 7 juni 2017 bör det göras en utredning av en ordning där underrättelser från signalspaning i försvarsunderrättelseverksamhet kan tas emot parallellt med en pågående förundersökning. Enligt överenskommelsen ska regelverket samtidigt tydliggöra att dessa underrättelser inte får användas i förundersökning. I samband med översynen ska det även analyseras om nuvarande regler för tillsyn är tillräckliga och om det finns tillräcklig kapacitet för den förhandsprövning som görs. </w:t>
      </w:r>
    </w:p>
    <w:p w:rsidRPr="00472378" w:rsidR="00653135" w:rsidP="00472378" w:rsidRDefault="00653135" w14:paraId="5109D791" w14:textId="77777777">
      <w:pPr>
        <w:pStyle w:val="Rubrik2numrerat"/>
      </w:pPr>
      <w:r w:rsidRPr="00472378">
        <w:t>Regeringens proposition</w:t>
      </w:r>
    </w:p>
    <w:p w:rsidRPr="00AA5E7B" w:rsidR="00653135" w:rsidP="00732B8E" w:rsidRDefault="003958EF" w14:paraId="5109D792" w14:textId="20624D82">
      <w:pPr>
        <w:pStyle w:val="Normalutanindragellerluft"/>
      </w:pPr>
      <w:r w:rsidRPr="00AA5E7B">
        <w:t xml:space="preserve">Regeringen föreslår </w:t>
      </w:r>
      <w:r w:rsidRPr="00AA5E7B" w:rsidR="000D3570">
        <w:t xml:space="preserve">i propositionen </w:t>
      </w:r>
      <w:r w:rsidRPr="00AA5E7B">
        <w:t xml:space="preserve">en ny lag som ska göra att Säkerhetspolisen och Nationella operativa avdelningen i Polismyndigheten kan bestämma inriktningen av signalspaning och ta emot underrättelser med inhämtade uppgifter även om det pågår en förundersökning. Lagen innebär att uppgifter i underrättelser från Försvarets radioanstalt inte får användas för att utreda brott och att tillgången till uppgifterna ska begränsas hos de brottsbekämpande myndigheterna. </w:t>
      </w:r>
      <w:r w:rsidRPr="00AA5E7B" w:rsidR="005C105E">
        <w:t xml:space="preserve">Därför föreslås en ny reglering som förbjuder att uppgifterna används för att utreda brott. </w:t>
      </w:r>
      <w:r w:rsidRPr="00AA5E7B">
        <w:t>Den tjänsteman som arbet</w:t>
      </w:r>
      <w:r w:rsidRPr="00AA5E7B" w:rsidR="00DA479E">
        <w:t xml:space="preserve">ar med att utreda brott </w:t>
      </w:r>
      <w:r w:rsidRPr="00AA5E7B">
        <w:t>ska alltså inte ha tillgång till</w:t>
      </w:r>
      <w:r w:rsidRPr="00AA5E7B" w:rsidR="00DA479E">
        <w:t xml:space="preserve"> sådan</w:t>
      </w:r>
      <w:r w:rsidRPr="00AA5E7B" w:rsidR="00A974AB">
        <w:t>a</w:t>
      </w:r>
      <w:r w:rsidRPr="00AA5E7B" w:rsidR="00DA479E">
        <w:t xml:space="preserve"> uppgifter som rör den aktuella utredningen</w:t>
      </w:r>
      <w:r w:rsidRPr="00AA5E7B">
        <w:t xml:space="preserve">. </w:t>
      </w:r>
      <w:r w:rsidRPr="00AA5E7B" w:rsidR="00046615">
        <w:t xml:space="preserve">Förbudet ska omfatta både användning för att inleda (eller återuppta) en förundersökning och användning i en pågående förundersökning. </w:t>
      </w:r>
      <w:r w:rsidRPr="00AA5E7B" w:rsidR="005C105E">
        <w:t>Regeringen gör bedömningen att den utökade tillgången till uppgifter inte innebär att signalspaning kommer att få bedrivas för fler ändamål än tidigare eller att fler uppgifter kom</w:t>
      </w:r>
      <w:r w:rsidRPr="00AA5E7B" w:rsidR="00274128">
        <w:t>mer att inhämtas. Däremot förväntas</w:t>
      </w:r>
      <w:r w:rsidRPr="00AA5E7B" w:rsidR="005C105E">
        <w:t xml:space="preserve"> mängden uppgifter som rapporteras till polisen bli större. </w:t>
      </w:r>
      <w:r w:rsidRPr="00AA5E7B">
        <w:t>Säkerhets- och integritetsskyddsnämnden föreslås ha tillsyn över Säkerhetspolisens och Polismyndighetens tillämpning av den nya lagen.</w:t>
      </w:r>
      <w:r w:rsidRPr="00AA5E7B" w:rsidR="005C105E">
        <w:t xml:space="preserve"> </w:t>
      </w:r>
    </w:p>
    <w:p w:rsidRPr="00472378" w:rsidR="007A402C" w:rsidP="00472378" w:rsidRDefault="00653135" w14:paraId="5109D793" w14:textId="77777777">
      <w:pPr>
        <w:pStyle w:val="Rubrik1numrerat"/>
      </w:pPr>
      <w:r w:rsidRPr="00472378">
        <w:t>Vä</w:t>
      </w:r>
      <w:r w:rsidRPr="00472378" w:rsidR="00CD3299">
        <w:t>nsterpartiets ställningstagande</w:t>
      </w:r>
    </w:p>
    <w:p w:rsidRPr="00CD3299" w:rsidR="0010007F" w:rsidP="00732B8E" w:rsidRDefault="00A32BCE" w14:paraId="5109D794" w14:textId="19B48E7E">
      <w:pPr>
        <w:pStyle w:val="Normalutanindragellerluft"/>
      </w:pPr>
      <w:r w:rsidRPr="00CD3299">
        <w:t>Vänsterpartiet h</w:t>
      </w:r>
      <w:r w:rsidR="00300807">
        <w:t>ar sedan tidigare varit kritiskt</w:t>
      </w:r>
      <w:r w:rsidRPr="00CD3299">
        <w:t xml:space="preserve"> till utformningen av den s.k. FRA-lagen</w:t>
      </w:r>
      <w:r w:rsidRPr="00CD3299" w:rsidR="00BF34A3">
        <w:t xml:space="preserve"> </w:t>
      </w:r>
      <w:r w:rsidRPr="00CD3299" w:rsidR="00CA1858">
        <w:t>och signalspaning</w:t>
      </w:r>
      <w:r w:rsidRPr="00CD3299" w:rsidR="0094179F">
        <w:t xml:space="preserve"> som företeelse</w:t>
      </w:r>
      <w:r w:rsidRPr="00CD3299" w:rsidR="00CA1858">
        <w:t xml:space="preserve"> </w:t>
      </w:r>
      <w:r w:rsidRPr="00CD3299" w:rsidR="00BF34A3">
        <w:t>(</w:t>
      </w:r>
      <w:r w:rsidR="00D509A8">
        <w:t>m</w:t>
      </w:r>
      <w:r w:rsidR="00C11BF3">
        <w:t>ot.</w:t>
      </w:r>
      <w:r w:rsidRPr="00CD3299" w:rsidR="00431E57">
        <w:t xml:space="preserve"> 2006/07:Fö2, </w:t>
      </w:r>
      <w:r w:rsidR="00C11BF3">
        <w:t>mot. 2013/14:Fö4 och</w:t>
      </w:r>
      <w:r w:rsidR="00D509A8">
        <w:t xml:space="preserve"> m</w:t>
      </w:r>
      <w:r w:rsidRPr="00CD3299" w:rsidR="00BF34A3">
        <w:t>ot</w:t>
      </w:r>
      <w:r w:rsidR="00C11BF3">
        <w:t>. </w:t>
      </w:r>
      <w:r w:rsidRPr="00CD3299" w:rsidR="00BF34A3">
        <w:t>2016/17:3570)</w:t>
      </w:r>
      <w:r w:rsidRPr="00CD3299">
        <w:t xml:space="preserve">. </w:t>
      </w:r>
      <w:r w:rsidRPr="00CD3299" w:rsidR="00074345">
        <w:t>Våra ställningstaga</w:t>
      </w:r>
      <w:r w:rsidRPr="00CD3299" w:rsidR="00CA1858">
        <w:t xml:space="preserve">nden </w:t>
      </w:r>
      <w:r w:rsidRPr="00CD3299" w:rsidR="00074345">
        <w:t xml:space="preserve">tar </w:t>
      </w:r>
      <w:r w:rsidR="00D509A8">
        <w:t>bl.a.</w:t>
      </w:r>
      <w:r w:rsidRPr="00CD3299" w:rsidR="00074345">
        <w:t xml:space="preserve"> sin utgångspunkt i att det är grundläggande i ett demokratiskt samhälle att upprätthålla en tydlig rågång mellan militär och polis. Vidare anser vi att principen måste vara att massavlyssning utan konkret brottsmisstanke inte ska förekomma. </w:t>
      </w:r>
      <w:r w:rsidRPr="00CD3299" w:rsidR="00574065">
        <w:t>Den nuvarande lag</w:t>
      </w:r>
      <w:r w:rsidR="00A84FE5">
        <w:t>en</w:t>
      </w:r>
      <w:r w:rsidRPr="00CD3299" w:rsidR="00574065">
        <w:t xml:space="preserve"> </w:t>
      </w:r>
      <w:r w:rsidR="00A84FE5">
        <w:t>(2008:717)</w:t>
      </w:r>
      <w:r w:rsidRPr="00CD3299" w:rsidR="00574065">
        <w:t xml:space="preserve"> </w:t>
      </w:r>
      <w:r w:rsidRPr="00CD3299" w:rsidR="00FC3575">
        <w:t xml:space="preserve">om signalspaning i </w:t>
      </w:r>
      <w:r w:rsidR="00A84FE5">
        <w:t>försvarsunderrättelseverksamhet</w:t>
      </w:r>
      <w:r w:rsidRPr="00CD3299" w:rsidR="00574065">
        <w:t xml:space="preserve"> har</w:t>
      </w:r>
      <w:r w:rsidRPr="00CD3299">
        <w:t xml:space="preserve"> gett Försvarets radioanstalt (FRA) tillg</w:t>
      </w:r>
      <w:r w:rsidRPr="00CD3299" w:rsidR="00DB26E6">
        <w:t>ång till all nättrafik där sändare och mottagare inte samtidigt befinner sig i Sverige</w:t>
      </w:r>
      <w:r w:rsidRPr="00CD3299">
        <w:t>. Tidigare gavs endast undantag för militära hot, och FRA hade endast möjlighet att avlyssna signaler so</w:t>
      </w:r>
      <w:r w:rsidRPr="00CD3299" w:rsidR="00074345">
        <w:t>m går genom luften. F</w:t>
      </w:r>
      <w:r w:rsidRPr="00CD3299">
        <w:t>örändringar</w:t>
      </w:r>
      <w:r w:rsidRPr="00CD3299" w:rsidR="00074345">
        <w:t>na av lagen innebar, vilket vi tidigare lyft,</w:t>
      </w:r>
      <w:r w:rsidRPr="00CD3299">
        <w:t xml:space="preserve"> tydliga steg mot ett övervakningssamhälle. </w:t>
      </w:r>
      <w:r w:rsidRPr="00CD3299" w:rsidR="002A27FC">
        <w:t>Invändningarna gör sig gällande även i dag</w:t>
      </w:r>
      <w:r w:rsidR="00A84FE5">
        <w:t>.</w:t>
      </w:r>
    </w:p>
    <w:p w:rsidRPr="00A84FE5" w:rsidR="008D4182" w:rsidP="00A84FE5" w:rsidRDefault="008D4182" w14:paraId="5109D795" w14:textId="77777777">
      <w:r w:rsidRPr="00A84FE5">
        <w:t>Riksdagen bör avslå reg</w:t>
      </w:r>
      <w:r w:rsidRPr="00A84FE5" w:rsidR="00A243E1">
        <w:t>eringens proposition 2018/19:96</w:t>
      </w:r>
      <w:r w:rsidR="00A84FE5">
        <w:t>. Detta bör riksdagen besluta.</w:t>
      </w:r>
    </w:p>
    <w:p w:rsidRPr="00134EDA" w:rsidR="002A27FC" w:rsidP="00134EDA" w:rsidRDefault="002A27FC" w14:paraId="5109D796" w14:textId="1B73F518">
      <w:r w:rsidRPr="00134EDA">
        <w:t xml:space="preserve">Vi står därmed fast vid vårt tidigare ställningstagande att massavlyssning utan konkret misstanke om </w:t>
      </w:r>
      <w:r w:rsidRPr="00134EDA" w:rsidR="00163FEC">
        <w:t xml:space="preserve">brott inte är rimlig. De aktuella lagarna som reglerar signalspaning i försvarsunderrättelseverksamhet </w:t>
      </w:r>
      <w:r w:rsidRPr="00134EDA">
        <w:t xml:space="preserve">bör därför omarbetas. Regeringen bör återkomma med förslag till </w:t>
      </w:r>
      <w:r w:rsidRPr="00134EDA" w:rsidR="00447C52">
        <w:t>lagstiftning</w:t>
      </w:r>
      <w:r w:rsidRPr="00134EDA">
        <w:t xml:space="preserve"> som by</w:t>
      </w:r>
      <w:r w:rsidRPr="00134EDA" w:rsidR="00263D54">
        <w:t xml:space="preserve">gger på att signalspaning </w:t>
      </w:r>
      <w:r w:rsidRPr="00134EDA" w:rsidR="00AF251E">
        <w:t xml:space="preserve">i försvarsunderrättelseverksamhet </w:t>
      </w:r>
      <w:r w:rsidRPr="00134EDA" w:rsidR="00263D54">
        <w:t>som huvudregel</w:t>
      </w:r>
      <w:r w:rsidRPr="00134EDA">
        <w:t xml:space="preserve"> </w:t>
      </w:r>
      <w:r w:rsidR="00B50EBF">
        <w:t>får ske vid misstanke om brott.</w:t>
      </w:r>
      <w:r w:rsidRPr="00134EDA">
        <w:t xml:space="preserve"> Detta bör riksdagen ställa sig bakom</w:t>
      </w:r>
      <w:r w:rsidR="00134EDA">
        <w:t xml:space="preserve"> och ge regeringen till känna.</w:t>
      </w:r>
    </w:p>
    <w:p w:rsidRPr="007C13A9" w:rsidR="0010007F" w:rsidP="007C13A9" w:rsidRDefault="00F62409" w14:paraId="5109D797" w14:textId="77777777">
      <w:r w:rsidRPr="007C13A9">
        <w:t xml:space="preserve">I dag kan vi se att brottsutvecklingen, där internet och mobiltelefoner i allt större utsträckning än tidigare används som brottsverktyg, leder till problem när </w:t>
      </w:r>
      <w:r w:rsidRPr="007C13A9" w:rsidR="0010007F">
        <w:t>uppgifter frå</w:t>
      </w:r>
      <w:r w:rsidRPr="007C13A9" w:rsidR="001B1C57">
        <w:t xml:space="preserve">n underrättelseverksamhet </w:t>
      </w:r>
      <w:r w:rsidRPr="007C13A9" w:rsidR="0010007F">
        <w:t xml:space="preserve">inte kan tas </w:t>
      </w:r>
      <w:r w:rsidRPr="007C13A9" w:rsidR="00FB2586">
        <w:t xml:space="preserve">emot av </w:t>
      </w:r>
      <w:r w:rsidRPr="007C13A9">
        <w:t xml:space="preserve">polisen </w:t>
      </w:r>
      <w:r w:rsidRPr="007C13A9" w:rsidR="00FB2586">
        <w:t xml:space="preserve">när det gäller </w:t>
      </w:r>
      <w:r w:rsidRPr="007C13A9" w:rsidR="0010007F">
        <w:t>förestående grova brott</w:t>
      </w:r>
      <w:r w:rsidRPr="007C13A9">
        <w:t xml:space="preserve"> kopplade till ärenden där förundersökning pågår. </w:t>
      </w:r>
      <w:r w:rsidRPr="007C13A9" w:rsidR="005D5A7C">
        <w:t>P</w:t>
      </w:r>
      <w:r w:rsidRPr="007C13A9" w:rsidR="00C14104">
        <w:t xml:space="preserve">olisen </w:t>
      </w:r>
      <w:r w:rsidRPr="007C13A9" w:rsidR="005D5A7C">
        <w:t xml:space="preserve">kan </w:t>
      </w:r>
      <w:r w:rsidR="007C13A9">
        <w:t>t.ex.</w:t>
      </w:r>
      <w:r w:rsidRPr="007C13A9" w:rsidR="00C14104">
        <w:t xml:space="preserve"> inte fortsätta </w:t>
      </w:r>
      <w:r w:rsidR="007C13A9">
        <w:t xml:space="preserve">att </w:t>
      </w:r>
      <w:r w:rsidRPr="007C13A9" w:rsidR="00C14104">
        <w:t xml:space="preserve">ta emot underrättelser i syfte att kartlägga ett grovt kriminellt nätverk om det pågår en förundersökning om ett enskilt brott som någon i nätverket är inblandad i. Det är problematiskt i de fall det handlar om förestående grova brott som kan leda till stora skador för allmänheten. </w:t>
      </w:r>
      <w:r w:rsidRPr="007C13A9" w:rsidR="00142FEF">
        <w:t>Eftersom signalspaning</w:t>
      </w:r>
      <w:r w:rsidR="00D244A6">
        <w:t>,</w:t>
      </w:r>
      <w:r w:rsidRPr="007C13A9" w:rsidR="00142FEF">
        <w:t xml:space="preserve"> som flera remissinstanser tar upp</w:t>
      </w:r>
      <w:r w:rsidR="00D244A6">
        <w:t>,</w:t>
      </w:r>
      <w:r w:rsidRPr="007C13A9" w:rsidR="00142FEF">
        <w:t xml:space="preserve"> är en synnerligen känslig verksamhet ur i</w:t>
      </w:r>
      <w:r w:rsidRPr="007C13A9" w:rsidR="00C95638">
        <w:t>ntegritetssynpunkt måste en noggrann</w:t>
      </w:r>
      <w:r w:rsidRPr="007C13A9" w:rsidR="00142FEF">
        <w:t xml:space="preserve"> proportionalitetsbedömning göras. </w:t>
      </w:r>
      <w:r w:rsidRPr="007C13A9" w:rsidR="00582332">
        <w:t>Det är bra att regeringen föreslår att de aktuella underrättelserna inte ska få användas i förundersökning och att de utredare som ansvarar för förundersökningen inte ska få tillgång till uppgifterna. Dock anser vi att ytterligare avgränsningar behövs för att garantera att åtgärden är proportio</w:t>
      </w:r>
      <w:r w:rsidR="006B14C9">
        <w:t>nell i förhållande till syftet.</w:t>
      </w:r>
    </w:p>
    <w:p w:rsidRPr="006B14C9" w:rsidR="0010007F" w:rsidP="006B14C9" w:rsidRDefault="0010007F" w14:paraId="5109D798" w14:textId="51985E38">
      <w:r w:rsidRPr="006B14C9">
        <w:t xml:space="preserve">Vi föreslår </w:t>
      </w:r>
      <w:r w:rsidRPr="006B14C9" w:rsidR="002A27FC">
        <w:t xml:space="preserve">därför </w:t>
      </w:r>
      <w:r w:rsidRPr="006B14C9">
        <w:t>att Säkerhetspolisen och Nationella operativa av</w:t>
      </w:r>
      <w:r w:rsidR="00C11BF3">
        <w:t>delningen i Polismyndigheten ska kunna</w:t>
      </w:r>
      <w:r w:rsidRPr="006B14C9">
        <w:t xml:space="preserve"> bestämma inriktningen av signalspaning och ta emot underrättelser med inhämtade uppgifter även om det pågår en förundersökning under förutsättn</w:t>
      </w:r>
      <w:r w:rsidRPr="006B14C9" w:rsidR="005851A7">
        <w:t>ing att underrättelserna som får</w:t>
      </w:r>
      <w:r w:rsidRPr="006B14C9">
        <w:t xml:space="preserve"> tas emot </w:t>
      </w:r>
      <w:r w:rsidRPr="006B14C9" w:rsidR="008C3785">
        <w:t>begränsas till</w:t>
      </w:r>
      <w:r w:rsidRPr="006B14C9">
        <w:t xml:space="preserve"> de allra grövsta brotten i de aktuella lagarna om hemliga tvångsmedel</w:t>
      </w:r>
      <w:r w:rsidRPr="00C11BF3" w:rsidR="00D002F0">
        <w:rPr>
          <w:vertAlign w:val="superscript"/>
        </w:rPr>
        <w:footnoteReference w:id="1"/>
      </w:r>
      <w:r w:rsidRPr="006B14C9">
        <w:t xml:space="preserve">, </w:t>
      </w:r>
      <w:r w:rsidR="00275A0C">
        <w:t>t.ex.</w:t>
      </w:r>
      <w:r w:rsidRPr="006B14C9">
        <w:t xml:space="preserve"> grovt terroristbrott, grovt sabotage, grov mordbrand, uppror,</w:t>
      </w:r>
      <w:r w:rsidRPr="006B14C9" w:rsidR="002B3E37">
        <w:t xml:space="preserve"> väpnat hot mot lag och ordning och andra</w:t>
      </w:r>
      <w:r w:rsidRPr="006B14C9">
        <w:t xml:space="preserve"> </w:t>
      </w:r>
      <w:r w:rsidRPr="006B14C9" w:rsidR="00C960FE">
        <w:t xml:space="preserve">brott i syfte att omstörta statsskicket, </w:t>
      </w:r>
      <w:r w:rsidRPr="006B14C9">
        <w:t>allmänfarlig ödeläg</w:t>
      </w:r>
      <w:r w:rsidRPr="006B14C9" w:rsidR="008E510F">
        <w:t xml:space="preserve">gelse, kapning, krigsanstiftan och </w:t>
      </w:r>
      <w:r w:rsidRPr="006B14C9">
        <w:t xml:space="preserve">grovt spioneri. </w:t>
      </w:r>
      <w:r w:rsidRPr="006B14C9" w:rsidR="0097191B">
        <w:t>Signalspaning får i dag ske endast i syfte att kartlägga vissa i lagen angivn</w:t>
      </w:r>
      <w:r w:rsidR="00C11BF3">
        <w:t>a företeelser av allvarlig art.</w:t>
      </w:r>
      <w:r w:rsidRPr="006B14C9" w:rsidR="0097191B">
        <w:t xml:space="preserve"> </w:t>
      </w:r>
      <w:r w:rsidRPr="006B14C9">
        <w:t xml:space="preserve">Vårt förslag innebär alltså att vi föreslår en </w:t>
      </w:r>
      <w:r w:rsidRPr="006B14C9" w:rsidR="0097191B">
        <w:t xml:space="preserve">ytterligare </w:t>
      </w:r>
      <w:r w:rsidRPr="006B14C9">
        <w:t xml:space="preserve">avgränsning </w:t>
      </w:r>
      <w:r w:rsidRPr="006B14C9" w:rsidR="0097191B">
        <w:t xml:space="preserve">av i vilka fall </w:t>
      </w:r>
      <w:r w:rsidRPr="006B14C9">
        <w:t xml:space="preserve">underrättelser från signalspaning ska få meddelas även under pågående förundersökning. </w:t>
      </w:r>
      <w:r w:rsidRPr="006B14C9" w:rsidR="0097191B">
        <w:t xml:space="preserve">Det ska vara klart att det handlar om mycket grova brott för att underrättelse ska få ske. </w:t>
      </w:r>
      <w:r w:rsidRPr="006B14C9">
        <w:t xml:space="preserve">På så sätt anser vi att kravet </w:t>
      </w:r>
      <w:r w:rsidR="002314D9">
        <w:t>på proportionalitet garanteras.</w:t>
      </w:r>
    </w:p>
    <w:p w:rsidR="00732B8E" w:rsidRDefault="00732B8E" w14:paraId="4775BD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314D9" w:rsidR="00FC01C8" w:rsidP="002314D9" w:rsidRDefault="00FC01C8" w14:paraId="5109D799" w14:textId="311D2DE0">
      <w:r w:rsidRPr="002314D9">
        <w:t xml:space="preserve">Regeringen bör återkomma med ett förslag om att underrättelser från signalspaning </w:t>
      </w:r>
      <w:r w:rsidRPr="002314D9" w:rsidR="00243237">
        <w:t xml:space="preserve">i </w:t>
      </w:r>
      <w:r w:rsidRPr="002314D9" w:rsidR="00CB37DA">
        <w:t xml:space="preserve">försvarsunderrättelseverksamhet </w:t>
      </w:r>
      <w:r w:rsidRPr="002314D9">
        <w:t xml:space="preserve">ska få meddelas </w:t>
      </w:r>
      <w:r w:rsidRPr="002314D9" w:rsidR="00AF251E">
        <w:t>Säkerhetspolisen och Nationella operativa avdelningen i Polis</w:t>
      </w:r>
      <w:bookmarkStart w:name="_GoBack" w:id="1"/>
      <w:bookmarkEnd w:id="1"/>
      <w:r w:rsidRPr="002314D9" w:rsidR="00AF251E">
        <w:t xml:space="preserve">myndigheten </w:t>
      </w:r>
      <w:r w:rsidRPr="002314D9">
        <w:t xml:space="preserve">även under pågående förundersökning </w:t>
      </w:r>
      <w:r w:rsidRPr="002314D9" w:rsidR="00B3731E">
        <w:t xml:space="preserve">enbart </w:t>
      </w:r>
      <w:r w:rsidRPr="002314D9">
        <w:t>när de gäller de allra grövsta brotten i aktuella lagar om hemliga tvångsmedel.</w:t>
      </w:r>
      <w:r w:rsidR="00271C2C">
        <w:t xml:space="preserve"> </w:t>
      </w:r>
      <w:r w:rsidRPr="002314D9">
        <w:t>Detta bör riksdagen ställa sig bakom</w:t>
      </w:r>
      <w:r w:rsidR="00271C2C">
        <w:t xml:space="preserve"> och ge regeringen till känna.</w:t>
      </w:r>
    </w:p>
    <w:sdt>
      <w:sdtPr>
        <w:alias w:val="CC_Underskrifter"/>
        <w:tag w:val="CC_Underskrifter"/>
        <w:id w:val="583496634"/>
        <w:lock w:val="sdtContentLocked"/>
        <w:placeholder>
          <w:docPart w:val="D7535F5FD4EB4D508300AB62943B9D0A"/>
        </w:placeholder>
      </w:sdtPr>
      <w:sdtEndPr/>
      <w:sdtContent>
        <w:p w:rsidR="00586624" w:rsidP="00C80126" w:rsidRDefault="00586624" w14:paraId="5109D79A" w14:textId="77777777"/>
        <w:p w:rsidRPr="008E0FE2" w:rsidR="004801AC" w:rsidP="00C80126" w:rsidRDefault="0000617D" w14:paraId="5109D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593DC2" w:rsidRDefault="00593DC2" w14:paraId="5109D7AB" w14:textId="77777777"/>
    <w:sectPr w:rsidR="00593D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9D7AD" w14:textId="77777777" w:rsidR="00826D80" w:rsidRDefault="00826D80" w:rsidP="000C1CAD">
      <w:pPr>
        <w:spacing w:line="240" w:lineRule="auto"/>
      </w:pPr>
      <w:r>
        <w:separator/>
      </w:r>
    </w:p>
  </w:endnote>
  <w:endnote w:type="continuationSeparator" w:id="0">
    <w:p w14:paraId="5109D7AE" w14:textId="77777777" w:rsidR="00826D80" w:rsidRDefault="00826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D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D7B4" w14:textId="076EFC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617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9D7AB" w14:textId="0EC3779D" w:rsidR="00826D80" w:rsidRDefault="00826D80" w:rsidP="000C1CAD">
      <w:pPr>
        <w:spacing w:line="240" w:lineRule="auto"/>
      </w:pPr>
    </w:p>
  </w:footnote>
  <w:footnote w:type="continuationSeparator" w:id="0">
    <w:p w14:paraId="5109D7AC" w14:textId="77777777" w:rsidR="00826D80" w:rsidRDefault="00826D80" w:rsidP="000C1CAD">
      <w:pPr>
        <w:spacing w:line="240" w:lineRule="auto"/>
      </w:pPr>
      <w:r>
        <w:continuationSeparator/>
      </w:r>
    </w:p>
  </w:footnote>
  <w:footnote w:id="1">
    <w:p w14:paraId="5109D7C1" w14:textId="33442F11" w:rsidR="00D002F0" w:rsidRDefault="00D002F0">
      <w:pPr>
        <w:pStyle w:val="Fotnotstext"/>
      </w:pPr>
      <w:r>
        <w:rPr>
          <w:rStyle w:val="Fotnotsreferens"/>
        </w:rPr>
        <w:footnoteRef/>
      </w:r>
      <w:r>
        <w:t xml:space="preserve"> L</w:t>
      </w:r>
      <w:r w:rsidRPr="00D002F0">
        <w:t>agen (1991:572) om särskild utlänningskontroll, lagen (2007:979) om åtgärder för att förhindra vissa särskilt allvarliga brott (</w:t>
      </w:r>
      <w:r w:rsidR="00C11BF3">
        <w:t xml:space="preserve">den </w:t>
      </w:r>
      <w:r w:rsidRPr="00D002F0">
        <w:t>s.k. preventivlagen) och lagen (2012:278) om inhämtning av uppgifter om elektronisk kommunikation i de brottsbekämpande myndigheternas underrättelseverksamhet (</w:t>
      </w:r>
      <w:r w:rsidR="00C11BF3">
        <w:t xml:space="preserve">den </w:t>
      </w:r>
      <w:r w:rsidRPr="00D002F0">
        <w:t xml:space="preserve">s.k. inhämtningslagen).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09D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9D7BE" wp14:anchorId="5109D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17D" w14:paraId="5109D7C2" w14:textId="77777777">
                          <w:pPr>
                            <w:jc w:val="right"/>
                          </w:pPr>
                          <w:sdt>
                            <w:sdtPr>
                              <w:alias w:val="CC_Noformat_Partikod"/>
                              <w:tag w:val="CC_Noformat_Partikod"/>
                              <w:id w:val="-53464382"/>
                              <w:placeholder>
                                <w:docPart w:val="6431C799ED54412AA192A6832ADA034C"/>
                              </w:placeholder>
                              <w:text/>
                            </w:sdtPr>
                            <w:sdtEndPr/>
                            <w:sdtContent>
                              <w:r w:rsidR="00826D80">
                                <w:t>V</w:t>
                              </w:r>
                            </w:sdtContent>
                          </w:sdt>
                          <w:sdt>
                            <w:sdtPr>
                              <w:alias w:val="CC_Noformat_Partinummer"/>
                              <w:tag w:val="CC_Noformat_Partinummer"/>
                              <w:id w:val="-1709555926"/>
                              <w:placeholder>
                                <w:docPart w:val="9C300142698B41C4AC91D75004BFE332"/>
                              </w:placeholder>
                              <w:text/>
                            </w:sdtPr>
                            <w:sdtEndPr/>
                            <w:sdtContent>
                              <w:r w:rsidR="00687836">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9D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17D" w14:paraId="5109D7C2" w14:textId="77777777">
                    <w:pPr>
                      <w:jc w:val="right"/>
                    </w:pPr>
                    <w:sdt>
                      <w:sdtPr>
                        <w:alias w:val="CC_Noformat_Partikod"/>
                        <w:tag w:val="CC_Noformat_Partikod"/>
                        <w:id w:val="-53464382"/>
                        <w:placeholder>
                          <w:docPart w:val="6431C799ED54412AA192A6832ADA034C"/>
                        </w:placeholder>
                        <w:text/>
                      </w:sdtPr>
                      <w:sdtEndPr/>
                      <w:sdtContent>
                        <w:r w:rsidR="00826D80">
                          <w:t>V</w:t>
                        </w:r>
                      </w:sdtContent>
                    </w:sdt>
                    <w:sdt>
                      <w:sdtPr>
                        <w:alias w:val="CC_Noformat_Partinummer"/>
                        <w:tag w:val="CC_Noformat_Partinummer"/>
                        <w:id w:val="-1709555926"/>
                        <w:placeholder>
                          <w:docPart w:val="9C300142698B41C4AC91D75004BFE332"/>
                        </w:placeholder>
                        <w:text/>
                      </w:sdtPr>
                      <w:sdtEndPr/>
                      <w:sdtContent>
                        <w:r w:rsidR="00687836">
                          <w:t>027</w:t>
                        </w:r>
                      </w:sdtContent>
                    </w:sdt>
                  </w:p>
                </w:txbxContent>
              </v:textbox>
              <w10:wrap anchorx="page"/>
            </v:shape>
          </w:pict>
        </mc:Fallback>
      </mc:AlternateContent>
    </w:r>
  </w:p>
  <w:p w:rsidRPr="00293C4F" w:rsidR="00262EA3" w:rsidP="00776B74" w:rsidRDefault="00262EA3" w14:paraId="5109D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09D7B1" w14:textId="77777777">
    <w:pPr>
      <w:jc w:val="right"/>
    </w:pPr>
  </w:p>
  <w:p w:rsidR="00262EA3" w:rsidP="00776B74" w:rsidRDefault="00262EA3" w14:paraId="5109D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617D" w14:paraId="5109D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09D7C0" wp14:anchorId="5109D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17D" w14:paraId="5109D7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26D80">
          <w:t>V</w:t>
        </w:r>
      </w:sdtContent>
    </w:sdt>
    <w:sdt>
      <w:sdtPr>
        <w:alias w:val="CC_Noformat_Partinummer"/>
        <w:tag w:val="CC_Noformat_Partinummer"/>
        <w:id w:val="-2014525982"/>
        <w:text/>
      </w:sdtPr>
      <w:sdtEndPr/>
      <w:sdtContent>
        <w:r w:rsidR="00687836">
          <w:t>027</w:t>
        </w:r>
      </w:sdtContent>
    </w:sdt>
  </w:p>
  <w:p w:rsidRPr="008227B3" w:rsidR="00262EA3" w:rsidP="008227B3" w:rsidRDefault="0000617D" w14:paraId="5109D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17D" w14:paraId="5109D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:3075</w:t>
        </w:r>
      </w:sdtContent>
    </w:sdt>
  </w:p>
  <w:p w:rsidR="00262EA3" w:rsidP="00E03A3D" w:rsidRDefault="0000617D" w14:paraId="5109D7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E30CCC930E9E46009776CBA45105812B"/>
      </w:placeholder>
      <w:text/>
    </w:sdtPr>
    <w:sdtEndPr/>
    <w:sdtContent>
      <w:p w:rsidR="00262EA3" w:rsidP="00283E0F" w:rsidRDefault="00456696" w14:paraId="5109D7BA" w14:textId="77777777">
        <w:pPr>
          <w:pStyle w:val="FSHRub2"/>
        </w:pPr>
        <w:r>
          <w:t>med anledning av prop. 2018/19:96 Polisens tillgång till underrättelser från Försvarets radioanstalt</w:t>
        </w:r>
      </w:p>
    </w:sdtContent>
  </w:sdt>
  <w:sdt>
    <w:sdtPr>
      <w:alias w:val="CC_Boilerplate_3"/>
      <w:tag w:val="CC_Boilerplate_3"/>
      <w:id w:val="1606463544"/>
      <w:lock w:val="sdtContentLocked"/>
      <w15:appearance w15:val="hidden"/>
      <w:text w:multiLine="1"/>
    </w:sdtPr>
    <w:sdtEndPr/>
    <w:sdtContent>
      <w:p w:rsidR="00262EA3" w:rsidP="00283E0F" w:rsidRDefault="00262EA3" w14:paraId="5109D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70106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067417"/>
    <w:multiLevelType w:val="hybridMultilevel"/>
    <w:tmpl w:val="EAB6F1FA"/>
    <w:lvl w:ilvl="0" w:tplc="0F5A613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6D80"/>
    <w:rsid w:val="000000E0"/>
    <w:rsid w:val="00000761"/>
    <w:rsid w:val="000014AF"/>
    <w:rsid w:val="00002310"/>
    <w:rsid w:val="00002CB4"/>
    <w:rsid w:val="000030B6"/>
    <w:rsid w:val="00003CCB"/>
    <w:rsid w:val="00003F79"/>
    <w:rsid w:val="0000412E"/>
    <w:rsid w:val="00004250"/>
    <w:rsid w:val="000043C1"/>
    <w:rsid w:val="00004F03"/>
    <w:rsid w:val="000055B5"/>
    <w:rsid w:val="0000617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2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1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3"/>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45"/>
    <w:rsid w:val="000743FF"/>
    <w:rsid w:val="00074588"/>
    <w:rsid w:val="000756EB"/>
    <w:rsid w:val="00075B69"/>
    <w:rsid w:val="000769DA"/>
    <w:rsid w:val="0007749C"/>
    <w:rsid w:val="000777E3"/>
    <w:rsid w:val="00077950"/>
    <w:rsid w:val="000779A3"/>
    <w:rsid w:val="00077CD4"/>
    <w:rsid w:val="0008003A"/>
    <w:rsid w:val="00080390"/>
    <w:rsid w:val="00080606"/>
    <w:rsid w:val="000808FE"/>
    <w:rsid w:val="00080B5C"/>
    <w:rsid w:val="00082BEA"/>
    <w:rsid w:val="00083467"/>
    <w:rsid w:val="000845E2"/>
    <w:rsid w:val="00084C74"/>
    <w:rsid w:val="00084CE8"/>
    <w:rsid w:val="00084E2A"/>
    <w:rsid w:val="00084E38"/>
    <w:rsid w:val="000859E4"/>
    <w:rsid w:val="00086446"/>
    <w:rsid w:val="0008692C"/>
    <w:rsid w:val="00086B78"/>
    <w:rsid w:val="00086EE9"/>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E8"/>
    <w:rsid w:val="000B22C0"/>
    <w:rsid w:val="000B2422"/>
    <w:rsid w:val="000B2DAD"/>
    <w:rsid w:val="000B2E6B"/>
    <w:rsid w:val="000B3279"/>
    <w:rsid w:val="000B3BB1"/>
    <w:rsid w:val="000B4478"/>
    <w:rsid w:val="000B472D"/>
    <w:rsid w:val="000B480A"/>
    <w:rsid w:val="000B4FD1"/>
    <w:rsid w:val="000B559E"/>
    <w:rsid w:val="000B5A17"/>
    <w:rsid w:val="000B5BD0"/>
    <w:rsid w:val="000B5FA9"/>
    <w:rsid w:val="000B612A"/>
    <w:rsid w:val="000B63F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570"/>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4B4"/>
    <w:rsid w:val="000F3685"/>
    <w:rsid w:val="000F4411"/>
    <w:rsid w:val="000F4ECF"/>
    <w:rsid w:val="000F527F"/>
    <w:rsid w:val="000F5329"/>
    <w:rsid w:val="000F5B00"/>
    <w:rsid w:val="000F5CF0"/>
    <w:rsid w:val="000F5DE8"/>
    <w:rsid w:val="000F6943"/>
    <w:rsid w:val="000F7BDA"/>
    <w:rsid w:val="0010007F"/>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98"/>
    <w:rsid w:val="00124ED7"/>
    <w:rsid w:val="00130490"/>
    <w:rsid w:val="00130D07"/>
    <w:rsid w:val="00130FEC"/>
    <w:rsid w:val="00131549"/>
    <w:rsid w:val="00131877"/>
    <w:rsid w:val="001332AB"/>
    <w:rsid w:val="00133BE2"/>
    <w:rsid w:val="00134EDA"/>
    <w:rsid w:val="001354CF"/>
    <w:rsid w:val="0013597D"/>
    <w:rsid w:val="00135E5D"/>
    <w:rsid w:val="001364A1"/>
    <w:rsid w:val="00136503"/>
    <w:rsid w:val="00136BC5"/>
    <w:rsid w:val="0013783E"/>
    <w:rsid w:val="00137D27"/>
    <w:rsid w:val="00137DC4"/>
    <w:rsid w:val="00137E1A"/>
    <w:rsid w:val="00140735"/>
    <w:rsid w:val="00140AFA"/>
    <w:rsid w:val="00141C2A"/>
    <w:rsid w:val="0014285A"/>
    <w:rsid w:val="00142FEF"/>
    <w:rsid w:val="00143714"/>
    <w:rsid w:val="00143D44"/>
    <w:rsid w:val="0014498E"/>
    <w:rsid w:val="00144BFE"/>
    <w:rsid w:val="00146B8E"/>
    <w:rsid w:val="00146DB1"/>
    <w:rsid w:val="00147063"/>
    <w:rsid w:val="0014776C"/>
    <w:rsid w:val="00147EBC"/>
    <w:rsid w:val="001500C1"/>
    <w:rsid w:val="00151546"/>
    <w:rsid w:val="00151EA2"/>
    <w:rsid w:val="001532BF"/>
    <w:rsid w:val="00153688"/>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EC"/>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F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C57"/>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9C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0D7"/>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F3D"/>
    <w:rsid w:val="00222C9E"/>
    <w:rsid w:val="00223315"/>
    <w:rsid w:val="00223328"/>
    <w:rsid w:val="0022373F"/>
    <w:rsid w:val="00224466"/>
    <w:rsid w:val="00225404"/>
    <w:rsid w:val="002257F5"/>
    <w:rsid w:val="00230143"/>
    <w:rsid w:val="0023042C"/>
    <w:rsid w:val="002314D9"/>
    <w:rsid w:val="00231810"/>
    <w:rsid w:val="00231E1F"/>
    <w:rsid w:val="0023299B"/>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37"/>
    <w:rsid w:val="00244BF3"/>
    <w:rsid w:val="00244CCC"/>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54"/>
    <w:rsid w:val="002643C2"/>
    <w:rsid w:val="0026451C"/>
    <w:rsid w:val="00264811"/>
    <w:rsid w:val="002662C5"/>
    <w:rsid w:val="0026644A"/>
    <w:rsid w:val="00266609"/>
    <w:rsid w:val="002700E9"/>
    <w:rsid w:val="00270A2E"/>
    <w:rsid w:val="00270B86"/>
    <w:rsid w:val="00271C2C"/>
    <w:rsid w:val="002720E5"/>
    <w:rsid w:val="00274128"/>
    <w:rsid w:val="00274466"/>
    <w:rsid w:val="002751ED"/>
    <w:rsid w:val="002755AF"/>
    <w:rsid w:val="002756BD"/>
    <w:rsid w:val="00275A0C"/>
    <w:rsid w:val="00275FBD"/>
    <w:rsid w:val="002766FE"/>
    <w:rsid w:val="00276819"/>
    <w:rsid w:val="00276B6D"/>
    <w:rsid w:val="00276BEE"/>
    <w:rsid w:val="00277466"/>
    <w:rsid w:val="00277B33"/>
    <w:rsid w:val="00277F22"/>
    <w:rsid w:val="0028015F"/>
    <w:rsid w:val="00280A47"/>
    <w:rsid w:val="00280BC7"/>
    <w:rsid w:val="00280CD7"/>
    <w:rsid w:val="0028170C"/>
    <w:rsid w:val="00282016"/>
    <w:rsid w:val="002822D1"/>
    <w:rsid w:val="00282565"/>
    <w:rsid w:val="002826D2"/>
    <w:rsid w:val="00283E0F"/>
    <w:rsid w:val="00283EAE"/>
    <w:rsid w:val="002842FF"/>
    <w:rsid w:val="002866FF"/>
    <w:rsid w:val="002869F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F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37"/>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CC1"/>
    <w:rsid w:val="002D0111"/>
    <w:rsid w:val="002D01CA"/>
    <w:rsid w:val="002D14A2"/>
    <w:rsid w:val="002D1779"/>
    <w:rsid w:val="002D280F"/>
    <w:rsid w:val="002D2A33"/>
    <w:rsid w:val="002D35E1"/>
    <w:rsid w:val="002D3A22"/>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07"/>
    <w:rsid w:val="003010E0"/>
    <w:rsid w:val="003032C9"/>
    <w:rsid w:val="00303C09"/>
    <w:rsid w:val="0030446D"/>
    <w:rsid w:val="00304E25"/>
    <w:rsid w:val="0030531E"/>
    <w:rsid w:val="003053E0"/>
    <w:rsid w:val="0030562F"/>
    <w:rsid w:val="003069E4"/>
    <w:rsid w:val="00306E1C"/>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DC"/>
    <w:rsid w:val="00337855"/>
    <w:rsid w:val="00340660"/>
    <w:rsid w:val="00341459"/>
    <w:rsid w:val="00342BD2"/>
    <w:rsid w:val="003430B4"/>
    <w:rsid w:val="003430E4"/>
    <w:rsid w:val="00343927"/>
    <w:rsid w:val="00343FBA"/>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9A"/>
    <w:rsid w:val="0036519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2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EF"/>
    <w:rsid w:val="00395F33"/>
    <w:rsid w:val="00396398"/>
    <w:rsid w:val="0039678F"/>
    <w:rsid w:val="00396C72"/>
    <w:rsid w:val="00396FA3"/>
    <w:rsid w:val="0039739C"/>
    <w:rsid w:val="00397D42"/>
    <w:rsid w:val="003A0A78"/>
    <w:rsid w:val="003A1892"/>
    <w:rsid w:val="003A1D3C"/>
    <w:rsid w:val="003A223C"/>
    <w:rsid w:val="003A2952"/>
    <w:rsid w:val="003A415A"/>
    <w:rsid w:val="003A4576"/>
    <w:rsid w:val="003A45BC"/>
    <w:rsid w:val="003A48E2"/>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2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67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7A"/>
    <w:rsid w:val="00430F36"/>
    <w:rsid w:val="004311F9"/>
    <w:rsid w:val="00431DDA"/>
    <w:rsid w:val="00431E57"/>
    <w:rsid w:val="0043226D"/>
    <w:rsid w:val="004326B7"/>
    <w:rsid w:val="00432794"/>
    <w:rsid w:val="00432B63"/>
    <w:rsid w:val="00432D22"/>
    <w:rsid w:val="00433AE1"/>
    <w:rsid w:val="00433C13"/>
    <w:rsid w:val="00433F7A"/>
    <w:rsid w:val="00433FB5"/>
    <w:rsid w:val="00434324"/>
    <w:rsid w:val="0043480A"/>
    <w:rsid w:val="00434C54"/>
    <w:rsid w:val="0043512E"/>
    <w:rsid w:val="00435275"/>
    <w:rsid w:val="00435841"/>
    <w:rsid w:val="0043660E"/>
    <w:rsid w:val="00436F91"/>
    <w:rsid w:val="00437455"/>
    <w:rsid w:val="00437ACB"/>
    <w:rsid w:val="00437FBC"/>
    <w:rsid w:val="004401DF"/>
    <w:rsid w:val="004409FE"/>
    <w:rsid w:val="00440BFE"/>
    <w:rsid w:val="004412C0"/>
    <w:rsid w:val="00441C56"/>
    <w:rsid w:val="00441D50"/>
    <w:rsid w:val="0044336A"/>
    <w:rsid w:val="004434EF"/>
    <w:rsid w:val="00443989"/>
    <w:rsid w:val="00443EB4"/>
    <w:rsid w:val="00444334"/>
    <w:rsid w:val="0044488E"/>
    <w:rsid w:val="00444B14"/>
    <w:rsid w:val="00444FE1"/>
    <w:rsid w:val="0044506D"/>
    <w:rsid w:val="00445847"/>
    <w:rsid w:val="00446C4A"/>
    <w:rsid w:val="00446C92"/>
    <w:rsid w:val="00446DBB"/>
    <w:rsid w:val="00446F11"/>
    <w:rsid w:val="00446FE9"/>
    <w:rsid w:val="0044767E"/>
    <w:rsid w:val="00447C52"/>
    <w:rsid w:val="00450331"/>
    <w:rsid w:val="00450BDF"/>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96"/>
    <w:rsid w:val="00456FC7"/>
    <w:rsid w:val="0045748C"/>
    <w:rsid w:val="00457938"/>
    <w:rsid w:val="00457943"/>
    <w:rsid w:val="00460900"/>
    <w:rsid w:val="00460C75"/>
    <w:rsid w:val="00460DA5"/>
    <w:rsid w:val="00461517"/>
    <w:rsid w:val="004615F9"/>
    <w:rsid w:val="004617EB"/>
    <w:rsid w:val="0046190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BE"/>
    <w:rsid w:val="0047237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2B"/>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6B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F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4E4"/>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E20"/>
    <w:rsid w:val="005266EF"/>
    <w:rsid w:val="00526C4A"/>
    <w:rsid w:val="005305C6"/>
    <w:rsid w:val="005315D0"/>
    <w:rsid w:val="00531ABE"/>
    <w:rsid w:val="0053207E"/>
    <w:rsid w:val="005322F9"/>
    <w:rsid w:val="00532673"/>
    <w:rsid w:val="00532A3C"/>
    <w:rsid w:val="0053362D"/>
    <w:rsid w:val="00533A72"/>
    <w:rsid w:val="00533AF2"/>
    <w:rsid w:val="00533DEC"/>
    <w:rsid w:val="005340D9"/>
    <w:rsid w:val="005349AE"/>
    <w:rsid w:val="00534BBA"/>
    <w:rsid w:val="005359F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065"/>
    <w:rsid w:val="0057436E"/>
    <w:rsid w:val="00574AFD"/>
    <w:rsid w:val="00575613"/>
    <w:rsid w:val="00575963"/>
    <w:rsid w:val="00575F0F"/>
    <w:rsid w:val="00576057"/>
    <w:rsid w:val="0057621F"/>
    <w:rsid w:val="00576313"/>
    <w:rsid w:val="00576F35"/>
    <w:rsid w:val="0057722E"/>
    <w:rsid w:val="0058081B"/>
    <w:rsid w:val="0058153A"/>
    <w:rsid w:val="00582332"/>
    <w:rsid w:val="005828F4"/>
    <w:rsid w:val="00583300"/>
    <w:rsid w:val="0058476E"/>
    <w:rsid w:val="00584EB4"/>
    <w:rsid w:val="005851A7"/>
    <w:rsid w:val="00585C22"/>
    <w:rsid w:val="00585D07"/>
    <w:rsid w:val="0058662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DC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49"/>
    <w:rsid w:val="005C06AF"/>
    <w:rsid w:val="005C0B2B"/>
    <w:rsid w:val="005C0E01"/>
    <w:rsid w:val="005C105E"/>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87"/>
    <w:rsid w:val="005D0863"/>
    <w:rsid w:val="005D1FCA"/>
    <w:rsid w:val="005D2590"/>
    <w:rsid w:val="005D2AEC"/>
    <w:rsid w:val="005D5A19"/>
    <w:rsid w:val="005D5A7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0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EA"/>
    <w:rsid w:val="0064721D"/>
    <w:rsid w:val="0064732E"/>
    <w:rsid w:val="00647938"/>
    <w:rsid w:val="00647E09"/>
    <w:rsid w:val="006502E6"/>
    <w:rsid w:val="00650BAD"/>
    <w:rsid w:val="00651F51"/>
    <w:rsid w:val="00652080"/>
    <w:rsid w:val="00652B73"/>
    <w:rsid w:val="00652D52"/>
    <w:rsid w:val="00652E24"/>
    <w:rsid w:val="00653135"/>
    <w:rsid w:val="00653781"/>
    <w:rsid w:val="00654A01"/>
    <w:rsid w:val="006554FE"/>
    <w:rsid w:val="006555E8"/>
    <w:rsid w:val="00656257"/>
    <w:rsid w:val="00656D71"/>
    <w:rsid w:val="0065708F"/>
    <w:rsid w:val="0066104F"/>
    <w:rsid w:val="00661278"/>
    <w:rsid w:val="00662796"/>
    <w:rsid w:val="006627E5"/>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3B"/>
    <w:rsid w:val="00675AFF"/>
    <w:rsid w:val="00676000"/>
    <w:rsid w:val="00676347"/>
    <w:rsid w:val="00676AF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3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C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11"/>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8E"/>
    <w:rsid w:val="00732BA4"/>
    <w:rsid w:val="00733FE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4E"/>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E4"/>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2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A9"/>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C3"/>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0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D5D"/>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D80"/>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86"/>
    <w:rsid w:val="00855BA6"/>
    <w:rsid w:val="008563AC"/>
    <w:rsid w:val="008566A8"/>
    <w:rsid w:val="0085712D"/>
    <w:rsid w:val="008574E7"/>
    <w:rsid w:val="00857517"/>
    <w:rsid w:val="0085764A"/>
    <w:rsid w:val="00857833"/>
    <w:rsid w:val="0085785B"/>
    <w:rsid w:val="00857BFB"/>
    <w:rsid w:val="00857CB7"/>
    <w:rsid w:val="00857F6E"/>
    <w:rsid w:val="008605E7"/>
    <w:rsid w:val="00860BC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D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F3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785"/>
    <w:rsid w:val="008C4F3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82"/>
    <w:rsid w:val="008D46A6"/>
    <w:rsid w:val="008D48C2"/>
    <w:rsid w:val="008D5722"/>
    <w:rsid w:val="008D6E3F"/>
    <w:rsid w:val="008D7C55"/>
    <w:rsid w:val="008E07A5"/>
    <w:rsid w:val="008E0FE2"/>
    <w:rsid w:val="008E1B42"/>
    <w:rsid w:val="008E26ED"/>
    <w:rsid w:val="008E2C46"/>
    <w:rsid w:val="008E41BD"/>
    <w:rsid w:val="008E510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15"/>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5D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45"/>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9F"/>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D43"/>
    <w:rsid w:val="009606E5"/>
    <w:rsid w:val="00961460"/>
    <w:rsid w:val="009616DC"/>
    <w:rsid w:val="009618CD"/>
    <w:rsid w:val="00961AD8"/>
    <w:rsid w:val="00961B93"/>
    <w:rsid w:val="00961DB8"/>
    <w:rsid w:val="00962D20"/>
    <w:rsid w:val="009639BD"/>
    <w:rsid w:val="00964828"/>
    <w:rsid w:val="009648F7"/>
    <w:rsid w:val="00965ED6"/>
    <w:rsid w:val="00966C24"/>
    <w:rsid w:val="009670A0"/>
    <w:rsid w:val="00967184"/>
    <w:rsid w:val="009671B5"/>
    <w:rsid w:val="00967BD1"/>
    <w:rsid w:val="00967C48"/>
    <w:rsid w:val="00970635"/>
    <w:rsid w:val="0097178B"/>
    <w:rsid w:val="0097191B"/>
    <w:rsid w:val="00972DC8"/>
    <w:rsid w:val="009733BD"/>
    <w:rsid w:val="00974566"/>
    <w:rsid w:val="00974758"/>
    <w:rsid w:val="0097703A"/>
    <w:rsid w:val="00977E01"/>
    <w:rsid w:val="009806B2"/>
    <w:rsid w:val="00980BA4"/>
    <w:rsid w:val="00980D24"/>
    <w:rsid w:val="0098142A"/>
    <w:rsid w:val="009818AD"/>
    <w:rsid w:val="00981A13"/>
    <w:rsid w:val="0098267A"/>
    <w:rsid w:val="0098312F"/>
    <w:rsid w:val="0098383F"/>
    <w:rsid w:val="00983AC8"/>
    <w:rsid w:val="00983B37"/>
    <w:rsid w:val="009841A7"/>
    <w:rsid w:val="009855B9"/>
    <w:rsid w:val="00985A0F"/>
    <w:rsid w:val="00986368"/>
    <w:rsid w:val="00986688"/>
    <w:rsid w:val="009869DB"/>
    <w:rsid w:val="00987077"/>
    <w:rsid w:val="00987369"/>
    <w:rsid w:val="0099062D"/>
    <w:rsid w:val="0099089F"/>
    <w:rsid w:val="00990DD8"/>
    <w:rsid w:val="00991FA1"/>
    <w:rsid w:val="00992414"/>
    <w:rsid w:val="00992F0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6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14"/>
    <w:rsid w:val="009C3F94"/>
    <w:rsid w:val="009C418E"/>
    <w:rsid w:val="009C4653"/>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62A"/>
    <w:rsid w:val="009D6702"/>
    <w:rsid w:val="009D7355"/>
    <w:rsid w:val="009D760B"/>
    <w:rsid w:val="009D7646"/>
    <w:rsid w:val="009D7693"/>
    <w:rsid w:val="009E153C"/>
    <w:rsid w:val="009E1CD9"/>
    <w:rsid w:val="009E1FFC"/>
    <w:rsid w:val="009E327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69C"/>
    <w:rsid w:val="00A16721"/>
    <w:rsid w:val="00A1750A"/>
    <w:rsid w:val="00A17676"/>
    <w:rsid w:val="00A200AF"/>
    <w:rsid w:val="00A21529"/>
    <w:rsid w:val="00A2153D"/>
    <w:rsid w:val="00A22EEE"/>
    <w:rsid w:val="00A234BB"/>
    <w:rsid w:val="00A23F97"/>
    <w:rsid w:val="00A243E1"/>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CE"/>
    <w:rsid w:val="00A32DC7"/>
    <w:rsid w:val="00A3316B"/>
    <w:rsid w:val="00A33A15"/>
    <w:rsid w:val="00A33D08"/>
    <w:rsid w:val="00A33F98"/>
    <w:rsid w:val="00A342BC"/>
    <w:rsid w:val="00A34A06"/>
    <w:rsid w:val="00A355D8"/>
    <w:rsid w:val="00A35B2F"/>
    <w:rsid w:val="00A35DA9"/>
    <w:rsid w:val="00A36507"/>
    <w:rsid w:val="00A368EE"/>
    <w:rsid w:val="00A36DC8"/>
    <w:rsid w:val="00A3763D"/>
    <w:rsid w:val="00A4052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265"/>
    <w:rsid w:val="00A51B5D"/>
    <w:rsid w:val="00A51CCB"/>
    <w:rsid w:val="00A53674"/>
    <w:rsid w:val="00A54783"/>
    <w:rsid w:val="00A547CC"/>
    <w:rsid w:val="00A54CB2"/>
    <w:rsid w:val="00A54CE2"/>
    <w:rsid w:val="00A54EA1"/>
    <w:rsid w:val="00A5506B"/>
    <w:rsid w:val="00A5560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E5"/>
    <w:rsid w:val="00A8504B"/>
    <w:rsid w:val="00A85CEC"/>
    <w:rsid w:val="00A864CE"/>
    <w:rsid w:val="00A866F8"/>
    <w:rsid w:val="00A8670F"/>
    <w:rsid w:val="00A869D5"/>
    <w:rsid w:val="00A904B3"/>
    <w:rsid w:val="00A906B6"/>
    <w:rsid w:val="00A919F2"/>
    <w:rsid w:val="00A91A50"/>
    <w:rsid w:val="00A91E9B"/>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AB"/>
    <w:rsid w:val="00A974DA"/>
    <w:rsid w:val="00A97F24"/>
    <w:rsid w:val="00AA09D8"/>
    <w:rsid w:val="00AA0FB3"/>
    <w:rsid w:val="00AA17CA"/>
    <w:rsid w:val="00AA21E2"/>
    <w:rsid w:val="00AA2DC2"/>
    <w:rsid w:val="00AA362D"/>
    <w:rsid w:val="00AA37DD"/>
    <w:rsid w:val="00AA4431"/>
    <w:rsid w:val="00AA4635"/>
    <w:rsid w:val="00AA5E7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51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D2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99"/>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1E"/>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EBF"/>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B6"/>
    <w:rsid w:val="00B77159"/>
    <w:rsid w:val="00B77AC6"/>
    <w:rsid w:val="00B77B7D"/>
    <w:rsid w:val="00B77F3E"/>
    <w:rsid w:val="00B80F88"/>
    <w:rsid w:val="00B80FDF"/>
    <w:rsid w:val="00B80FED"/>
    <w:rsid w:val="00B817ED"/>
    <w:rsid w:val="00B81ED7"/>
    <w:rsid w:val="00B82FD7"/>
    <w:rsid w:val="00B832E8"/>
    <w:rsid w:val="00B83301"/>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C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986"/>
    <w:rsid w:val="00BE65CF"/>
    <w:rsid w:val="00BE6E5C"/>
    <w:rsid w:val="00BE714A"/>
    <w:rsid w:val="00BE75A8"/>
    <w:rsid w:val="00BF01BE"/>
    <w:rsid w:val="00BF01CE"/>
    <w:rsid w:val="00BF1375"/>
    <w:rsid w:val="00BF14D4"/>
    <w:rsid w:val="00BF1DA5"/>
    <w:rsid w:val="00BF1DB6"/>
    <w:rsid w:val="00BF34A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A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F3"/>
    <w:rsid w:val="00C13086"/>
    <w:rsid w:val="00C13168"/>
    <w:rsid w:val="00C13960"/>
    <w:rsid w:val="00C13ED0"/>
    <w:rsid w:val="00C1410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9C6"/>
    <w:rsid w:val="00C330F0"/>
    <w:rsid w:val="00C3379C"/>
    <w:rsid w:val="00C35733"/>
    <w:rsid w:val="00C362D1"/>
    <w:rsid w:val="00C366DD"/>
    <w:rsid w:val="00C369D4"/>
    <w:rsid w:val="00C37833"/>
    <w:rsid w:val="00C378D1"/>
    <w:rsid w:val="00C37957"/>
    <w:rsid w:val="00C41A5D"/>
    <w:rsid w:val="00C42158"/>
    <w:rsid w:val="00C4229C"/>
    <w:rsid w:val="00C4288F"/>
    <w:rsid w:val="00C42BF7"/>
    <w:rsid w:val="00C433A3"/>
    <w:rsid w:val="00C43A7C"/>
    <w:rsid w:val="00C43CD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12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38"/>
    <w:rsid w:val="00C95B48"/>
    <w:rsid w:val="00C960FE"/>
    <w:rsid w:val="00C9638D"/>
    <w:rsid w:val="00C96F9D"/>
    <w:rsid w:val="00C972DE"/>
    <w:rsid w:val="00C97C60"/>
    <w:rsid w:val="00CA0D85"/>
    <w:rsid w:val="00CA0EF3"/>
    <w:rsid w:val="00CA14DD"/>
    <w:rsid w:val="00CA185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7D"/>
    <w:rsid w:val="00CB37D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99"/>
    <w:rsid w:val="00CD4084"/>
    <w:rsid w:val="00CD4EC2"/>
    <w:rsid w:val="00CD506D"/>
    <w:rsid w:val="00CD647C"/>
    <w:rsid w:val="00CD6AAE"/>
    <w:rsid w:val="00CD6EA9"/>
    <w:rsid w:val="00CD7157"/>
    <w:rsid w:val="00CD7868"/>
    <w:rsid w:val="00CE0C20"/>
    <w:rsid w:val="00CE12C7"/>
    <w:rsid w:val="00CE134C"/>
    <w:rsid w:val="00CE13F3"/>
    <w:rsid w:val="00CE1648"/>
    <w:rsid w:val="00CE172B"/>
    <w:rsid w:val="00CE1B08"/>
    <w:rsid w:val="00CE25A0"/>
    <w:rsid w:val="00CE311E"/>
    <w:rsid w:val="00CE35E9"/>
    <w:rsid w:val="00CE3EE2"/>
    <w:rsid w:val="00CE4687"/>
    <w:rsid w:val="00CE7274"/>
    <w:rsid w:val="00CF0175"/>
    <w:rsid w:val="00CF0C44"/>
    <w:rsid w:val="00CF1001"/>
    <w:rsid w:val="00CF1A9C"/>
    <w:rsid w:val="00CF221C"/>
    <w:rsid w:val="00CF28B1"/>
    <w:rsid w:val="00CF2CBD"/>
    <w:rsid w:val="00CF37E0"/>
    <w:rsid w:val="00CF3A7C"/>
    <w:rsid w:val="00CF3D13"/>
    <w:rsid w:val="00CF4519"/>
    <w:rsid w:val="00CF4FAC"/>
    <w:rsid w:val="00CF5033"/>
    <w:rsid w:val="00CF58E4"/>
    <w:rsid w:val="00CF70A8"/>
    <w:rsid w:val="00CF746D"/>
    <w:rsid w:val="00D001BD"/>
    <w:rsid w:val="00D002F0"/>
    <w:rsid w:val="00D0136F"/>
    <w:rsid w:val="00D0227E"/>
    <w:rsid w:val="00D02AAF"/>
    <w:rsid w:val="00D02ED2"/>
    <w:rsid w:val="00D03CE4"/>
    <w:rsid w:val="00D04591"/>
    <w:rsid w:val="00D047CF"/>
    <w:rsid w:val="00D04C15"/>
    <w:rsid w:val="00D054DD"/>
    <w:rsid w:val="00D05CA6"/>
    <w:rsid w:val="00D0705A"/>
    <w:rsid w:val="00D0725D"/>
    <w:rsid w:val="00D10C57"/>
    <w:rsid w:val="00D12A28"/>
    <w:rsid w:val="00D12A78"/>
    <w:rsid w:val="00D12B31"/>
    <w:rsid w:val="00D131C0"/>
    <w:rsid w:val="00D13729"/>
    <w:rsid w:val="00D15504"/>
    <w:rsid w:val="00D15950"/>
    <w:rsid w:val="00D16F80"/>
    <w:rsid w:val="00D170BE"/>
    <w:rsid w:val="00D17F21"/>
    <w:rsid w:val="00D21525"/>
    <w:rsid w:val="00D22922"/>
    <w:rsid w:val="00D237EA"/>
    <w:rsid w:val="00D2384D"/>
    <w:rsid w:val="00D23B5C"/>
    <w:rsid w:val="00D244A6"/>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AC"/>
    <w:rsid w:val="00D40325"/>
    <w:rsid w:val="00D408D3"/>
    <w:rsid w:val="00D40B0A"/>
    <w:rsid w:val="00D41500"/>
    <w:rsid w:val="00D4151B"/>
    <w:rsid w:val="00D4263D"/>
    <w:rsid w:val="00D44A58"/>
    <w:rsid w:val="00D44BE3"/>
    <w:rsid w:val="00D455D8"/>
    <w:rsid w:val="00D45A12"/>
    <w:rsid w:val="00D45FEA"/>
    <w:rsid w:val="00D461A9"/>
    <w:rsid w:val="00D46605"/>
    <w:rsid w:val="00D47E1F"/>
    <w:rsid w:val="00D503EB"/>
    <w:rsid w:val="00D50742"/>
    <w:rsid w:val="00D509A8"/>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47D"/>
    <w:rsid w:val="00D608BF"/>
    <w:rsid w:val="00D61340"/>
    <w:rsid w:val="00D61DC8"/>
    <w:rsid w:val="00D62826"/>
    <w:rsid w:val="00D63254"/>
    <w:rsid w:val="00D64C90"/>
    <w:rsid w:val="00D66118"/>
    <w:rsid w:val="00D6617B"/>
    <w:rsid w:val="00D662B2"/>
    <w:rsid w:val="00D663EA"/>
    <w:rsid w:val="00D66988"/>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A1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08"/>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9E"/>
    <w:rsid w:val="00DA5731"/>
    <w:rsid w:val="00DA577F"/>
    <w:rsid w:val="00DA5854"/>
    <w:rsid w:val="00DA6396"/>
    <w:rsid w:val="00DA65D6"/>
    <w:rsid w:val="00DA67A1"/>
    <w:rsid w:val="00DA6F12"/>
    <w:rsid w:val="00DA7F72"/>
    <w:rsid w:val="00DB01C7"/>
    <w:rsid w:val="00DB0673"/>
    <w:rsid w:val="00DB179E"/>
    <w:rsid w:val="00DB21DD"/>
    <w:rsid w:val="00DB26E6"/>
    <w:rsid w:val="00DB2A83"/>
    <w:rsid w:val="00DB2B72"/>
    <w:rsid w:val="00DB30AF"/>
    <w:rsid w:val="00DB3469"/>
    <w:rsid w:val="00DB390F"/>
    <w:rsid w:val="00DB3E85"/>
    <w:rsid w:val="00DB4836"/>
    <w:rsid w:val="00DB4FA4"/>
    <w:rsid w:val="00DB56FB"/>
    <w:rsid w:val="00DB65E8"/>
    <w:rsid w:val="00DB7490"/>
    <w:rsid w:val="00DB7E7F"/>
    <w:rsid w:val="00DC01AA"/>
    <w:rsid w:val="00DC084A"/>
    <w:rsid w:val="00DC243D"/>
    <w:rsid w:val="00DC27BC"/>
    <w:rsid w:val="00DC288D"/>
    <w:rsid w:val="00DC2A5B"/>
    <w:rsid w:val="00DC2CA8"/>
    <w:rsid w:val="00DC3C50"/>
    <w:rsid w:val="00DC3CAB"/>
    <w:rsid w:val="00DC3E1B"/>
    <w:rsid w:val="00DC3EF5"/>
    <w:rsid w:val="00DC668D"/>
    <w:rsid w:val="00DD013F"/>
    <w:rsid w:val="00DD01F0"/>
    <w:rsid w:val="00DD0C33"/>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BC"/>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D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53"/>
    <w:rsid w:val="00E31BC2"/>
    <w:rsid w:val="00E32218"/>
    <w:rsid w:val="00E331C5"/>
    <w:rsid w:val="00E3377E"/>
    <w:rsid w:val="00E337F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38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AC"/>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CCC"/>
    <w:rsid w:val="00EA071E"/>
    <w:rsid w:val="00EA142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C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0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E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7E"/>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F8D"/>
    <w:rsid w:val="00F26098"/>
    <w:rsid w:val="00F26486"/>
    <w:rsid w:val="00F26F88"/>
    <w:rsid w:val="00F27B63"/>
    <w:rsid w:val="00F30BF9"/>
    <w:rsid w:val="00F30C82"/>
    <w:rsid w:val="00F30FE5"/>
    <w:rsid w:val="00F3145D"/>
    <w:rsid w:val="00F319C1"/>
    <w:rsid w:val="00F31B8E"/>
    <w:rsid w:val="00F31B9D"/>
    <w:rsid w:val="00F31ED9"/>
    <w:rsid w:val="00F32280"/>
    <w:rsid w:val="00F32A43"/>
    <w:rsid w:val="00F32F8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0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4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586"/>
    <w:rsid w:val="00FB34C5"/>
    <w:rsid w:val="00FB35F0"/>
    <w:rsid w:val="00FB399F"/>
    <w:rsid w:val="00FB4560"/>
    <w:rsid w:val="00FB4E7B"/>
    <w:rsid w:val="00FB5C60"/>
    <w:rsid w:val="00FB610C"/>
    <w:rsid w:val="00FB63BB"/>
    <w:rsid w:val="00FB6EB8"/>
    <w:rsid w:val="00FC01C8"/>
    <w:rsid w:val="00FC08FD"/>
    <w:rsid w:val="00FC0AB0"/>
    <w:rsid w:val="00FC1DD1"/>
    <w:rsid w:val="00FC2FB0"/>
    <w:rsid w:val="00FC3575"/>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09D777"/>
  <w15:chartTrackingRefBased/>
  <w15:docId w15:val="{9302448C-3933-4811-9694-776DB344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00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7792F645F42B7A039C7DF9E931256"/>
        <w:category>
          <w:name w:val="Allmänt"/>
          <w:gallery w:val="placeholder"/>
        </w:category>
        <w:types>
          <w:type w:val="bbPlcHdr"/>
        </w:types>
        <w:behaviors>
          <w:behavior w:val="content"/>
        </w:behaviors>
        <w:guid w:val="{77A6CA48-9807-46F1-9AF3-BD2E187D931A}"/>
      </w:docPartPr>
      <w:docPartBody>
        <w:p w:rsidR="00621BDD" w:rsidRDefault="00EF6030">
          <w:pPr>
            <w:pStyle w:val="3D97792F645F42B7A039C7DF9E931256"/>
          </w:pPr>
          <w:r w:rsidRPr="005A0A93">
            <w:rPr>
              <w:rStyle w:val="Platshllartext"/>
            </w:rPr>
            <w:t>Förslag till riksdagsbeslut</w:t>
          </w:r>
        </w:p>
      </w:docPartBody>
    </w:docPart>
    <w:docPart>
      <w:docPartPr>
        <w:name w:val="7EF5FD31C6CB44C5923AEA29A3E67CC4"/>
        <w:category>
          <w:name w:val="Allmänt"/>
          <w:gallery w:val="placeholder"/>
        </w:category>
        <w:types>
          <w:type w:val="bbPlcHdr"/>
        </w:types>
        <w:behaviors>
          <w:behavior w:val="content"/>
        </w:behaviors>
        <w:guid w:val="{ED24B970-5737-49C8-8B5B-2A896C459EB3}"/>
      </w:docPartPr>
      <w:docPartBody>
        <w:p w:rsidR="00621BDD" w:rsidRDefault="00EF6030">
          <w:pPr>
            <w:pStyle w:val="7EF5FD31C6CB44C5923AEA29A3E67CC4"/>
          </w:pPr>
          <w:r w:rsidRPr="005A0A93">
            <w:rPr>
              <w:rStyle w:val="Platshllartext"/>
            </w:rPr>
            <w:t>Motivering</w:t>
          </w:r>
        </w:p>
      </w:docPartBody>
    </w:docPart>
    <w:docPart>
      <w:docPartPr>
        <w:name w:val="6431C799ED54412AA192A6832ADA034C"/>
        <w:category>
          <w:name w:val="Allmänt"/>
          <w:gallery w:val="placeholder"/>
        </w:category>
        <w:types>
          <w:type w:val="bbPlcHdr"/>
        </w:types>
        <w:behaviors>
          <w:behavior w:val="content"/>
        </w:behaviors>
        <w:guid w:val="{D31AD2EF-6AE9-42CD-A7B3-B69FD67342DC}"/>
      </w:docPartPr>
      <w:docPartBody>
        <w:p w:rsidR="00621BDD" w:rsidRDefault="00EF6030">
          <w:pPr>
            <w:pStyle w:val="6431C799ED54412AA192A6832ADA034C"/>
          </w:pPr>
          <w:r>
            <w:rPr>
              <w:rStyle w:val="Platshllartext"/>
            </w:rPr>
            <w:t xml:space="preserve"> </w:t>
          </w:r>
        </w:p>
      </w:docPartBody>
    </w:docPart>
    <w:docPart>
      <w:docPartPr>
        <w:name w:val="9C300142698B41C4AC91D75004BFE332"/>
        <w:category>
          <w:name w:val="Allmänt"/>
          <w:gallery w:val="placeholder"/>
        </w:category>
        <w:types>
          <w:type w:val="bbPlcHdr"/>
        </w:types>
        <w:behaviors>
          <w:behavior w:val="content"/>
        </w:behaviors>
        <w:guid w:val="{6322DEA9-592A-4F7D-AB59-D2FA28CC52FA}"/>
      </w:docPartPr>
      <w:docPartBody>
        <w:p w:rsidR="00621BDD" w:rsidRDefault="00EF6030">
          <w:pPr>
            <w:pStyle w:val="9C300142698B41C4AC91D75004BFE332"/>
          </w:pPr>
          <w:r>
            <w:t xml:space="preserve"> </w:t>
          </w:r>
        </w:p>
      </w:docPartBody>
    </w:docPart>
    <w:docPart>
      <w:docPartPr>
        <w:name w:val="DefaultPlaceholder_-1854013440"/>
        <w:category>
          <w:name w:val="Allmänt"/>
          <w:gallery w:val="placeholder"/>
        </w:category>
        <w:types>
          <w:type w:val="bbPlcHdr"/>
        </w:types>
        <w:behaviors>
          <w:behavior w:val="content"/>
        </w:behaviors>
        <w:guid w:val="{887D2D4D-D478-42E7-8559-CD2233D2C109}"/>
      </w:docPartPr>
      <w:docPartBody>
        <w:p w:rsidR="00621BDD" w:rsidRDefault="00EF6030">
          <w:r w:rsidRPr="00B807F1">
            <w:rPr>
              <w:rStyle w:val="Platshllartext"/>
            </w:rPr>
            <w:t>Klicka eller tryck här för att ange text.</w:t>
          </w:r>
        </w:p>
      </w:docPartBody>
    </w:docPart>
    <w:docPart>
      <w:docPartPr>
        <w:name w:val="E30CCC930E9E46009776CBA45105812B"/>
        <w:category>
          <w:name w:val="Allmänt"/>
          <w:gallery w:val="placeholder"/>
        </w:category>
        <w:types>
          <w:type w:val="bbPlcHdr"/>
        </w:types>
        <w:behaviors>
          <w:behavior w:val="content"/>
        </w:behaviors>
        <w:guid w:val="{EB823C59-54E3-432B-A63C-055FBEACD70F}"/>
      </w:docPartPr>
      <w:docPartBody>
        <w:p w:rsidR="00621BDD" w:rsidRDefault="00EF6030">
          <w:r w:rsidRPr="00B807F1">
            <w:rPr>
              <w:rStyle w:val="Platshllartext"/>
            </w:rPr>
            <w:t>[ange din text här]</w:t>
          </w:r>
        </w:p>
      </w:docPartBody>
    </w:docPart>
    <w:docPart>
      <w:docPartPr>
        <w:name w:val="D7535F5FD4EB4D508300AB62943B9D0A"/>
        <w:category>
          <w:name w:val="Allmänt"/>
          <w:gallery w:val="placeholder"/>
        </w:category>
        <w:types>
          <w:type w:val="bbPlcHdr"/>
        </w:types>
        <w:behaviors>
          <w:behavior w:val="content"/>
        </w:behaviors>
        <w:guid w:val="{911C54E9-509E-4287-A43C-B6051F7A7883}"/>
      </w:docPartPr>
      <w:docPartBody>
        <w:p w:rsidR="00CE3722" w:rsidRDefault="00CE3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30"/>
    <w:rsid w:val="00621BDD"/>
    <w:rsid w:val="00CE3722"/>
    <w:rsid w:val="00EF6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6030"/>
    <w:rPr>
      <w:color w:val="F4B083" w:themeColor="accent2" w:themeTint="99"/>
    </w:rPr>
  </w:style>
  <w:style w:type="paragraph" w:customStyle="1" w:styleId="3D97792F645F42B7A039C7DF9E931256">
    <w:name w:val="3D97792F645F42B7A039C7DF9E931256"/>
  </w:style>
  <w:style w:type="paragraph" w:customStyle="1" w:styleId="D9EDCFE1228C437D8F197A69D2652ACB">
    <w:name w:val="D9EDCFE1228C437D8F197A69D2652A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17BD633625474488B219ED5B0FDC81">
    <w:name w:val="FD17BD633625474488B219ED5B0FDC81"/>
  </w:style>
  <w:style w:type="paragraph" w:customStyle="1" w:styleId="7EF5FD31C6CB44C5923AEA29A3E67CC4">
    <w:name w:val="7EF5FD31C6CB44C5923AEA29A3E67CC4"/>
  </w:style>
  <w:style w:type="paragraph" w:customStyle="1" w:styleId="11E39CC3BDF74841979C24A796A792A1">
    <w:name w:val="11E39CC3BDF74841979C24A796A792A1"/>
  </w:style>
  <w:style w:type="paragraph" w:customStyle="1" w:styleId="3DC90086705E4BC4939BE74692F2AF8C">
    <w:name w:val="3DC90086705E4BC4939BE74692F2AF8C"/>
  </w:style>
  <w:style w:type="paragraph" w:customStyle="1" w:styleId="6431C799ED54412AA192A6832ADA034C">
    <w:name w:val="6431C799ED54412AA192A6832ADA034C"/>
  </w:style>
  <w:style w:type="paragraph" w:customStyle="1" w:styleId="9C300142698B41C4AC91D75004BFE332">
    <w:name w:val="9C300142698B41C4AC91D75004BFE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BF81D-ED1D-42B2-8819-FF5BC4FF546A}"/>
</file>

<file path=customXml/itemProps2.xml><?xml version="1.0" encoding="utf-8"?>
<ds:datastoreItem xmlns:ds="http://schemas.openxmlformats.org/officeDocument/2006/customXml" ds:itemID="{376D4A24-AF94-4654-9885-DE9CDF238A89}"/>
</file>

<file path=customXml/itemProps3.xml><?xml version="1.0" encoding="utf-8"?>
<ds:datastoreItem xmlns:ds="http://schemas.openxmlformats.org/officeDocument/2006/customXml" ds:itemID="{8230ECDE-0F55-483C-860F-98CD91D8ABB2}"/>
</file>

<file path=docProps/app.xml><?xml version="1.0" encoding="utf-8"?>
<Properties xmlns="http://schemas.openxmlformats.org/officeDocument/2006/extended-properties" xmlns:vt="http://schemas.openxmlformats.org/officeDocument/2006/docPropsVTypes">
  <Template>Normal</Template>
  <TotalTime>17</TotalTime>
  <Pages>7</Pages>
  <Words>2750</Words>
  <Characters>17163</Characters>
  <Application>Microsoft Office Word</Application>
  <DocSecurity>0</DocSecurity>
  <Lines>264</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prop  2018 19 96 Polisens tillgång till underrättelser från Försvarets radioanstalt</vt:lpstr>
      <vt:lpstr>
      </vt:lpstr>
    </vt:vector>
  </TitlesOfParts>
  <Company>Sveriges riksdag</Company>
  <LinksUpToDate>false</LinksUpToDate>
  <CharactersWithSpaces>19865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