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C3F6534" w14:textId="77777777">
      <w:pPr>
        <w:pStyle w:val="Normalutanindragellerluft"/>
      </w:pPr>
      <w:r>
        <w:t xml:space="preserve"> </w:t>
      </w:r>
    </w:p>
    <w:sdt>
      <w:sdtPr>
        <w:alias w:val="CC_Boilerplate_4"/>
        <w:tag w:val="CC_Boilerplate_4"/>
        <w:id w:val="-1644581176"/>
        <w:lock w:val="sdtLocked"/>
        <w:placeholder>
          <w:docPart w:val="F5D7DBFDDA6A49DF8CEA2D0DA661C742"/>
        </w:placeholder>
        <w15:appearance w15:val="hidden"/>
        <w:text/>
      </w:sdtPr>
      <w:sdtEndPr/>
      <w:sdtContent>
        <w:p w:rsidR="00AF30DD" w:rsidP="00CC4C93" w:rsidRDefault="00AF30DD" w14:paraId="4C3F6535" w14:textId="77777777">
          <w:pPr>
            <w:pStyle w:val="Rubrik1"/>
          </w:pPr>
          <w:r>
            <w:t>Förslag till riksdagsbeslut</w:t>
          </w:r>
        </w:p>
      </w:sdtContent>
    </w:sdt>
    <w:sdt>
      <w:sdtPr>
        <w:alias w:val="Yrkande 1"/>
        <w:tag w:val="8e425108-62e9-499f-b1d0-53fbe4b41620"/>
        <w:id w:val="2022808748"/>
        <w:lock w:val="sdtLocked"/>
      </w:sdtPr>
      <w:sdtEndPr/>
      <w:sdtContent>
        <w:p w:rsidR="00EC16E0" w:rsidRDefault="005A2B34" w14:paraId="4C3F6536" w14:textId="2852149C">
          <w:pPr>
            <w:pStyle w:val="Frslagstext"/>
          </w:pPr>
          <w:r>
            <w:t xml:space="preserve">Riksdagen ställer sig bakom det som anförs i motionen om att överväga att göra en översyn av </w:t>
          </w:r>
          <w:r w:rsidR="00922274">
            <w:t xml:space="preserve">kassaregisterlagen </w:t>
          </w:r>
          <w:r>
            <w:t xml:space="preserve">och ta hänsyn till de problem som </w:t>
          </w:r>
          <w:r w:rsidR="00922274">
            <w:t xml:space="preserve">beskrivs i </w:t>
          </w:r>
          <w:r>
            <w:t>motionen och tillkännager detta för regeringen.</w:t>
          </w:r>
        </w:p>
      </w:sdtContent>
    </w:sdt>
    <w:sdt>
      <w:sdtPr>
        <w:alias w:val="Yrkande 2"/>
        <w:tag w:val="f360ebc2-5445-4077-b77c-c0337c312e01"/>
        <w:id w:val="-465589056"/>
        <w:lock w:val="sdtLocked"/>
      </w:sdtPr>
      <w:sdtEndPr/>
      <w:sdtContent>
        <w:p w:rsidR="00EC16E0" w:rsidRDefault="005A2B34" w14:paraId="4C3F6537" w14:textId="03304BC4">
          <w:pPr>
            <w:pStyle w:val="Frslagstext"/>
          </w:pPr>
          <w:r>
            <w:t xml:space="preserve">Riksdagen ställer sig bakom det som anförs i motionen om att överväga att </w:t>
          </w:r>
          <w:r w:rsidR="00CC3000">
            <w:t xml:space="preserve">göra en översyn av kassaregisterlagen och att </w:t>
          </w:r>
          <w:r>
            <w:t>fram</w:t>
          </w:r>
          <w:r w:rsidR="00922274">
            <w:t xml:space="preserve"> </w:t>
          </w:r>
          <w:r>
            <w:t xml:space="preserve">till dess att </w:t>
          </w:r>
          <w:r w:rsidR="00CC3000">
            <w:t>en sådan översyn</w:t>
          </w:r>
          <w:r>
            <w:t xml:space="preserve"> är klar utfärda tillfälliga undantag för de företag som har de problem som beskrivs i motionen och tillkännager detta för regeringen.</w:t>
          </w:r>
        </w:p>
      </w:sdtContent>
    </w:sdt>
    <w:p w:rsidR="00AF30DD" w:rsidP="00AF30DD" w:rsidRDefault="000156D9" w14:paraId="4C3F6538" w14:textId="77777777">
      <w:pPr>
        <w:pStyle w:val="Rubrik1"/>
      </w:pPr>
      <w:bookmarkStart w:name="MotionsStart" w:id="0"/>
      <w:bookmarkEnd w:id="0"/>
      <w:r>
        <w:t>Motivering</w:t>
      </w:r>
    </w:p>
    <w:p w:rsidR="00AF30DD" w:rsidP="00B26A4B" w:rsidRDefault="00B26A4B" w14:paraId="4C3F6539" w14:textId="77777777">
      <w:pPr>
        <w:pStyle w:val="Normalutanindragellerluft"/>
        <w:jc w:val="both"/>
      </w:pPr>
      <w:r w:rsidRPr="00B26A4B">
        <w:t>Från och med den 1 januari 2014 är svenskregistrerade torg- och marknadshandlare skyldiga att använda kassaregister. Förändringen hade som syfte skapa lika villkor inom kontantbranschen. Syftet med lagen b</w:t>
      </w:r>
      <w:bookmarkStart w:name="_GoBack" w:id="1"/>
      <w:bookmarkEnd w:id="1"/>
      <w:r w:rsidRPr="00B26A4B">
        <w:t xml:space="preserve">yggde sålunda på en rimlig utgångspunkt. Det teoretiska anslaget visade sig tyvärr inte fungera omsatt i praktiken. Redan initialt gavs signaler från företagare inom torg- och marknadshandel att det fanns inbyggd problematik som lagstiftare av olika anledningar förbisett. Ett stort problem var och är fortsatt att funktionella kassaregister, det vill säga, register av den art att de fungerar utan nätåtkomst, tål hårda väderomslag och samtidigt uppfyller garanti och försäkringsskydd inte finns att köpa. Själva utgångspunkten att lagen faktiskt skall gå att följa är således satt ur spel. Extra bekymmersamt är detta då lagstiftare i förarbeten till lagen informerades om att det fanns kassaregister att köpa till en rimlig kostnad. Problemet är att rättstillämpande myndighet, Skatteverket, i sin dialog med remissyttrande aktör bortsåg från den relevanta frågan om dessa apparater var godkända för utomhusbruk. Den frågan ställdes aldrig enligt uppgift från aktuella remissinstansen, kassaregisterrådet. Svaret på de problemytor, som i och med detta skapats, har från Skatteverkets sida varit att försäljarna så gott det går får skydda sina apparater. I interpellationsdebatt i kammaren menade finansminister Magdalena Andersson att lagen fungerar bra när det är vackert väder. Ett annat problem som finns är att de som är ålagda </w:t>
      </w:r>
      <w:r w:rsidRPr="00B26A4B">
        <w:lastRenderedPageBreak/>
        <w:t>att använda kassaregistret i flera fall kan sakna såväl nätuppkoppling som elström. Detta har gjort att lagen kan äventyra verksamhet som ligger långt ut på landsbygden eller glesbygden. Här behöver man hitta en ny lösning för detta så att inte dessa företag tvingas lägga ner. Myndighetens hårdföra linje i kombination med en lag som inte går att följa har orsakat stor oro hos torg- och marknadsförsäljarna och hos företag i vår glesbygd. Vi ser nu konsekvenserna av detta. Flera marknader och företag kan tvingas lägga ned. En central del av det svenska kulturarvet tynar sakta bort. Kassaregisterlagen bör med detta som utgångspunkt ses över skyndsamt. Så länge denna översyn pågår bör man vara beredd på att införa tillfälliga undantag för drabbade företag.</w:t>
      </w:r>
    </w:p>
    <w:sdt>
      <w:sdtPr>
        <w:rPr>
          <w:i/>
          <w:noProof/>
        </w:rPr>
        <w:alias w:val="CC_Underskrifter"/>
        <w:tag w:val="CC_Underskrifter"/>
        <w:id w:val="583496634"/>
        <w:lock w:val="sdtContentLocked"/>
        <w:placeholder>
          <w:docPart w:val="59A90D5508BD4D2E873EA7E0B02E63A6"/>
        </w:placeholder>
        <w15:appearance w15:val="hidden"/>
      </w:sdtPr>
      <w:sdtEndPr>
        <w:rPr>
          <w:noProof w:val="0"/>
        </w:rPr>
      </w:sdtEndPr>
      <w:sdtContent>
        <w:p w:rsidRPr="00ED19F0" w:rsidR="00865E70" w:rsidP="00264CD6" w:rsidRDefault="003B51B8" w14:paraId="4C3F653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ED704C" w:rsidRDefault="00ED704C" w14:paraId="4C3F653E" w14:textId="77777777"/>
    <w:sectPr w:rsidR="00ED704C"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3F6540" w14:textId="77777777" w:rsidR="00CF542C" w:rsidRDefault="00CF542C" w:rsidP="000C1CAD">
      <w:pPr>
        <w:spacing w:line="240" w:lineRule="auto"/>
      </w:pPr>
      <w:r>
        <w:separator/>
      </w:r>
    </w:p>
  </w:endnote>
  <w:endnote w:type="continuationSeparator" w:id="0">
    <w:p w14:paraId="4C3F6541" w14:textId="77777777" w:rsidR="00CF542C" w:rsidRDefault="00CF54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6CDBE4" w14:textId="77777777" w:rsidR="003B51B8" w:rsidRDefault="003B51B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F654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B51B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F654C" w14:textId="77777777" w:rsidR="00D14BCF" w:rsidRDefault="00D14BC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201509251255</w:instrText>
    </w:r>
    <w:r>
      <w:fldChar w:fldCharType="end"/>
    </w:r>
    <w:r>
      <w:instrText xml:space="preserve"> &gt; </w:instrText>
    </w:r>
    <w:r>
      <w:fldChar w:fldCharType="begin"/>
    </w:r>
    <w:r>
      <w:instrText xml:space="preserve"> PRINTDATE \@ "yyyyMMddHHmm" </w:instrText>
    </w:r>
    <w:r>
      <w:fldChar w:fldCharType="separate"/>
    </w:r>
    <w:r>
      <w:rPr>
        <w:noProof/>
      </w:rPr>
      <w:instrText>201510051047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10:47</w:instrText>
    </w:r>
    <w:r>
      <w:fldChar w:fldCharType="end"/>
    </w:r>
    <w:r>
      <w:instrText xml:space="preserve"> </w:instrText>
    </w:r>
    <w:r>
      <w:fldChar w:fldCharType="separate"/>
    </w:r>
    <w:r>
      <w:rPr>
        <w:noProof/>
      </w:rPr>
      <w:t>2015-10-05 10:47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3F653E" w14:textId="77777777" w:rsidR="00CF542C" w:rsidRDefault="00CF542C" w:rsidP="000C1CAD">
      <w:pPr>
        <w:spacing w:line="240" w:lineRule="auto"/>
      </w:pPr>
      <w:r>
        <w:separator/>
      </w:r>
    </w:p>
  </w:footnote>
  <w:footnote w:type="continuationSeparator" w:id="0">
    <w:p w14:paraId="4C3F653F" w14:textId="77777777" w:rsidR="00CF542C" w:rsidRDefault="00CF542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1B8" w:rsidRDefault="003B51B8" w14:paraId="3C8EBFC9"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1B8" w:rsidRDefault="003B51B8" w14:paraId="499170FD"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C3F654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B51B8" w14:paraId="4C3F654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:1127</w:t>
        </w:r>
      </w:sdtContent>
    </w:sdt>
  </w:p>
  <w:p w:rsidR="00A42228" w:rsidP="00283E0F" w:rsidRDefault="003B51B8" w14:paraId="4C3F6549" w14:textId="77777777">
    <w:pPr>
      <w:pStyle w:val="FSHRub2"/>
    </w:pPr>
    <w:sdt>
      <w:sdtPr>
        <w:alias w:val="CC_Noformat_Avtext"/>
        <w:tag w:val="CC_Noformat_Avtext"/>
        <w:id w:val="1389603703"/>
        <w:lock w:val="sdtContentLocked"/>
        <w15:appearance w15:val="hidden"/>
        <w:text/>
      </w:sdtPr>
      <w:sdtEndPr/>
      <w:sdtContent>
        <w:r>
          <w:t>av Sten Bergheden (M)</w:t>
        </w:r>
      </w:sdtContent>
    </w:sdt>
  </w:p>
  <w:sdt>
    <w:sdtPr>
      <w:alias w:val="CC_Noformat_Rubtext"/>
      <w:tag w:val="CC_Noformat_Rubtext"/>
      <w:id w:val="1800419874"/>
      <w:lock w:val="sdtLocked"/>
      <w15:appearance w15:val="hidden"/>
      <w:text/>
    </w:sdtPr>
    <w:sdtEndPr/>
    <w:sdtContent>
      <w:p w:rsidR="00A42228" w:rsidP="00283E0F" w:rsidRDefault="003B51B8" w14:paraId="4C3F654A" w14:textId="3CFE4088">
        <w:pPr>
          <w:pStyle w:val="FSHRub2"/>
        </w:pPr>
        <w:r>
          <w:t>Ö</w:t>
        </w:r>
        <w:r w:rsidR="00B26A4B">
          <w:t xml:space="preserve">versyn av kassaregisterlagen </w:t>
        </w:r>
      </w:p>
    </w:sdtContent>
  </w:sdt>
  <w:sdt>
    <w:sdtPr>
      <w:alias w:val="CC_Boilerplate_3"/>
      <w:tag w:val="CC_Boilerplate_3"/>
      <w:id w:val="-1567486118"/>
      <w:lock w:val="sdtContentLocked"/>
      <w15:appearance w15:val="hidden"/>
      <w:text w:multiLine="1"/>
    </w:sdtPr>
    <w:sdtEndPr/>
    <w:sdtContent>
      <w:p w:rsidR="00A42228" w:rsidP="00283E0F" w:rsidRDefault="00A42228" w14:paraId="4C3F654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26A4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64CD6"/>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B51B8"/>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2B34"/>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274"/>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64ED"/>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6A4B"/>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22E9"/>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000"/>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CF542C"/>
    <w:rsid w:val="00D03CE4"/>
    <w:rsid w:val="00D047CF"/>
    <w:rsid w:val="00D12A28"/>
    <w:rsid w:val="00D131C0"/>
    <w:rsid w:val="00D14BCF"/>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4715"/>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6E0"/>
    <w:rsid w:val="00EC1F6C"/>
    <w:rsid w:val="00EC2840"/>
    <w:rsid w:val="00EC50B9"/>
    <w:rsid w:val="00EC64E5"/>
    <w:rsid w:val="00ED0EA9"/>
    <w:rsid w:val="00ED19F0"/>
    <w:rsid w:val="00ED3171"/>
    <w:rsid w:val="00ED3AAA"/>
    <w:rsid w:val="00ED704C"/>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3F6534"/>
  <w15:chartTrackingRefBased/>
  <w15:docId w15:val="{94457399-64FC-4991-A500-50880EAA4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5D7DBFDDA6A49DF8CEA2D0DA661C742"/>
        <w:category>
          <w:name w:val="Allmänt"/>
          <w:gallery w:val="placeholder"/>
        </w:category>
        <w:types>
          <w:type w:val="bbPlcHdr"/>
        </w:types>
        <w:behaviors>
          <w:behavior w:val="content"/>
        </w:behaviors>
        <w:guid w:val="{0964AB0D-65C5-447F-AEED-3955707E3E51}"/>
      </w:docPartPr>
      <w:docPartBody>
        <w:p w:rsidR="00111AA4" w:rsidRDefault="00D020BA">
          <w:pPr>
            <w:pStyle w:val="F5D7DBFDDA6A49DF8CEA2D0DA661C742"/>
          </w:pPr>
          <w:r w:rsidRPr="009A726D">
            <w:rPr>
              <w:rStyle w:val="Platshllartext"/>
            </w:rPr>
            <w:t>Klicka här för att ange text.</w:t>
          </w:r>
        </w:p>
      </w:docPartBody>
    </w:docPart>
    <w:docPart>
      <w:docPartPr>
        <w:name w:val="59A90D5508BD4D2E873EA7E0B02E63A6"/>
        <w:category>
          <w:name w:val="Allmänt"/>
          <w:gallery w:val="placeholder"/>
        </w:category>
        <w:types>
          <w:type w:val="bbPlcHdr"/>
        </w:types>
        <w:behaviors>
          <w:behavior w:val="content"/>
        </w:behaviors>
        <w:guid w:val="{FC32DE8A-060B-452B-9EBE-111E558724E4}"/>
      </w:docPartPr>
      <w:docPartBody>
        <w:p w:rsidR="00111AA4" w:rsidRDefault="00D020BA">
          <w:pPr>
            <w:pStyle w:val="59A90D5508BD4D2E873EA7E0B02E63A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0BA"/>
    <w:rsid w:val="00111AA4"/>
    <w:rsid w:val="00D020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5D7DBFDDA6A49DF8CEA2D0DA661C742">
    <w:name w:val="F5D7DBFDDA6A49DF8CEA2D0DA661C742"/>
  </w:style>
  <w:style w:type="paragraph" w:customStyle="1" w:styleId="9168BABFF7254C9C9A59859FD7604AD0">
    <w:name w:val="9168BABFF7254C9C9A59859FD7604AD0"/>
  </w:style>
  <w:style w:type="paragraph" w:customStyle="1" w:styleId="59A90D5508BD4D2E873EA7E0B02E63A6">
    <w:name w:val="59A90D5508BD4D2E873EA7E0B02E63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4214</RubrikLookup>
    <MotionGuid xmlns="00d11361-0b92-4bae-a181-288d6a55b763">16b5d3e2-2af4-47f6-b4b9-2ea75ea614a3</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85315-77D4-46EE-8954-4448E8882559}"/>
</file>

<file path=customXml/itemProps2.xml><?xml version="1.0" encoding="utf-8"?>
<ds:datastoreItem xmlns:ds="http://schemas.openxmlformats.org/officeDocument/2006/customXml" ds:itemID="{24492769-0D37-40C9-84FC-05BA8A80222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6020568A-68D2-44E5-B504-D8B29ABC3E18}"/>
</file>

<file path=customXml/itemProps5.xml><?xml version="1.0" encoding="utf-8"?>
<ds:datastoreItem xmlns:ds="http://schemas.openxmlformats.org/officeDocument/2006/customXml" ds:itemID="{E5E49A2E-094D-403D-AB45-2937FE9E4CD8}"/>
</file>

<file path=docProps/app.xml><?xml version="1.0" encoding="utf-8"?>
<Properties xmlns="http://schemas.openxmlformats.org/officeDocument/2006/extended-properties" xmlns:vt="http://schemas.openxmlformats.org/officeDocument/2006/docPropsVTypes">
  <Template>GranskaMot</Template>
  <TotalTime>27</TotalTime>
  <Pages>2</Pages>
  <Words>436</Words>
  <Characters>2434</Characters>
  <Application>Microsoft Office Word</Application>
  <DocSecurity>0</DocSecurity>
  <Lines>39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201516M1741 Dags att göra en översyn av kassaregisterlagen</vt:lpstr>
      <vt:lpstr/>
    </vt:vector>
  </TitlesOfParts>
  <Company>Sveriges riksdag</Company>
  <LinksUpToDate>false</LinksUpToDate>
  <CharactersWithSpaces>2863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201516M1741 Dags att göra en översyn av kassaregisterlagen</dc:title>
  <dc:subject/>
  <dc:creator>Krister Hörding</dc:creator>
  <cp:keywords/>
  <dc:description/>
  <cp:lastModifiedBy>Jakob Nyström</cp:lastModifiedBy>
  <cp:revision>7</cp:revision>
  <cp:lastPrinted>2015-10-05T08:47:00Z</cp:lastPrinted>
  <dcterms:created xsi:type="dcterms:W3CDTF">2015-09-25T10:55:00Z</dcterms:created>
  <dcterms:modified xsi:type="dcterms:W3CDTF">2015-10-05T13:14:00Z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*1EC1274ECFAE5*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https://filur.riksdagen.se/drop/DropOffLibrary/1EC1274ECFAE5.docx</vt:lpwstr>
  </property>
  <property fmtid="{D5CDD505-2E9C-101B-9397-08002B2CF9AE}" pid="11" name="RevisionsOn">
    <vt:lpwstr>1</vt:lpwstr>
  </property>
</Properties>
</file>