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37F60">
        <w:tblPrEx>
          <w:tblCellMar>
            <w:top w:w="0" w:type="dxa"/>
            <w:bottom w:w="0" w:type="dxa"/>
          </w:tblCellMar>
        </w:tblPrEx>
        <w:trPr>
          <w:cantSplit/>
          <w:trHeight w:val="1720"/>
        </w:trPr>
        <w:tc>
          <w:tcPr>
            <w:tcW w:w="6024" w:type="dxa"/>
            <w:gridSpan w:val="2"/>
          </w:tcPr>
          <w:p w:rsidR="00AE0D49" w:rsidRPr="00F37F60" w:rsidRDefault="00AE0D49">
            <w:pPr>
              <w:pStyle w:val="HuvudRubrik"/>
            </w:pPr>
            <w:r w:rsidRPr="00F37F60">
              <w:t>Konstitutionsutskottets betänkande</w:t>
            </w:r>
          </w:p>
          <w:p w:rsidR="00AE0D49" w:rsidRPr="00F37F60" w:rsidRDefault="00AE0D49">
            <w:pPr>
              <w:pStyle w:val="HuvudRubrikRad2"/>
            </w:pPr>
            <w:bookmarkStart w:id="0" w:name="BetänkandeNr"/>
            <w:bookmarkEnd w:id="0"/>
            <w:r w:rsidRPr="00F37F60">
              <w:t>2002/03:KU11</w:t>
            </w:r>
          </w:p>
        </w:tc>
        <w:tc>
          <w:tcPr>
            <w:tcW w:w="1418" w:type="dxa"/>
            <w:tcBorders>
              <w:bottom w:val="nil"/>
            </w:tcBorders>
          </w:tcPr>
          <w:p w:rsidR="00AE0D49" w:rsidRPr="00F37F60" w:rsidRDefault="00F37F60">
            <w:pPr>
              <w:spacing w:line="230" w:lineRule="auto"/>
              <w:jc w:val="center"/>
            </w:pPr>
            <w:r w:rsidRPr="00F37F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E0D49" w:rsidRPr="00F37F60" w:rsidRDefault="00AE0D49">
            <w:pPr>
              <w:pStyle w:val="Normaltindrag"/>
              <w:jc w:val="center"/>
            </w:pPr>
          </w:p>
          <w:p w:rsidR="00AE0D49" w:rsidRPr="00F37F60" w:rsidRDefault="00AE0D49">
            <w:pPr>
              <w:pStyle w:val="StatusSida1"/>
            </w:pPr>
            <w:r w:rsidRPr="00F37F60">
              <w:t xml:space="preserve"> </w:t>
            </w:r>
          </w:p>
          <w:p w:rsidR="00AE0D49" w:rsidRPr="00F37F60" w:rsidRDefault="00AE0D49">
            <w:pPr>
              <w:pStyle w:val="UtskriftsdatumSida1"/>
              <w:framePr w:wrap="around"/>
            </w:pPr>
          </w:p>
        </w:tc>
      </w:tr>
      <w:tr w:rsidR="00000000" w:rsidRPr="00F37F60">
        <w:tblPrEx>
          <w:tblCellMar>
            <w:top w:w="0" w:type="dxa"/>
            <w:bottom w:w="0" w:type="dxa"/>
          </w:tblCellMar>
        </w:tblPrEx>
        <w:trPr>
          <w:cantSplit/>
        </w:trPr>
        <w:tc>
          <w:tcPr>
            <w:tcW w:w="6024" w:type="dxa"/>
            <w:gridSpan w:val="2"/>
            <w:tcBorders>
              <w:bottom w:val="single" w:sz="4" w:space="0" w:color="auto"/>
            </w:tcBorders>
          </w:tcPr>
          <w:p w:rsidR="00AE0D49" w:rsidRPr="00F37F60" w:rsidRDefault="00AE0D49">
            <w:pPr>
              <w:pStyle w:val="DokumentRubrik"/>
              <w:rPr>
                <w:noProof w:val="0"/>
              </w:rPr>
            </w:pPr>
            <w:bookmarkStart w:id="1" w:name="Huvudrubrik"/>
            <w:bookmarkEnd w:id="1"/>
            <w:r w:rsidRPr="00F37F60">
              <w:rPr>
                <w:noProof w:val="0"/>
              </w:rPr>
              <w:t xml:space="preserve">Extraordinära händelser i fredstid hos kommuner och landsting </w:t>
            </w:r>
          </w:p>
        </w:tc>
        <w:tc>
          <w:tcPr>
            <w:tcW w:w="1418" w:type="dxa"/>
            <w:tcBorders>
              <w:bottom w:val="nil"/>
            </w:tcBorders>
          </w:tcPr>
          <w:p w:rsidR="00AE0D49" w:rsidRPr="00F37F60" w:rsidRDefault="00AE0D49">
            <w:pPr>
              <w:rPr>
                <w:b/>
                <w:i/>
              </w:rPr>
            </w:pPr>
          </w:p>
        </w:tc>
      </w:tr>
      <w:tr w:rsidR="00000000" w:rsidRPr="00F37F60">
        <w:tblPrEx>
          <w:tblCellMar>
            <w:top w:w="0" w:type="dxa"/>
            <w:bottom w:w="0" w:type="dxa"/>
          </w:tblCellMar>
        </w:tblPrEx>
        <w:trPr>
          <w:cantSplit/>
          <w:trHeight w:hRule="exact" w:val="360"/>
        </w:trPr>
        <w:tc>
          <w:tcPr>
            <w:tcW w:w="3012" w:type="dxa"/>
          </w:tcPr>
          <w:p w:rsidR="00AE0D49" w:rsidRPr="00F37F60" w:rsidRDefault="00AE0D49"/>
        </w:tc>
        <w:tc>
          <w:tcPr>
            <w:tcW w:w="3012" w:type="dxa"/>
          </w:tcPr>
          <w:p w:rsidR="00AE0D49" w:rsidRPr="00F37F60" w:rsidRDefault="00AE0D49"/>
        </w:tc>
        <w:tc>
          <w:tcPr>
            <w:tcW w:w="1418" w:type="dxa"/>
          </w:tcPr>
          <w:p w:rsidR="00AE0D49" w:rsidRPr="00F37F60" w:rsidRDefault="00AE0D49"/>
        </w:tc>
      </w:tr>
    </w:tbl>
    <w:p w:rsidR="00AE0D49" w:rsidRPr="00F37F60" w:rsidRDefault="00AE0D49">
      <w:pPr>
        <w:pStyle w:val="Normaltindrag"/>
      </w:pPr>
      <w:r w:rsidRPr="00F37F60">
        <w:t xml:space="preserve"> </w:t>
      </w:r>
    </w:p>
    <w:p w:rsidR="00AE0D49" w:rsidRPr="00F37F60" w:rsidRDefault="00AE0D49">
      <w:pPr>
        <w:pStyle w:val="Rubrik1"/>
        <w:spacing w:after="180"/>
        <w:rPr>
          <w:noProof w:val="0"/>
        </w:rPr>
      </w:pPr>
      <w:bookmarkStart w:id="2" w:name="_Toc23660367"/>
      <w:r w:rsidRPr="00F37F60">
        <w:rPr>
          <w:noProof w:val="0"/>
        </w:rPr>
        <w:t>Sammanfattning</w:t>
      </w:r>
      <w:bookmarkEnd w:id="2"/>
    </w:p>
    <w:p w:rsidR="00AE0D49" w:rsidRPr="00F37F60" w:rsidRDefault="00AE0D49">
      <w:r w:rsidRPr="00F37F60">
        <w:t>I detta betänkande behandlas regeringens proposition 2001/02:184 Extraord</w:t>
      </w:r>
      <w:r w:rsidRPr="00F37F60">
        <w:t>i</w:t>
      </w:r>
      <w:r w:rsidRPr="00F37F60">
        <w:t>nära händelser i kommuner och landsting jämte två motioner som väckts med anledning av propositionen. I propositionen föreslås en ny lag om extraord</w:t>
      </w:r>
      <w:r w:rsidRPr="00F37F60">
        <w:t>i</w:t>
      </w:r>
      <w:r w:rsidRPr="00F37F60">
        <w:t>nära händelser i fredstid hos kommuner och landsting. Vidare föreslås     ändringar i hälso- och sjukvårdslagen (1982:763) och kommunallagen (1991:900).</w:t>
      </w:r>
    </w:p>
    <w:p w:rsidR="00AE0D49" w:rsidRPr="00F37F60" w:rsidRDefault="00AE0D49">
      <w:pPr>
        <w:pStyle w:val="Normaltindrag"/>
      </w:pPr>
      <w:r w:rsidRPr="00F37F60">
        <w:t>Lagändringarna föreslås träda i kraft den 1 januari 2003.</w:t>
      </w:r>
    </w:p>
    <w:p w:rsidR="00AE0D49" w:rsidRPr="00F37F60" w:rsidRDefault="00AE0D49">
      <w:pPr>
        <w:pStyle w:val="Normaltindrag"/>
      </w:pPr>
      <w:r w:rsidRPr="00F37F60">
        <w:t>Utskottet tillstyrker regeringens lagförslag och avstyrker motionerna.</w:t>
      </w:r>
    </w:p>
    <w:p w:rsidR="00AE0D49" w:rsidRPr="00F37F60" w:rsidRDefault="00AE0D49">
      <w:pPr>
        <w:pStyle w:val="Normaltindrag"/>
      </w:pPr>
      <w:r w:rsidRPr="00F37F60">
        <w:t>I betänkandet finns en reservation.</w:t>
      </w:r>
    </w:p>
    <w:p w:rsidR="00AE0D49" w:rsidRPr="00F37F60" w:rsidRDefault="00AE0D49">
      <w:bookmarkStart w:id="3" w:name="TextStart"/>
      <w:bookmarkEnd w:id="3"/>
    </w:p>
    <w:p w:rsidR="00AE0D49" w:rsidRPr="00F37F60" w:rsidRDefault="00AE0D49">
      <w:pPr>
        <w:pStyle w:val="Normaltindrag"/>
      </w:pPr>
    </w:p>
    <w:p w:rsidR="00AE0D49" w:rsidRPr="00F37F60" w:rsidRDefault="00AE0D49">
      <w:pPr>
        <w:pStyle w:val="Normaltindrag"/>
        <w:sectPr w:rsidR="00000000" w:rsidRPr="00F37F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E0D49" w:rsidRPr="00F37F60" w:rsidRDefault="00AE0D49">
      <w:pPr>
        <w:pStyle w:val="Rubrik1"/>
        <w:rPr>
          <w:noProof w:val="0"/>
        </w:rPr>
      </w:pPr>
      <w:bookmarkStart w:id="4" w:name="_Toc23660368"/>
      <w:r w:rsidRPr="00F37F60">
        <w:rPr>
          <w:noProof w:val="0"/>
        </w:rPr>
        <w:lastRenderedPageBreak/>
        <w:t>Innehållsförteckning</w:t>
      </w:r>
      <w:bookmarkEnd w:id="4"/>
    </w:p>
    <w:p w:rsidR="00AE0D49" w:rsidRPr="00F37F60" w:rsidRDefault="00AE0D49">
      <w:pPr>
        <w:pStyle w:val="Innehll1"/>
      </w:pPr>
      <w:r w:rsidRPr="00F37F60">
        <w:t>Sammanfattning</w:t>
      </w:r>
      <w:r w:rsidRPr="00F37F60">
        <w:tab/>
        <w:t>1</w:t>
      </w:r>
    </w:p>
    <w:p w:rsidR="00AE0D49" w:rsidRPr="00F37F60" w:rsidRDefault="00AE0D49">
      <w:pPr>
        <w:pStyle w:val="Innehll1"/>
      </w:pPr>
      <w:r w:rsidRPr="00F37F60">
        <w:t>Innehållsförteckning</w:t>
      </w:r>
      <w:r w:rsidRPr="00F37F60">
        <w:tab/>
        <w:t>2</w:t>
      </w:r>
    </w:p>
    <w:p w:rsidR="00AE0D49" w:rsidRPr="00F37F60" w:rsidRDefault="00AE0D49">
      <w:pPr>
        <w:pStyle w:val="Innehll1"/>
      </w:pPr>
      <w:r w:rsidRPr="00F37F60">
        <w:t>Utskottets förslag till riksdagsbeslut</w:t>
      </w:r>
      <w:r w:rsidRPr="00F37F60">
        <w:tab/>
        <w:t>3</w:t>
      </w:r>
    </w:p>
    <w:p w:rsidR="00AE0D49" w:rsidRPr="00F37F60" w:rsidRDefault="00AE0D49">
      <w:pPr>
        <w:pStyle w:val="Innehll1"/>
      </w:pPr>
      <w:r w:rsidRPr="00F37F60">
        <w:t>Redogörelse för ärendet</w:t>
      </w:r>
      <w:r w:rsidRPr="00F37F60">
        <w:tab/>
        <w:t>4</w:t>
      </w:r>
    </w:p>
    <w:p w:rsidR="00AE0D49" w:rsidRPr="00F37F60" w:rsidRDefault="00AE0D49">
      <w:pPr>
        <w:pStyle w:val="Innehll2"/>
      </w:pPr>
      <w:r w:rsidRPr="00F37F60">
        <w:t>Ärendet och dess beredning</w:t>
      </w:r>
      <w:r w:rsidRPr="00F37F60">
        <w:tab/>
        <w:t>4</w:t>
      </w:r>
    </w:p>
    <w:p w:rsidR="00AE0D49" w:rsidRPr="00F37F60" w:rsidRDefault="00AE0D49">
      <w:pPr>
        <w:pStyle w:val="Innehll2"/>
      </w:pPr>
      <w:r w:rsidRPr="00F37F60">
        <w:t>Bakgrund</w:t>
      </w:r>
      <w:r w:rsidRPr="00F37F60">
        <w:tab/>
        <w:t>4</w:t>
      </w:r>
    </w:p>
    <w:p w:rsidR="00AE0D49" w:rsidRPr="00F37F60" w:rsidRDefault="00AE0D49">
      <w:pPr>
        <w:pStyle w:val="Innehll2"/>
      </w:pPr>
      <w:r w:rsidRPr="00F37F60">
        <w:t>Propositionens huvudsakliga innehåll</w:t>
      </w:r>
      <w:r w:rsidRPr="00F37F60">
        <w:tab/>
        <w:t>4</w:t>
      </w:r>
    </w:p>
    <w:p w:rsidR="00AE0D49" w:rsidRPr="00F37F60" w:rsidRDefault="00AE0D49">
      <w:pPr>
        <w:pStyle w:val="Innehll1"/>
      </w:pPr>
      <w:r w:rsidRPr="00F37F60">
        <w:t>Utskottets överväganden</w:t>
      </w:r>
      <w:r w:rsidRPr="00F37F60">
        <w:tab/>
        <w:t>6</w:t>
      </w:r>
    </w:p>
    <w:p w:rsidR="00AE0D49" w:rsidRPr="00F37F60" w:rsidRDefault="00AE0D49">
      <w:pPr>
        <w:pStyle w:val="Innehll2"/>
      </w:pPr>
      <w:r w:rsidRPr="00F37F60">
        <w:t>Ny lag för extraordinära händelser i fred</w:t>
      </w:r>
      <w:r w:rsidRPr="00F37F60">
        <w:tab/>
        <w:t>6</w:t>
      </w:r>
    </w:p>
    <w:p w:rsidR="00AE0D49" w:rsidRPr="00F37F60" w:rsidRDefault="00AE0D49">
      <w:pPr>
        <w:pStyle w:val="Innehll2"/>
      </w:pPr>
      <w:r w:rsidRPr="00F37F60">
        <w:t>Tillämpningsområdet</w:t>
      </w:r>
      <w:r w:rsidRPr="00F37F60">
        <w:tab/>
        <w:t>11</w:t>
      </w:r>
    </w:p>
    <w:p w:rsidR="00AE0D49" w:rsidRPr="00F37F60" w:rsidRDefault="00AE0D49">
      <w:pPr>
        <w:pStyle w:val="Innehll2"/>
      </w:pPr>
      <w:r w:rsidRPr="00F37F60">
        <w:t>Utökat krav på krisplanering</w:t>
      </w:r>
      <w:r w:rsidRPr="00F37F60">
        <w:tab/>
        <w:t>12</w:t>
      </w:r>
    </w:p>
    <w:p w:rsidR="00AE0D49" w:rsidRPr="00F37F60" w:rsidRDefault="00AE0D49">
      <w:pPr>
        <w:pStyle w:val="Innehll2"/>
      </w:pPr>
      <w:r w:rsidRPr="00F37F60">
        <w:t>Krisledningsorgan</w:t>
      </w:r>
      <w:r w:rsidRPr="00F37F60">
        <w:tab/>
        <w:t>15</w:t>
      </w:r>
    </w:p>
    <w:p w:rsidR="00AE0D49" w:rsidRPr="00F37F60" w:rsidRDefault="00AE0D49">
      <w:pPr>
        <w:pStyle w:val="Innehll2"/>
      </w:pPr>
      <w:r w:rsidRPr="00F37F60">
        <w:t>Bistånd mellan kommuner och landsting</w:t>
      </w:r>
      <w:r w:rsidRPr="00F37F60">
        <w:tab/>
        <w:t>20</w:t>
      </w:r>
    </w:p>
    <w:p w:rsidR="00AE0D49" w:rsidRPr="00F37F60" w:rsidRDefault="00AE0D49">
      <w:pPr>
        <w:pStyle w:val="Innehll2"/>
      </w:pPr>
      <w:r w:rsidRPr="00F37F60">
        <w:t>Bistånd till enskilda som drabbas av extraordinär händelse</w:t>
      </w:r>
      <w:r w:rsidRPr="00F37F60">
        <w:tab/>
        <w:t>22</w:t>
      </w:r>
    </w:p>
    <w:p w:rsidR="00AE0D49" w:rsidRPr="00F37F60" w:rsidRDefault="00AE0D49">
      <w:pPr>
        <w:pStyle w:val="Innehll1"/>
      </w:pPr>
      <w:r w:rsidRPr="00F37F60">
        <w:t>Reservation</w:t>
      </w:r>
      <w:r w:rsidRPr="00F37F60">
        <w:tab/>
        <w:t>24</w:t>
      </w:r>
    </w:p>
    <w:p w:rsidR="00AE0D49" w:rsidRPr="00F37F60" w:rsidRDefault="00AE0D49">
      <w:pPr>
        <w:pStyle w:val="Innehll2"/>
        <w:tabs>
          <w:tab w:val="left" w:pos="568"/>
        </w:tabs>
      </w:pPr>
      <w:r w:rsidRPr="00F37F60">
        <w:t>1.</w:t>
      </w:r>
      <w:r w:rsidRPr="00F37F60">
        <w:tab/>
        <w:t>Avslag på propositionen (punkt 1)</w:t>
      </w:r>
      <w:r w:rsidRPr="00F37F60">
        <w:tab/>
        <w:t>24</w:t>
      </w:r>
    </w:p>
    <w:p w:rsidR="00AE0D49" w:rsidRPr="00F37F60" w:rsidRDefault="00AE0D49">
      <w:pPr>
        <w:pStyle w:val="Innehll1"/>
      </w:pPr>
      <w:r w:rsidRPr="00F37F60">
        <w:t>Bilaga 1 Förteckning över behandlade förslag</w:t>
      </w:r>
      <w:r w:rsidRPr="00F37F60">
        <w:tab/>
        <w:t>26</w:t>
      </w:r>
    </w:p>
    <w:p w:rsidR="00AE0D49" w:rsidRPr="00F37F60" w:rsidRDefault="00AE0D49">
      <w:pPr>
        <w:pStyle w:val="Innehll2"/>
      </w:pPr>
      <w:r w:rsidRPr="00F37F60">
        <w:t>Propositionen</w:t>
      </w:r>
      <w:r w:rsidRPr="00F37F60">
        <w:tab/>
        <w:t>26</w:t>
      </w:r>
    </w:p>
    <w:p w:rsidR="00AE0D49" w:rsidRPr="00F37F60" w:rsidRDefault="00AE0D49">
      <w:pPr>
        <w:pStyle w:val="Innehll2"/>
      </w:pPr>
      <w:r w:rsidRPr="00F37F60">
        <w:t>Följdmotioner</w:t>
      </w:r>
      <w:r w:rsidRPr="00F37F60">
        <w:tab/>
        <w:t>26</w:t>
      </w:r>
    </w:p>
    <w:p w:rsidR="00AE0D49" w:rsidRPr="00F37F60" w:rsidRDefault="00AE0D49">
      <w:pPr>
        <w:pStyle w:val="Innehll1"/>
      </w:pPr>
      <w:r w:rsidRPr="00F37F60">
        <w:t>Bilaga 2 Regeringens lagförslag</w:t>
      </w:r>
      <w:r w:rsidRPr="00F37F60">
        <w:tab/>
        <w:t>27</w:t>
      </w:r>
    </w:p>
    <w:p w:rsidR="00AE0D49" w:rsidRPr="00F37F60" w:rsidRDefault="00AE0D49">
      <w:pPr>
        <w:pStyle w:val="Innehll2"/>
      </w:pPr>
      <w:r w:rsidRPr="00F37F60">
        <w:t>1. Förslag till lag om extraordinära händelser i fredstid hos kommuner och landsting</w:t>
      </w:r>
      <w:r w:rsidRPr="00F37F60">
        <w:tab/>
        <w:t>27</w:t>
      </w:r>
    </w:p>
    <w:p w:rsidR="00AE0D49" w:rsidRPr="00F37F60" w:rsidRDefault="00AE0D49">
      <w:pPr>
        <w:pStyle w:val="Innehll2"/>
      </w:pPr>
      <w:r w:rsidRPr="00F37F60">
        <w:t>2. Förslag till lag om ändring i hälso- och sjukvårdslagen (1982:763)</w:t>
      </w:r>
      <w:r w:rsidRPr="00F37F60">
        <w:tab/>
        <w:t>29</w:t>
      </w:r>
    </w:p>
    <w:p w:rsidR="00AE0D49" w:rsidRPr="00F37F60" w:rsidRDefault="00AE0D49">
      <w:pPr>
        <w:pStyle w:val="Innehll2"/>
      </w:pPr>
      <w:r w:rsidRPr="00F37F60">
        <w:t>3. Förslag till lag om ändring i kommunallagen (1991:900)</w:t>
      </w:r>
      <w:r w:rsidRPr="00F37F60">
        <w:tab/>
        <w:t>30</w:t>
      </w:r>
    </w:p>
    <w:p w:rsidR="00AE0D49" w:rsidRPr="00F37F60" w:rsidRDefault="00AE0D49"/>
    <w:p w:rsidR="00AE0D49" w:rsidRPr="00F37F60" w:rsidRDefault="00AE0D49">
      <w:pPr>
        <w:pStyle w:val="Normaltindrag"/>
        <w:sectPr w:rsidR="00000000" w:rsidRPr="00F37F6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E0D49" w:rsidRPr="00F37F60" w:rsidRDefault="00AE0D49">
      <w:pPr>
        <w:pStyle w:val="Rubrik1"/>
        <w:rPr>
          <w:noProof w:val="0"/>
        </w:rPr>
      </w:pPr>
      <w:bookmarkStart w:id="5" w:name="_Toc23660369"/>
      <w:r w:rsidRPr="00F37F60">
        <w:rPr>
          <w:noProof w:val="0"/>
        </w:rPr>
        <w:t>Utskottets förslag till riksdagsbeslut</w:t>
      </w:r>
      <w:bookmarkEnd w:id="5"/>
    </w:p>
    <w:p w:rsidR="00AE0D49" w:rsidRPr="00F37F60" w:rsidRDefault="00AE0D49">
      <w:pPr>
        <w:pStyle w:val="Frslagspunkt"/>
        <w:spacing w:before="0"/>
        <w:rPr>
          <w:noProof w:val="0"/>
        </w:rPr>
      </w:pPr>
      <w:r w:rsidRPr="00F37F60">
        <w:rPr>
          <w:noProof w:val="0"/>
        </w:rPr>
        <w:t>1.</w:t>
      </w:r>
      <w:r w:rsidRPr="00F37F60">
        <w:rPr>
          <w:noProof w:val="0"/>
        </w:rPr>
        <w:tab/>
        <w:t>Avslag på propositionen</w:t>
      </w:r>
    </w:p>
    <w:p w:rsidR="00AE0D49" w:rsidRPr="00F37F60" w:rsidRDefault="00AE0D49">
      <w:pPr>
        <w:pStyle w:val="Frslagstext"/>
      </w:pPr>
      <w:r w:rsidRPr="00F37F60">
        <w:t xml:space="preserve">Riksdagen avslår motion 2001/02:K94.       </w:t>
      </w:r>
    </w:p>
    <w:p w:rsidR="00AE0D49" w:rsidRPr="00F37F60" w:rsidRDefault="00AE0D49">
      <w:pPr>
        <w:pStyle w:val="Reservationshnvisning"/>
      </w:pPr>
      <w:r w:rsidRPr="00F37F60">
        <w:t>Reservation 1 (m, c, fp)</w:t>
      </w:r>
    </w:p>
    <w:p w:rsidR="00AE0D49" w:rsidRPr="00F37F60" w:rsidRDefault="00AE0D49">
      <w:pPr>
        <w:pStyle w:val="Frslagspunkt"/>
        <w:rPr>
          <w:noProof w:val="0"/>
        </w:rPr>
      </w:pPr>
      <w:r w:rsidRPr="00F37F60">
        <w:rPr>
          <w:noProof w:val="0"/>
        </w:rPr>
        <w:t>2.</w:t>
      </w:r>
      <w:r w:rsidRPr="00F37F60">
        <w:rPr>
          <w:noProof w:val="0"/>
        </w:rPr>
        <w:tab/>
        <w:t>Lag om extraordinära händelser i fredstid hos kommuner och landsting</w:t>
      </w:r>
    </w:p>
    <w:p w:rsidR="00AE0D49" w:rsidRPr="00F37F60" w:rsidRDefault="00AE0D49">
      <w:pPr>
        <w:pStyle w:val="Frslagstext"/>
        <w:outlineLvl w:val="0"/>
      </w:pPr>
      <w:r w:rsidRPr="00F37F60">
        <w:t xml:space="preserve">Riksdagen antar regeringens förslag till </w:t>
      </w:r>
    </w:p>
    <w:p w:rsidR="00AE0D49" w:rsidRPr="00F37F60" w:rsidRDefault="00AE0D49">
      <w:pPr>
        <w:pStyle w:val="Frslagstext"/>
        <w:numPr>
          <w:ilvl w:val="0"/>
          <w:numId w:val="6"/>
        </w:numPr>
        <w:tabs>
          <w:tab w:val="clear" w:pos="360"/>
          <w:tab w:val="num" w:pos="700"/>
        </w:tabs>
        <w:ind w:left="700"/>
      </w:pPr>
      <w:r w:rsidRPr="00F37F60">
        <w:t>lag om extraordinära händelser i fredstid hos kommuner och land</w:t>
      </w:r>
      <w:r w:rsidRPr="00F37F60">
        <w:t>s</w:t>
      </w:r>
      <w:r w:rsidRPr="00F37F60">
        <w:t>ting,</w:t>
      </w:r>
    </w:p>
    <w:p w:rsidR="00AE0D49" w:rsidRPr="00F37F60" w:rsidRDefault="00AE0D49">
      <w:pPr>
        <w:pStyle w:val="Frslagstext"/>
        <w:numPr>
          <w:ilvl w:val="0"/>
          <w:numId w:val="6"/>
        </w:numPr>
        <w:tabs>
          <w:tab w:val="clear" w:pos="360"/>
          <w:tab w:val="num" w:pos="700"/>
        </w:tabs>
        <w:ind w:left="700"/>
      </w:pPr>
      <w:r w:rsidRPr="00F37F60">
        <w:t>lag om ändring i hälso- och sjukvårdslagen (1982:763),</w:t>
      </w:r>
    </w:p>
    <w:p w:rsidR="00AE0D49" w:rsidRPr="00F37F60" w:rsidRDefault="00AE0D49">
      <w:pPr>
        <w:pStyle w:val="Frslagstext"/>
        <w:numPr>
          <w:ilvl w:val="0"/>
          <w:numId w:val="6"/>
        </w:numPr>
        <w:tabs>
          <w:tab w:val="clear" w:pos="360"/>
          <w:tab w:val="num" w:pos="700"/>
        </w:tabs>
        <w:ind w:left="700"/>
      </w:pPr>
      <w:r w:rsidRPr="00F37F60">
        <w:t>lag om ändring i kommunallagen (1991:900).</w:t>
      </w:r>
    </w:p>
    <w:p w:rsidR="00AE0D49" w:rsidRPr="00F37F60" w:rsidRDefault="00AE0D49">
      <w:pPr>
        <w:pStyle w:val="Frslagstext"/>
      </w:pPr>
      <w:r w:rsidRPr="00F37F60">
        <w:t xml:space="preserve">Därmed avslår riksdagen motion 2002/03:K1.        </w:t>
      </w:r>
      <w:bookmarkStart w:id="6" w:name="RESPARTI002"/>
      <w:bookmarkEnd w:id="6"/>
    </w:p>
    <w:p w:rsidR="00AE0D49" w:rsidRPr="00F37F60" w:rsidRDefault="00AE0D49">
      <w:pPr>
        <w:pStyle w:val="Frslagstext"/>
      </w:pPr>
      <w:r w:rsidRPr="00F37F60">
        <w:t xml:space="preserve"> </w:t>
      </w:r>
      <w:bookmarkStart w:id="7" w:name="RESPARTI004"/>
      <w:bookmarkStart w:id="8" w:name="Nästa_Hpunkt"/>
      <w:bookmarkEnd w:id="7"/>
      <w:bookmarkEnd w:id="8"/>
    </w:p>
    <w:p w:rsidR="00AE0D49" w:rsidRPr="00F37F60" w:rsidRDefault="00AE0D49">
      <w:pPr>
        <w:pStyle w:val="Frslagstext"/>
      </w:pPr>
    </w:p>
    <w:p w:rsidR="00AE0D49" w:rsidRPr="00F37F60" w:rsidRDefault="00AE0D49">
      <w:pPr>
        <w:pStyle w:val="Frslagstext"/>
      </w:pPr>
    </w:p>
    <w:p w:rsidR="00AE0D49" w:rsidRPr="00F37F60" w:rsidRDefault="00AE0D49">
      <w:pPr>
        <w:pStyle w:val="Utskriftsdatum"/>
        <w:outlineLvl w:val="0"/>
      </w:pPr>
      <w:r w:rsidRPr="00F37F60">
        <w:t>Stockholm den 24 oktober 2002</w:t>
      </w:r>
    </w:p>
    <w:p w:rsidR="00AE0D49" w:rsidRPr="00F37F60" w:rsidRDefault="00AE0D49">
      <w:r w:rsidRPr="00F37F60">
        <w:t>På konstitutionsutskottets vägnar</w:t>
      </w:r>
    </w:p>
    <w:p w:rsidR="00AE0D49" w:rsidRPr="00F37F60" w:rsidRDefault="00AE0D49">
      <w:pPr>
        <w:pStyle w:val="Ordfranden"/>
        <w:rPr>
          <w:noProof w:val="0"/>
        </w:rPr>
      </w:pPr>
      <w:bookmarkStart w:id="9" w:name="Ordförande"/>
      <w:bookmarkEnd w:id="9"/>
      <w:r w:rsidRPr="00F37F60">
        <w:rPr>
          <w:noProof w:val="0"/>
        </w:rPr>
        <w:t xml:space="preserve">Per Unckel </w:t>
      </w:r>
    </w:p>
    <w:p w:rsidR="00AE0D49" w:rsidRPr="00F37F60" w:rsidRDefault="00AE0D49">
      <w:pPr>
        <w:pStyle w:val="Deltagare"/>
        <w:rPr>
          <w:noProof w:val="0"/>
        </w:rPr>
      </w:pPr>
      <w:bookmarkStart w:id="10" w:name="Deltagare"/>
      <w:bookmarkEnd w:id="10"/>
      <w:r w:rsidRPr="00F37F60">
        <w:rPr>
          <w:noProof w:val="0"/>
        </w:rPr>
        <w:t>Följande ledamöter har deltagit i beslutet: Per Unckel (m), Göran Magnusson (s), Barbro Hietala Nordlund (s), Pär Axel Sahlberg (s), Kenth Högström (s), Ingvar Svensson (kd), Mats Einarsson (v), Mats Berglind (s), Henrik S Järrel (m), Anders Bengtsson (s), Tobias Krantz (fp), Kerstin Lundgren (c), Helene Petersson (s), Billy Gustafsson (s), Gustav Fridolin (mp), Hillevi Engström (m) och Liselott Hagberg (fp).</w:t>
      </w:r>
    </w:p>
    <w:p w:rsidR="00AE0D49" w:rsidRPr="00F37F60" w:rsidRDefault="00AE0D49">
      <w:pPr>
        <w:pStyle w:val="Normaltindrag"/>
      </w:pPr>
    </w:p>
    <w:p w:rsidR="00AE0D49" w:rsidRPr="00F37F60" w:rsidRDefault="00AE0D49">
      <w:pPr>
        <w:pStyle w:val="Normaltindrag"/>
        <w:sectPr w:rsidR="00000000" w:rsidRPr="00F37F6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E0D49" w:rsidRPr="00F37F60" w:rsidRDefault="00AE0D49">
      <w:pPr>
        <w:pStyle w:val="Rubrik1"/>
        <w:rPr>
          <w:noProof w:val="0"/>
        </w:rPr>
      </w:pPr>
      <w:bookmarkStart w:id="11" w:name="_Toc23660370"/>
      <w:r w:rsidRPr="00F37F60">
        <w:rPr>
          <w:noProof w:val="0"/>
        </w:rPr>
        <w:t>Redogörelse för ärendet</w:t>
      </w:r>
      <w:bookmarkEnd w:id="11"/>
    </w:p>
    <w:p w:rsidR="00AE0D49" w:rsidRPr="00F37F60" w:rsidRDefault="00AE0D49">
      <w:pPr>
        <w:pStyle w:val="Rubrik2"/>
        <w:spacing w:before="0"/>
      </w:pPr>
      <w:bookmarkStart w:id="12" w:name="_Toc23660371"/>
      <w:r w:rsidRPr="00F37F60">
        <w:t>Ärendet och dess beredning</w:t>
      </w:r>
      <w:bookmarkEnd w:id="12"/>
    </w:p>
    <w:p w:rsidR="00AE0D49" w:rsidRPr="00F37F60" w:rsidRDefault="00AE0D49">
      <w:r w:rsidRPr="00F37F60">
        <w:t>Svenska Kommunförbundet har i en skrivelse till regeringen den 21 maj 1999 (Ju1999/2929/K) begärt att de lagändringar vidtas som behövs för att ko</w:t>
      </w:r>
      <w:r w:rsidRPr="00F37F60">
        <w:t>m</w:t>
      </w:r>
      <w:r w:rsidRPr="00F37F60">
        <w:t>munernas kompetens och befogenhet vid extraordinära händelser skall kla</w:t>
      </w:r>
      <w:r w:rsidRPr="00F37F60">
        <w:t>r</w:t>
      </w:r>
      <w:r w:rsidRPr="00F37F60">
        <w:t xml:space="preserve">läggas. </w:t>
      </w:r>
    </w:p>
    <w:p w:rsidR="00AE0D49" w:rsidRPr="00F37F60" w:rsidRDefault="00AE0D49">
      <w:pPr>
        <w:pStyle w:val="Normaltindrag"/>
      </w:pPr>
      <w:r w:rsidRPr="00F37F60">
        <w:t>Regeringen beslutade den 10 maj 2001 att ge en särskild utredare i up</w:t>
      </w:r>
      <w:r w:rsidRPr="00F37F60">
        <w:t>p</w:t>
      </w:r>
      <w:r w:rsidRPr="00F37F60">
        <w:t>drag att göra en översyn av och lämna förslag till de lagändringar som behövs för kommunernas och landstingens beslutsfattande vid extraordinära hände</w:t>
      </w:r>
      <w:r w:rsidRPr="00F37F60">
        <w:t>l</w:t>
      </w:r>
      <w:r w:rsidRPr="00F37F60">
        <w:t>ser i samhället i fred (dir. 2001:40). Utredningen antog namnet Utredningen om kommunernas och landstingens organisation och beslutsfattande vid e</w:t>
      </w:r>
      <w:r w:rsidRPr="00F37F60">
        <w:t>x</w:t>
      </w:r>
      <w:r w:rsidRPr="00F37F60">
        <w:t>traordinära fredstida hände</w:t>
      </w:r>
      <w:r w:rsidRPr="00F37F60">
        <w:t>l</w:t>
      </w:r>
      <w:r w:rsidRPr="00F37F60">
        <w:t>ser i samhället (Ju 2001:04).</w:t>
      </w:r>
    </w:p>
    <w:p w:rsidR="00AE0D49" w:rsidRPr="00F37F60" w:rsidRDefault="00AE0D49">
      <w:pPr>
        <w:pStyle w:val="Normaltindrag"/>
      </w:pPr>
      <w:r w:rsidRPr="00F37F60">
        <w:t>Utredaren överlämnade i december 2001 sitt slutbetänkande Extraordinära händelser i ko</w:t>
      </w:r>
      <w:r w:rsidRPr="00F37F60">
        <w:t>m</w:t>
      </w:r>
      <w:r w:rsidRPr="00F37F60">
        <w:t xml:space="preserve">muner och landsting (SOU 2001:105). </w:t>
      </w:r>
    </w:p>
    <w:p w:rsidR="00AE0D49" w:rsidRPr="00F37F60" w:rsidRDefault="00AE0D49">
      <w:pPr>
        <w:pStyle w:val="Rubrik2"/>
      </w:pPr>
      <w:bookmarkStart w:id="13" w:name="_Toc23660372"/>
      <w:r w:rsidRPr="00F37F60">
        <w:t>Bakgrund</w:t>
      </w:r>
      <w:bookmarkEnd w:id="13"/>
    </w:p>
    <w:p w:rsidR="00AE0D49" w:rsidRPr="00F37F60" w:rsidRDefault="00AE0D49">
      <w:r w:rsidRPr="00F37F60">
        <w:t>Regeringen anför i propositionen att det under de senaste åren har inträffat en rad händelser av mer extrem natur som ställt stora krav på den kommunala organisationen. Händelserna vid Hallandsåsen i samband med tunnelbygget, diskotekbranden i Göteborg, tågolyckorna i Kävlinge och Borlänge samt över</w:t>
      </w:r>
      <w:r w:rsidRPr="00F37F60">
        <w:softHyphen/>
        <w:t>svämningarna i Arvika är alla händelser som medfört att särskilda krav, både externt och internt, ställts på den kommunala organisationen och b</w:t>
      </w:r>
      <w:r w:rsidRPr="00F37F60">
        <w:t>e</w:t>
      </w:r>
      <w:r w:rsidRPr="00F37F60">
        <w:t>slutsfattandet. Gemensamt för dessa händelser är att de inträffat hastigt och oväntat och att den efterföljande situationen krävt snabbare beslut än vad som är vanligt i den ordinarie kommunala verksamh</w:t>
      </w:r>
      <w:r w:rsidRPr="00F37F60">
        <w:t>e</w:t>
      </w:r>
      <w:r w:rsidRPr="00F37F60">
        <w:t xml:space="preserve">ten. </w:t>
      </w:r>
    </w:p>
    <w:p w:rsidR="00AE0D49" w:rsidRPr="00F37F60" w:rsidRDefault="00AE0D49">
      <w:pPr>
        <w:pStyle w:val="Rubrik2"/>
      </w:pPr>
      <w:bookmarkStart w:id="14" w:name="_Toc23660373"/>
      <w:r w:rsidRPr="00F37F60">
        <w:t>Propositionens huvudsakliga innehåll</w:t>
      </w:r>
      <w:bookmarkEnd w:id="14"/>
    </w:p>
    <w:p w:rsidR="00AE0D49" w:rsidRPr="00F37F60" w:rsidRDefault="00AE0D49">
      <w:r w:rsidRPr="00F37F60">
        <w:t>I propositionen föreslås en ny lag om extraordinära händelser i fredstid hos kommuner och landsting. Vidare föreslås ändringar i hälso- och sjukvårdsl</w:t>
      </w:r>
      <w:r w:rsidRPr="00F37F60">
        <w:t>a</w:t>
      </w:r>
      <w:r w:rsidRPr="00F37F60">
        <w:t>gen (1982:763) och kommunallagen (1991:900). Med extraordinär händelse avses en sådan händelse som avviker från det normala, innebär en allvarlig störning eller överhängande risk för en allvarlig störning i viktiga samhäll</w:t>
      </w:r>
      <w:r w:rsidRPr="00F37F60">
        <w:t>s</w:t>
      </w:r>
      <w:r w:rsidRPr="00F37F60">
        <w:t>funktioner och kräver skyndsamma insatser av en kommun eller ett landsting. Förslaget innebär att det i kommuner och landsting skall finnas en nämnd för att fullgöra uppgifter under extraordinära händelser. Denna nämnd ges rätt att överta verksamhetsområden från andra nämnder. Kommuner o</w:t>
      </w:r>
      <w:r w:rsidRPr="00F37F60">
        <w:t>ch landsting föreslås vidare bli skyldiga att en gång per mandatperiod anta en plan för hur extraordinära händelser skall hanteras.</w:t>
      </w:r>
    </w:p>
    <w:p w:rsidR="00AE0D49" w:rsidRPr="00F37F60" w:rsidRDefault="00AE0D49">
      <w:pPr>
        <w:pStyle w:val="Normaltindrag"/>
      </w:pPr>
      <w:r w:rsidRPr="00F37F60">
        <w:t>I propositionen lämnas vidare förslag som ger kommuner och landsting vidgade möjligheter att biträda varandra vid en extraordinär händelse. Ko</w:t>
      </w:r>
      <w:r w:rsidRPr="00F37F60">
        <w:t>m</w:t>
      </w:r>
      <w:r w:rsidRPr="00F37F60">
        <w:t xml:space="preserve">muner och landsting ges också möjlighet att under en extraordinär händelse lämna begränsat ekonomiskt stöd till en enskild. </w:t>
      </w:r>
    </w:p>
    <w:p w:rsidR="00AE0D49" w:rsidRPr="00F37F60" w:rsidRDefault="00AE0D49">
      <w:pPr>
        <w:pStyle w:val="Normaltindrag"/>
      </w:pPr>
      <w:r w:rsidRPr="00F37F60">
        <w:t>Den nya lagen samt lagändringarna föreslås träda i kraft den 1 januari 2003.</w:t>
      </w:r>
    </w:p>
    <w:p w:rsidR="00AE0D49" w:rsidRPr="00F37F60" w:rsidRDefault="00AE0D49">
      <w:pPr>
        <w:pStyle w:val="Normaltindrag"/>
        <w:sectPr w:rsidR="00000000" w:rsidRPr="00F37F6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E0D49" w:rsidRPr="00F37F60" w:rsidRDefault="00AE0D49">
      <w:pPr>
        <w:pStyle w:val="Rubrik1"/>
        <w:rPr>
          <w:noProof w:val="0"/>
        </w:rPr>
      </w:pPr>
      <w:bookmarkStart w:id="15" w:name="_Toc23660374"/>
      <w:r w:rsidRPr="00F37F60">
        <w:rPr>
          <w:noProof w:val="0"/>
        </w:rPr>
        <w:t>Utskottets överväganden</w:t>
      </w:r>
      <w:bookmarkEnd w:id="15"/>
    </w:p>
    <w:p w:rsidR="00AE0D49" w:rsidRPr="00F37F60" w:rsidRDefault="00AE0D49">
      <w:pPr>
        <w:pStyle w:val="Utskottetsvervganden-RubrikFrslagspunkt"/>
        <w:spacing w:before="0"/>
        <w:outlineLvl w:val="0"/>
      </w:pPr>
      <w:bookmarkStart w:id="16" w:name="_Toc23660375"/>
      <w:r w:rsidRPr="00F37F60">
        <w:t>Ny lag för extraordinära händelser i fred</w:t>
      </w:r>
      <w:bookmarkEnd w:id="16"/>
    </w:p>
    <w:p w:rsidR="00AE0D49" w:rsidRPr="00F37F60" w:rsidRDefault="00AE0D49">
      <w:pPr>
        <w:pStyle w:val="Utskottsfrslagikorthet-Rubrik"/>
        <w:outlineLvl w:val="0"/>
        <w:rPr>
          <w:noProof w:val="0"/>
        </w:rPr>
      </w:pPr>
      <w:r w:rsidRPr="00F37F60">
        <w:rPr>
          <w:noProof w:val="0"/>
        </w:rPr>
        <w:t>Utskottets förslag i korthet</w:t>
      </w:r>
    </w:p>
    <w:p w:rsidR="00AE0D49" w:rsidRPr="00F37F60" w:rsidRDefault="00AE0D49">
      <w:pPr>
        <w:pStyle w:val="Utskottsfrslagikorthet-Text"/>
      </w:pPr>
      <w:r w:rsidRPr="00F37F60">
        <w:t>Utskottet delar regeringens bedömning att kommuner och landsting i en ny lag bör ges i uppgift att inrätta en särskild organisation för hantering av extraordinära händelser. Utskottet avstyrker motion 2001/02:K94.</w:t>
      </w:r>
    </w:p>
    <w:p w:rsidR="00AE0D49" w:rsidRPr="00F37F60" w:rsidRDefault="00AE0D49">
      <w:pPr>
        <w:pStyle w:val="R4"/>
      </w:pPr>
      <w:r w:rsidRPr="00F37F60">
        <w:t>Gällande bestämmelser</w:t>
      </w:r>
    </w:p>
    <w:p w:rsidR="00AE0D49" w:rsidRPr="00F37F60" w:rsidRDefault="00AE0D49">
      <w:pPr>
        <w:pStyle w:val="Rubrik5"/>
        <w:rPr>
          <w:noProof w:val="0"/>
        </w:rPr>
      </w:pPr>
      <w:r w:rsidRPr="00F37F60">
        <w:rPr>
          <w:noProof w:val="0"/>
        </w:rPr>
        <w:t>Generella regler för beslutsfattande i kommuner och landsting</w:t>
      </w:r>
    </w:p>
    <w:p w:rsidR="00AE0D49" w:rsidRPr="00F37F60" w:rsidRDefault="00AE0D49">
      <w:r w:rsidRPr="00F37F60">
        <w:t>I 1 kap. 7 § regeringsformen anges att beslutanderätten i kommunerna och landstingen utövas av valda församlingar. Utgångspunkten i regeringsformen är att det är de folkvalda representanterna i fullmäktige som skall fatta de för kommunen och landstingen väsentliga besluten. Det finns alltså en konstit</w:t>
      </w:r>
      <w:r w:rsidRPr="00F37F60">
        <w:t>u</w:t>
      </w:r>
      <w:r w:rsidRPr="00F37F60">
        <w:t>tionell begränsning av möjligheten att delegera uppgifter från fullmäktige till nämnder och andra organ.</w:t>
      </w:r>
    </w:p>
    <w:p w:rsidR="00AE0D49" w:rsidRPr="00F37F60" w:rsidRDefault="00AE0D49">
      <w:pPr>
        <w:pStyle w:val="Normaltindrag"/>
      </w:pPr>
      <w:r w:rsidRPr="00F37F60">
        <w:t>Av 11 kap. 7 § regeringsformen framgår att ingen myndighet får bestämma hur annan myndighet i särskilda fall skall besluta i ärenden som innefattar myndighetsutövning mot enskild. I en kommun eller ett landsting är varje nämnd en egen myndighet. Det innebär att en nämnd inte kan föreskriva hur en annan nämnd skall fatta beslut i ett enskilt ärende som rör myndighetsu</w:t>
      </w:r>
      <w:r w:rsidRPr="00F37F60">
        <w:t>t</w:t>
      </w:r>
      <w:r w:rsidRPr="00F37F60">
        <w:t xml:space="preserve">övning i exempelvis ett krisläge. </w:t>
      </w:r>
    </w:p>
    <w:p w:rsidR="00AE0D49" w:rsidRPr="00F37F60" w:rsidRDefault="00AE0D49">
      <w:r w:rsidRPr="00F37F60">
        <w:t>I 3 kap. 9 § kommunallagen (1991:900) preciseras närmare vilka frågor som är förbehållna fullmäktige. Av denna paragraf följer att fullmäktige skall besluta i ärenden av större vikt eller principiell be</w:t>
      </w:r>
      <w:r w:rsidRPr="00F37F60">
        <w:softHyphen/>
        <w:t>tydelse för kommunen eller landstinget, bl.a. skattesats, organisationens ut</w:t>
      </w:r>
      <w:r w:rsidRPr="00F37F60">
        <w:softHyphen/>
        <w:t>seende och årsredovisning. De mer exakta gränserna för delegations</w:t>
      </w:r>
      <w:r w:rsidRPr="00F37F60">
        <w:softHyphen/>
        <w:t>utrymmet från fullmäktige till nämndn</w:t>
      </w:r>
      <w:r w:rsidRPr="00F37F60">
        <w:t>i</w:t>
      </w:r>
      <w:r w:rsidRPr="00F37F60">
        <w:t>vå avgränsas genom praxis. Specialförfattningar kan innehålla regler som påverkar kompetens</w:t>
      </w:r>
      <w:r w:rsidRPr="00F37F60">
        <w:softHyphen/>
        <w:t>fördelningen inom kommunen eller landstinget. Exe</w:t>
      </w:r>
      <w:r w:rsidRPr="00F37F60">
        <w:t>m</w:t>
      </w:r>
      <w:r w:rsidRPr="00F37F60">
        <w:t>pelvis anges i 22 § räddningstjänstlagen (1986:1102) att räddningstjänstpl</w:t>
      </w:r>
      <w:r w:rsidRPr="00F37F60">
        <w:t>a</w:t>
      </w:r>
      <w:r w:rsidRPr="00F37F60">
        <w:t>nen skall antas av fullmäktige.</w:t>
      </w:r>
    </w:p>
    <w:p w:rsidR="00AE0D49" w:rsidRPr="00F37F60" w:rsidRDefault="00AE0D49">
      <w:pPr>
        <w:pStyle w:val="Normaltindrag"/>
      </w:pPr>
      <w:r w:rsidRPr="00F37F60">
        <w:t>Av 3 kap. 10 § kommunallagen framgår att fullmäktige kan delegera b</w:t>
      </w:r>
      <w:r w:rsidRPr="00F37F60">
        <w:t>e</w:t>
      </w:r>
      <w:r w:rsidRPr="00F37F60">
        <w:t>slutanderätt till nämnder om inte annat följer av 3 kap. 9 § eller av annan lagstiftning. Delegering av viss beslutanderätt kräver ett formellt beslut från det delegerande organet, dvs. delegationen måste vara gjord i förväg. En nämnd har också skyldighet att återrapportera till fullmäktige hur den har fullgjort sitt uppdrag.</w:t>
      </w:r>
    </w:p>
    <w:p w:rsidR="00AE0D49" w:rsidRPr="00F37F60" w:rsidRDefault="00AE0D49">
      <w:pPr>
        <w:pStyle w:val="Normaltindrag"/>
      </w:pPr>
      <w:r w:rsidRPr="00F37F60">
        <w:t>Nämndernas primära uppgift är att handha kommunens eller landstingets förvaltning. I förhållande till fullmäktige har nämnderna en exklusiv komp</w:t>
      </w:r>
      <w:r w:rsidRPr="00F37F60">
        <w:t>e</w:t>
      </w:r>
      <w:r w:rsidRPr="00F37F60">
        <w:t>tens. Fullmäktige får inte fatta beslut som rör den direkta förvaltningen av kommunens eller landstingets angelägenheter. Nämnderna kan delegera viss beslutanderätt till utskott, enskilda förtroendevalda eller till tjänst</w:t>
      </w:r>
      <w:r w:rsidRPr="00F37F60">
        <w:t>e</w:t>
      </w:r>
      <w:r w:rsidRPr="00F37F60">
        <w:t>män.</w:t>
      </w:r>
    </w:p>
    <w:p w:rsidR="00AE0D49" w:rsidRPr="00F37F60" w:rsidRDefault="00AE0D49">
      <w:pPr>
        <w:pStyle w:val="Normaltindrag"/>
      </w:pPr>
      <w:r w:rsidRPr="00F37F60">
        <w:t>Undantag från huvudregeln i regeringsformen att fullmäktige skall fatta de centrala politiska besluten kan göras då höjd beredskap råder. I 13 kap. 13 § regeringsformen föreskrivs att om riket befinner sig i krig eller krigsfara utövas beslutanderätten i kommuner och landsting på sät</w:t>
      </w:r>
      <w:r w:rsidRPr="00F37F60">
        <w:t>t som anges i lag. Av lagen (1988:97) om förfarandet hos kommunerna, förvaltningsmyndigheterna och domstolarna under krig eller krigsfara m.m. framgår att kommunstyrelsen i sådana situ</w:t>
      </w:r>
      <w:r w:rsidRPr="00F37F60">
        <w:t>a</w:t>
      </w:r>
      <w:r w:rsidRPr="00F37F60">
        <w:t>tioner kan överta fullmäktiges uppgifter.</w:t>
      </w:r>
    </w:p>
    <w:p w:rsidR="00AE0D49" w:rsidRPr="00F37F60" w:rsidRDefault="00AE0D49">
      <w:pPr>
        <w:pStyle w:val="Rubrik5"/>
        <w:rPr>
          <w:noProof w:val="0"/>
        </w:rPr>
      </w:pPr>
      <w:bookmarkStart w:id="17" w:name="_Toc530937263"/>
      <w:bookmarkStart w:id="18" w:name="_Toc532896809"/>
      <w:bookmarkStart w:id="19" w:name="_Toc3881695"/>
      <w:bookmarkStart w:id="20" w:name="_Toc4304906"/>
      <w:bookmarkStart w:id="21" w:name="_Toc4568413"/>
      <w:bookmarkStart w:id="22" w:name="_Toc5699051"/>
      <w:bookmarkStart w:id="23" w:name="_Toc6653834"/>
      <w:bookmarkStart w:id="24" w:name="_Toc6911995"/>
      <w:bookmarkStart w:id="25" w:name="_Toc6912171"/>
      <w:bookmarkStart w:id="26" w:name="_Toc7318732"/>
      <w:bookmarkStart w:id="27" w:name="_Toc7331675"/>
      <w:bookmarkStart w:id="28" w:name="_Toc7426380"/>
      <w:bookmarkStart w:id="29" w:name="_Toc7588288"/>
      <w:bookmarkStart w:id="30" w:name="_Toc7593596"/>
      <w:bookmarkStart w:id="31" w:name="_Toc7922801"/>
      <w:bookmarkStart w:id="32" w:name="_Toc7923088"/>
      <w:bookmarkStart w:id="33" w:name="_Toc8092414"/>
      <w:bookmarkStart w:id="34" w:name="_Toc8784125"/>
      <w:r w:rsidRPr="00F37F60">
        <w:rPr>
          <w:noProof w:val="0"/>
        </w:rPr>
        <w:t>Krav i speciallagstiftning på kommunal planering och beslutsfattande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AE0D49" w:rsidRPr="00F37F60" w:rsidRDefault="00AE0D49">
      <w:pPr>
        <w:pStyle w:val="Rubrik6"/>
      </w:pPr>
      <w:r w:rsidRPr="00F37F60">
        <w:t>Räddningstjänstlagen</w:t>
      </w:r>
    </w:p>
    <w:p w:rsidR="00AE0D49" w:rsidRPr="00F37F60" w:rsidRDefault="00AE0D49">
      <w:r w:rsidRPr="00F37F60">
        <w:t>I räddningstjänstlagen (1986:1102) regleras kommunens uppgifter och ansvar inom räddningstjänstområdet. Med räddningstjänst avses i första hand de räddningsinsatser som staten eller kommunen skall svara för vid olyckshä</w:t>
      </w:r>
      <w:r w:rsidRPr="00F37F60">
        <w:t>n</w:t>
      </w:r>
      <w:r w:rsidRPr="00F37F60">
        <w:t>delser och vid överhängande fara för olyckshändelser för att förhindra och begränsa skador på människor eller egendom eller i miljön. Kommunerna är skyldiga att planera och organisera verksamheten så att räddningsinsatserna kan påbörjas inom godtagbar tid och genomföras på ett effektivt sätt. I den förberedande verksamheten ingår att upprätta en räddningstjänstplan.</w:t>
      </w:r>
    </w:p>
    <w:p w:rsidR="00AE0D49" w:rsidRPr="00F37F60" w:rsidRDefault="00AE0D49">
      <w:pPr>
        <w:pStyle w:val="Normaltindrag"/>
      </w:pPr>
      <w:r w:rsidRPr="00F37F60">
        <w:t>Räddningstjänstlagen innehåller vissa speciella regler om delegation. L</w:t>
      </w:r>
      <w:r w:rsidRPr="00F37F60">
        <w:t>a</w:t>
      </w:r>
      <w:r w:rsidRPr="00F37F60">
        <w:t>gen ger dock ingen möjlighet att i brådskande ärenden bortse från komm</w:t>
      </w:r>
      <w:r w:rsidRPr="00F37F60">
        <w:t>u</w:t>
      </w:r>
      <w:r w:rsidRPr="00F37F60">
        <w:t>nallagens formella regelverk vad avser nämndens beslutförhet, kallelse till sammanträden m.m.</w:t>
      </w:r>
    </w:p>
    <w:p w:rsidR="00AE0D49" w:rsidRPr="00F37F60" w:rsidRDefault="00AE0D49">
      <w:pPr>
        <w:pStyle w:val="Normaltindrag"/>
      </w:pPr>
      <w:r w:rsidRPr="00F37F60">
        <w:t>Räddningstjänstlagen ger kommuner möjlighet att samarbeta inom räd</w:t>
      </w:r>
      <w:r w:rsidRPr="00F37F60">
        <w:t>d</w:t>
      </w:r>
      <w:r w:rsidRPr="00F37F60">
        <w:t>ningstjänstområdet. Sådant samarbete kan ske genom gemensamma nämnder, kommunalförbund eller genom privaträttsliga lösningar. Flera kommuner kan således ha en gemensam räddningstjänst. En kommun som bistått annan kommun vid en räddningsinsats har rätt till skälig ersättning från den andra kommunen. Vidare har en kommun som genomfört en räddningsinsats som medfört betydande kostnader rätt till ersättning från staten. Ersättningen utgår till den del räddnings</w:t>
      </w:r>
      <w:r w:rsidRPr="00F37F60">
        <w:softHyphen/>
        <w:t>tjänstkostnaderna överstiger en på visst sätt ber</w:t>
      </w:r>
      <w:r w:rsidRPr="00F37F60">
        <w:t>äknad självrisk.</w:t>
      </w:r>
    </w:p>
    <w:p w:rsidR="00AE0D49" w:rsidRPr="00F37F60" w:rsidRDefault="00AE0D49">
      <w:pPr>
        <w:pStyle w:val="Normaltindrag"/>
      </w:pPr>
      <w:r w:rsidRPr="00F37F60">
        <w:t>Räddningstjänstlagsutredningen har i betänkandet Refo</w:t>
      </w:r>
      <w:r w:rsidRPr="00F37F60">
        <w:t>r</w:t>
      </w:r>
      <w:r w:rsidRPr="00F37F60">
        <w:t>merad rädd</w:t>
      </w:r>
      <w:r w:rsidRPr="00F37F60">
        <w:softHyphen/>
        <w:t>ningstjänstlagstiftning (SOU 2002:10) föreslagit förändringar av kom</w:t>
      </w:r>
      <w:r w:rsidRPr="00F37F60">
        <w:softHyphen/>
        <w:t>muners planeringsskyldighet enligt räddningstjänstlagen. Enligt förslaget skall varje kommun ha ett förebyggande program som skall redovisa kommunens må</w:t>
      </w:r>
      <w:r w:rsidRPr="00F37F60">
        <w:t>l</w:t>
      </w:r>
      <w:r w:rsidRPr="00F37F60">
        <w:t>sättning för förebyggande åtgärder samt de risker för olyckshändelser som finns i kommunen och som kan leda till räddnings</w:t>
      </w:r>
      <w:r w:rsidRPr="00F37F60">
        <w:softHyphen/>
        <w:t>insatser. Förslaget bygger på att varje kommun skall skapa en riskbild, vilken utgör underlag för det kommunala handlingsprogrammet. Utredningens förslag b</w:t>
      </w:r>
      <w:r w:rsidRPr="00F37F60">
        <w:t>ereds för närvara</w:t>
      </w:r>
      <w:r w:rsidRPr="00F37F60">
        <w:t>n</w:t>
      </w:r>
      <w:r w:rsidRPr="00F37F60">
        <w:t>de inom Regeringskansliet.</w:t>
      </w:r>
    </w:p>
    <w:p w:rsidR="00AE0D49" w:rsidRPr="00F37F60" w:rsidRDefault="00AE0D49">
      <w:pPr>
        <w:pStyle w:val="Rubrik6"/>
      </w:pPr>
      <w:r w:rsidRPr="00F37F60">
        <w:t>Hälso- och sjukvårdslagen</w:t>
      </w:r>
    </w:p>
    <w:p w:rsidR="00AE0D49" w:rsidRPr="00F37F60" w:rsidRDefault="00AE0D49">
      <w:pPr>
        <w:rPr>
          <w:snapToGrid w:val="0"/>
        </w:rPr>
      </w:pPr>
      <w:r w:rsidRPr="00F37F60">
        <w:t xml:space="preserve">I hälso- och sjukvårdslagen (1982:763) regleras kommuners och landstings uppgifter och ansvar inom främst sjukvårdsområdet. </w:t>
      </w:r>
      <w:r w:rsidRPr="00F37F60">
        <w:rPr>
          <w:snapToGrid w:val="0"/>
        </w:rPr>
        <w:t>Varje kommun och landsting har ansvar för dem som är bosatta inom deras område. Landstinget har ett ansvar för personer som vistas tillfälligt i landstinget om dessa är i omedelbart behov av vård. Planeringen skall ske med utgångspunkt i befol</w:t>
      </w:r>
      <w:r w:rsidRPr="00F37F60">
        <w:rPr>
          <w:snapToGrid w:val="0"/>
        </w:rPr>
        <w:t>k</w:t>
      </w:r>
      <w:r w:rsidRPr="00F37F60">
        <w:rPr>
          <w:snapToGrid w:val="0"/>
        </w:rPr>
        <w:t>ningens behov och avse även den hälso- och sjukvård som erbjuds av privata och andra vårdgivare. Samverkan skall ske i planering och utveckling av hälso- och sjukvården med samhällsorgan, organisationer och privata vårdg</w:t>
      </w:r>
      <w:r w:rsidRPr="00F37F60">
        <w:rPr>
          <w:snapToGrid w:val="0"/>
        </w:rPr>
        <w:t>i</w:t>
      </w:r>
      <w:r w:rsidRPr="00F37F60">
        <w:rPr>
          <w:snapToGrid w:val="0"/>
        </w:rPr>
        <w:t>vare.</w:t>
      </w:r>
    </w:p>
    <w:p w:rsidR="00AE0D49" w:rsidRPr="00F37F60" w:rsidRDefault="00AE0D49">
      <w:pPr>
        <w:pStyle w:val="Normaltindrag"/>
        <w:rPr>
          <w:snapToGrid w:val="0"/>
        </w:rPr>
      </w:pPr>
      <w:r w:rsidRPr="00F37F60">
        <w:rPr>
          <w:snapToGrid w:val="0"/>
        </w:rPr>
        <w:t>Inom ramen för ordinarie organisation han</w:t>
      </w:r>
      <w:r w:rsidRPr="00F37F60">
        <w:rPr>
          <w:snapToGrid w:val="0"/>
        </w:rPr>
        <w:t>terar sjukvården s.k. vardag</w:t>
      </w:r>
      <w:r w:rsidRPr="00F37F60">
        <w:rPr>
          <w:snapToGrid w:val="0"/>
        </w:rPr>
        <w:t>s</w:t>
      </w:r>
      <w:r w:rsidRPr="00F37F60">
        <w:rPr>
          <w:snapToGrid w:val="0"/>
        </w:rPr>
        <w:t>olyckor. Genom en ändring i hälso- och sjukvårdslagen som trätt i kraft den 1 juli 2002 föreskrivs uttryckligen i lagen att landstingen skall planera sin ver</w:t>
      </w:r>
      <w:r w:rsidRPr="00F37F60">
        <w:rPr>
          <w:snapToGrid w:val="0"/>
        </w:rPr>
        <w:t>k</w:t>
      </w:r>
      <w:r w:rsidRPr="00F37F60">
        <w:rPr>
          <w:snapToGrid w:val="0"/>
        </w:rPr>
        <w:t xml:space="preserve">samhet så att en katastrofmedicinsk beredskap kan upprätthållas (prop. 2001/02:158, bet. 2001/02:FöU10, rskr. 2001/02:261). </w:t>
      </w:r>
    </w:p>
    <w:p w:rsidR="00AE0D49" w:rsidRPr="00F37F60" w:rsidRDefault="00AE0D49">
      <w:pPr>
        <w:pStyle w:val="Rubrik5"/>
        <w:rPr>
          <w:noProof w:val="0"/>
          <w:snapToGrid w:val="0"/>
        </w:rPr>
      </w:pPr>
      <w:bookmarkStart w:id="35" w:name="_Toc7318730"/>
      <w:bookmarkStart w:id="36" w:name="_Toc7331673"/>
      <w:bookmarkStart w:id="37" w:name="_Toc7426378"/>
      <w:bookmarkStart w:id="38" w:name="_Toc7588289"/>
      <w:bookmarkStart w:id="39" w:name="_Toc7593597"/>
      <w:bookmarkStart w:id="40" w:name="_Toc7922802"/>
      <w:bookmarkStart w:id="41" w:name="_Toc7923089"/>
      <w:bookmarkStart w:id="42" w:name="_Toc8092415"/>
      <w:bookmarkStart w:id="43" w:name="_Toc8784126"/>
      <w:r w:rsidRPr="00F37F60">
        <w:rPr>
          <w:noProof w:val="0"/>
          <w:snapToGrid w:val="0"/>
        </w:rPr>
        <w:t>Kommuners och landstings möjlighet att understödja enskilda</w:t>
      </w:r>
      <w:bookmarkEnd w:id="35"/>
      <w:bookmarkEnd w:id="36"/>
      <w:bookmarkEnd w:id="37"/>
      <w:bookmarkEnd w:id="38"/>
      <w:bookmarkEnd w:id="39"/>
      <w:bookmarkEnd w:id="40"/>
      <w:bookmarkEnd w:id="41"/>
      <w:bookmarkEnd w:id="42"/>
      <w:bookmarkEnd w:id="43"/>
    </w:p>
    <w:p w:rsidR="00AE0D49" w:rsidRPr="00F37F60" w:rsidRDefault="00AE0D49">
      <w:pPr>
        <w:rPr>
          <w:snapToGrid w:val="0"/>
        </w:rPr>
      </w:pPr>
      <w:r w:rsidRPr="00F37F60">
        <w:t xml:space="preserve">Kommuner och landsting får enligt 2 kap. 1 § kommunallagen </w:t>
      </w:r>
      <w:r w:rsidRPr="00F37F60">
        <w:rPr>
          <w:snapToGrid w:val="0"/>
        </w:rPr>
        <w:t>själva ha hand om sådana angelägenheter av allmänt intresse som har anknytning till ko</w:t>
      </w:r>
      <w:r w:rsidRPr="00F37F60">
        <w:rPr>
          <w:snapToGrid w:val="0"/>
        </w:rPr>
        <w:t>m</w:t>
      </w:r>
      <w:r w:rsidRPr="00F37F60">
        <w:rPr>
          <w:snapToGrid w:val="0"/>
        </w:rPr>
        <w:t>munens eller landstingets område eller dess medlemmar och som inte skall handhas enbart av staten, en annan kommun, ett annat landsting eller någon annan. Stadgandet ger bl.a. uttryck för den s.k. lokaliseringsprincipen som innebär att verksamheten skall bedrivas så att nyttan av verksamheten ko</w:t>
      </w:r>
      <w:r w:rsidRPr="00F37F60">
        <w:rPr>
          <w:snapToGrid w:val="0"/>
        </w:rPr>
        <w:t>m</w:t>
      </w:r>
      <w:r w:rsidRPr="00F37F60">
        <w:rPr>
          <w:snapToGrid w:val="0"/>
        </w:rPr>
        <w:t>mer medlemskollektivet till godo. Det är alltså inte möjligt att bedriva en verksamhet som syftar till att enbart gynna personer</w:t>
      </w:r>
      <w:r w:rsidRPr="00F37F60">
        <w:rPr>
          <w:snapToGrid w:val="0"/>
        </w:rPr>
        <w:t xml:space="preserve"> som inte är medlemmar i kommunen eller landstinget.</w:t>
      </w:r>
    </w:p>
    <w:p w:rsidR="00AE0D49" w:rsidRPr="00F37F60" w:rsidRDefault="00AE0D49">
      <w:pPr>
        <w:pStyle w:val="Normaltindrag"/>
      </w:pPr>
      <w:r w:rsidRPr="00F37F60">
        <w:t>Det är inte heller i princip möjligt att ge understöd till enskilda kommun- eller landstingsmedlemmar utan uttryckligt lagstöd. Sådant lagstöd finns inom vissa specialreglerade områden. Socialtjänstlagen (2001:453) är ett exempel på en lag som gör det möjligt för en kommun att ge b</w:t>
      </w:r>
      <w:r w:rsidRPr="00F37F60">
        <w:t>i</w:t>
      </w:r>
      <w:r w:rsidRPr="00F37F60">
        <w:t>drag till enskilda.</w:t>
      </w:r>
    </w:p>
    <w:p w:rsidR="00AE0D49" w:rsidRPr="00F37F60" w:rsidRDefault="00AE0D49">
      <w:pPr>
        <w:pStyle w:val="Rubrik5"/>
        <w:rPr>
          <w:noProof w:val="0"/>
        </w:rPr>
      </w:pPr>
      <w:bookmarkStart w:id="44" w:name="_Toc7318731"/>
      <w:bookmarkStart w:id="45" w:name="_Toc7331674"/>
      <w:bookmarkStart w:id="46" w:name="_Toc7426379"/>
      <w:bookmarkStart w:id="47" w:name="_Toc7588290"/>
      <w:bookmarkStart w:id="48" w:name="_Toc7593598"/>
      <w:bookmarkStart w:id="49" w:name="_Toc7922803"/>
      <w:bookmarkStart w:id="50" w:name="_Toc7923090"/>
      <w:bookmarkStart w:id="51" w:name="_Toc8092416"/>
      <w:bookmarkStart w:id="52" w:name="_Toc8784127"/>
      <w:r w:rsidRPr="00F37F60">
        <w:rPr>
          <w:noProof w:val="0"/>
        </w:rPr>
        <w:t>Kommunal samverkan</w:t>
      </w:r>
      <w:bookmarkEnd w:id="44"/>
      <w:bookmarkEnd w:id="45"/>
      <w:bookmarkEnd w:id="46"/>
      <w:bookmarkEnd w:id="47"/>
      <w:bookmarkEnd w:id="48"/>
      <w:bookmarkEnd w:id="49"/>
      <w:bookmarkEnd w:id="50"/>
      <w:bookmarkEnd w:id="51"/>
      <w:bookmarkEnd w:id="52"/>
      <w:r w:rsidRPr="00F37F60">
        <w:rPr>
          <w:noProof w:val="0"/>
        </w:rPr>
        <w:t xml:space="preserve"> </w:t>
      </w:r>
    </w:p>
    <w:p w:rsidR="00AE0D49" w:rsidRPr="00F37F60" w:rsidRDefault="00AE0D49">
      <w:r w:rsidRPr="00F37F60">
        <w:t>Kommuner och landsting har olika legala möjligheter för sin samverkan. Flera av dessa former regleras i kommunallagen, såsom kommunal</w:t>
      </w:r>
      <w:r w:rsidRPr="00F37F60">
        <w:softHyphen/>
        <w:t>förbund och gemensamma nämnder. Av hälso- och sjukvårdslagen följer att landstin</w:t>
      </w:r>
      <w:r w:rsidRPr="00F37F60">
        <w:t>g</w:t>
      </w:r>
      <w:r w:rsidRPr="00F37F60">
        <w:t>en kan samarbeta genom att inrätta sjukvårdsregioner. Utöver dessa särregl</w:t>
      </w:r>
      <w:r w:rsidRPr="00F37F60">
        <w:t>e</w:t>
      </w:r>
      <w:r w:rsidRPr="00F37F60">
        <w:t>rade former av samarbete finns även möjligheter att samarbeta i privaträttsliga former, t.ex. aktiebolag.</w:t>
      </w:r>
    </w:p>
    <w:p w:rsidR="00AE0D49" w:rsidRPr="00F37F60" w:rsidRDefault="00AE0D49">
      <w:pPr>
        <w:pStyle w:val="Normaltindrag"/>
      </w:pPr>
      <w:r w:rsidRPr="00F37F60">
        <w:t>Samverkan i kommunalförbund och gemensamma nämnder kan i princip ske inom alla verksamhetsområden. Undantagna är dock de uppgifter som kommun- och landstingsstyrelsen har enligt lagen om civilt försvar. Samve</w:t>
      </w:r>
      <w:r w:rsidRPr="00F37F60">
        <w:t>r</w:t>
      </w:r>
      <w:r w:rsidRPr="00F37F60">
        <w:t>kan är möjlig inte endast mellan olika kommuner eller mellan olika landsting, utan de kan även samverka med varandra i en gemensam nämnd. En föru</w:t>
      </w:r>
      <w:r w:rsidRPr="00F37F60">
        <w:t>t</w:t>
      </w:r>
      <w:r w:rsidRPr="00F37F60">
        <w:t xml:space="preserve">sättning är då att den verksamhet som nämnden skall handha är gemensam. </w:t>
      </w:r>
    </w:p>
    <w:p w:rsidR="00AE0D49" w:rsidRPr="00F37F60" w:rsidRDefault="00AE0D49">
      <w:pPr>
        <w:pStyle w:val="R4"/>
        <w:outlineLvl w:val="0"/>
      </w:pPr>
      <w:r w:rsidRPr="00F37F60">
        <w:t>Propositionen</w:t>
      </w:r>
    </w:p>
    <w:p w:rsidR="00AE0D49" w:rsidRPr="00F37F60" w:rsidRDefault="00AE0D49">
      <w:r w:rsidRPr="00F37F60">
        <w:t>De händelser av extrem natur som inträffat under de senaste åren visar enligt regeringen på ett behov av att snabbt kunna fatta nödvändiga beslut. Särskilt i krisens inledningsskede kan snabbheten i beslutsfattandet vara viktig. Ko</w:t>
      </w:r>
      <w:r w:rsidRPr="00F37F60">
        <w:t>m</w:t>
      </w:r>
      <w:r w:rsidRPr="00F37F60">
        <w:t>munallagen och de specialförfattningar, t.ex. socialtjänstlagen, som reglerar kommunernas och landstingens verksamhet, innehåller i princip inga särregler för händelser av mer extrem natur. Kommunen och landstinget skall i alla delar iaktta det formella regelverk som styr verksamheten. I princip är det enda undantaget när det råder höjd beredskap. Enligt kommunallagen är den kommunala verksamheten indelad i ett flertal områden där varje nämnd är verksamhetsbedrivare och ansvarig för sin del. Det finns inge</w:t>
      </w:r>
      <w:r w:rsidRPr="00F37F60">
        <w:t>n nämnd som har ett övergripande verksamhetsansvar eller som kan utöva någon besluta</w:t>
      </w:r>
      <w:r w:rsidRPr="00F37F60">
        <w:t>n</w:t>
      </w:r>
      <w:r w:rsidRPr="00F37F60">
        <w:t>derätt över övriga nämnder. Att samordna verksamheten i kommuner och landsting på ett snabbt och effektivt sätt kan därför ibland vara svårt.</w:t>
      </w:r>
    </w:p>
    <w:p w:rsidR="00AE0D49" w:rsidRPr="00F37F60" w:rsidRDefault="00AE0D49">
      <w:pPr>
        <w:pStyle w:val="Normaltindrag"/>
      </w:pPr>
      <w:r w:rsidRPr="00F37F60">
        <w:t>Regeringen anför vidare i propositionen att kommun- och landstingsstyre</w:t>
      </w:r>
      <w:r w:rsidRPr="00F37F60">
        <w:t>l</w:t>
      </w:r>
      <w:r w:rsidRPr="00F37F60">
        <w:t>sen har vissa uppgifter enligt kommunallagen som gör att den får en speciell ställning i förhållande till andra nämnder. Den skall leda och samordna fö</w:t>
      </w:r>
      <w:r w:rsidRPr="00F37F60">
        <w:t>r</w:t>
      </w:r>
      <w:r w:rsidRPr="00F37F60">
        <w:t>valtningen av kommunens eller landstingets angelägenheter. Den har dock inte några extraordinära maktmedel gentemot andra nämnder. Det ligger inte inom styrelsens befogenheter att i en annan nämnds ställe besluta att en viss åtgärd skall vidtas, att uppskjuta verkställigheten av något som en annan nämnd har beslutat eller att gripa in i den myndighetsutövni</w:t>
      </w:r>
      <w:r w:rsidRPr="00F37F60">
        <w:t>ng som tillko</w:t>
      </w:r>
      <w:r w:rsidRPr="00F37F60">
        <w:t>m</w:t>
      </w:r>
      <w:r w:rsidRPr="00F37F60">
        <w:t>mer en annan nämnd. Regeringen ser därför ett behov av ett regelverk som ger möjlighet till en flexibel anpassning av organisationen till de rådande omständig</w:t>
      </w:r>
      <w:r w:rsidRPr="00F37F60">
        <w:softHyphen/>
        <w:t>heterna. Detta stöds också av den skrivelse som Svenska Ko</w:t>
      </w:r>
      <w:r w:rsidRPr="00F37F60">
        <w:t>m</w:t>
      </w:r>
      <w:r w:rsidRPr="00F37F60">
        <w:t>mun</w:t>
      </w:r>
      <w:r w:rsidRPr="00F37F60">
        <w:softHyphen/>
        <w:t>förbundet gett in till regeringen med en begäran om flexibel lagstiftning.</w:t>
      </w:r>
    </w:p>
    <w:p w:rsidR="00AE0D49" w:rsidRPr="00F37F60" w:rsidRDefault="00AE0D49">
      <w:pPr>
        <w:pStyle w:val="Normaltindrag"/>
      </w:pPr>
      <w:r w:rsidRPr="00F37F60">
        <w:t>Mot den angivna bakgrunden skall enligt regeringens förslag kommuner och landsting ges i uppgift att inrätta en särskild organisation för hantering av extraordinära händelser. Regeringen anför att syft</w:t>
      </w:r>
      <w:r w:rsidRPr="00F37F60">
        <w:t>et med förslaget är att kunna ge särskilda befogenheter till kommun och landsting under extraordinära händelser samt göra det möjligt att inrätta en organisation där snabba och effektiva beslutsvägar kan skapas. Mot bakgrund av kommunallagens ra</w:t>
      </w:r>
      <w:r w:rsidRPr="00F37F60">
        <w:t>m</w:t>
      </w:r>
      <w:r w:rsidRPr="00F37F60">
        <w:t>lagskaraktär anser regeringen att det inte är lämpligt att i kommunallagen införa de mera detaljerade bestämmelserna som därvid blir erforderliga. R</w:t>
      </w:r>
      <w:r w:rsidRPr="00F37F60">
        <w:t>e</w:t>
      </w:r>
      <w:r w:rsidRPr="00F37F60">
        <w:t>geringen föreslår därför en särskild lag om extraordinära händelser i fredstid hos kommuner och land</w:t>
      </w:r>
      <w:r w:rsidRPr="00F37F60">
        <w:t>s</w:t>
      </w:r>
      <w:r w:rsidRPr="00F37F60">
        <w:t>ting.</w:t>
      </w:r>
    </w:p>
    <w:p w:rsidR="00AE0D49" w:rsidRPr="00F37F60" w:rsidRDefault="00AE0D49">
      <w:pPr>
        <w:pStyle w:val="R4"/>
        <w:outlineLvl w:val="0"/>
      </w:pPr>
      <w:r w:rsidRPr="00F37F60">
        <w:t>Motionen</w:t>
      </w:r>
    </w:p>
    <w:p w:rsidR="00AE0D49" w:rsidRPr="00F37F60" w:rsidRDefault="00AE0D49">
      <w:r w:rsidRPr="00F37F60">
        <w:t>Per Unckel m.fl. (m) yrkar i motion 2001/02:K94 avslag på propositionen. Motionärerna anför att kommuner och landsting redan inom ramen för nuv</w:t>
      </w:r>
      <w:r w:rsidRPr="00F37F60">
        <w:t>a</w:t>
      </w:r>
      <w:r w:rsidRPr="00F37F60">
        <w:t>rande organisation är utrustade med förutsättningar för att handha katastrofer av olika slag, även extraordinära sådana. I motionen hänvisas till att Justiti</w:t>
      </w:r>
      <w:r w:rsidRPr="00F37F60">
        <w:t>e</w:t>
      </w:r>
      <w:r w:rsidRPr="00F37F60">
        <w:t xml:space="preserve">ombudsmannen, </w:t>
      </w:r>
      <w:r w:rsidRPr="00F37F60">
        <w:rPr>
          <w:snapToGrid w:val="0"/>
          <w:color w:val="000000"/>
        </w:rPr>
        <w:t>JO, har påpekat att regeringen inte har lämnat några exempel på några extraordinära händelser i fredstid som har framtvingat beslutsfatta</w:t>
      </w:r>
      <w:r w:rsidRPr="00F37F60">
        <w:rPr>
          <w:snapToGrid w:val="0"/>
          <w:color w:val="000000"/>
        </w:rPr>
        <w:t>n</w:t>
      </w:r>
      <w:r w:rsidRPr="00F37F60">
        <w:rPr>
          <w:snapToGrid w:val="0"/>
          <w:color w:val="000000"/>
        </w:rPr>
        <w:t xml:space="preserve">de i strid med kommunallagen, varför JO avstyrker förslaget. </w:t>
      </w:r>
      <w:r w:rsidRPr="00F37F60">
        <w:t>Inrättandet av speciella krisledningsnämnder kan enligt motionärerna enbart skapa oklarh</w:t>
      </w:r>
      <w:r w:rsidRPr="00F37F60">
        <w:t>e</w:t>
      </w:r>
      <w:r w:rsidRPr="00F37F60">
        <w:t xml:space="preserve">ter och diskussion om vilka händelser som då skall </w:t>
      </w:r>
      <w:r w:rsidRPr="00F37F60">
        <w:t>handhas genom dessa och som inte kan hanteras inom ramen för de katastrofplaner som redan finns hos kommuner och landsting. Den inriktning som regeringen anger i propositi</w:t>
      </w:r>
      <w:r w:rsidRPr="00F37F60">
        <w:t>o</w:t>
      </w:r>
      <w:r w:rsidRPr="00F37F60">
        <w:t xml:space="preserve">nen för att förtydliga begreppet ”extraordinära händelser” kommer inte att underlätta den kommunala ledningen. </w:t>
      </w:r>
      <w:r w:rsidRPr="00F37F60">
        <w:rPr>
          <w:snapToGrid w:val="0"/>
        </w:rPr>
        <w:t>Många brister och problem som uppstår i samband med större eller mindre katastrofer torde enligt motionärerna i stor utsträckning bero på att gällande kommunal lagstiftning inte används på ett optimalt sätt. Att i detta läge tunn</w:t>
      </w:r>
      <w:r w:rsidRPr="00F37F60">
        <w:rPr>
          <w:snapToGrid w:val="0"/>
        </w:rPr>
        <w:t>a ut styrelsens roll och ersätta styrelsen med en speciellt vald nämnd som endast skall träda i funktion och sammanträda när en ospecificerad krissituation uppstått är inte ändamålsenligt.</w:t>
      </w:r>
      <w:r w:rsidRPr="00F37F60">
        <w:t xml:space="preserve"> I den mån begreppet krisledningsnämnd skall införas måste det enligt motionärerna vara  styrelsen som tillika skall vara sådan nämnd. Motionärerna anser att ett nytt förslag från regeringen bör utgå från detta. Ett sådant förslag bör därutöver rensas från all den byråkratiska överbyggnad som kännetecknar förslagen i den f</w:t>
      </w:r>
      <w:r w:rsidRPr="00F37F60">
        <w:t>öreliggande propositionen och som snarast försvårar en lokal anpassning av krisplan</w:t>
      </w:r>
      <w:r w:rsidRPr="00F37F60">
        <w:t>e</w:t>
      </w:r>
      <w:r w:rsidRPr="00F37F60">
        <w:t xml:space="preserve">ringen. </w:t>
      </w:r>
    </w:p>
    <w:p w:rsidR="00AE0D49" w:rsidRPr="00F37F60" w:rsidRDefault="00AE0D49">
      <w:pPr>
        <w:pStyle w:val="R4"/>
        <w:outlineLvl w:val="0"/>
      </w:pPr>
      <w:r w:rsidRPr="00F37F60">
        <w:t>Tidigare riksdagsbehandling</w:t>
      </w:r>
    </w:p>
    <w:p w:rsidR="00AE0D49" w:rsidRPr="00F37F60" w:rsidRDefault="00AE0D49">
      <w:r w:rsidRPr="00F37F60">
        <w:t>Försvarsutskottet har vid ett flertal tillfällen behandlat frågan om ledning</w:t>
      </w:r>
      <w:r w:rsidRPr="00F37F60">
        <w:t>s</w:t>
      </w:r>
      <w:r w:rsidRPr="00F37F60">
        <w:t>principer i samband med en svår påfrestning på samhället i fred (bet. 1996/97:FöU5 s. 12–13, bet. 1997/98:FöU1 s. 109, bet. 1998/99:FöU3 s. 6–7 och bet. 2000/01:FöU5 s. 9–10). Våren 1997 pekade utskottet på oklarheter i ansvarsförhållandena i ledningskedjan regering, länsstyrelse och kommun vid hanteringen av svåra påfrestningar på samhället i fred och ansåg det mycket angeläget att skyndsamt åtgärda dessa oklarheter. Utskottet bedömde att detta krävde en författningsmässig reglering och ansåg att regering</w:t>
      </w:r>
      <w:r w:rsidRPr="00F37F60">
        <w:t>en med förtur borde se över dessa frågor och återkomma till riksdagen med förslag till e</w:t>
      </w:r>
      <w:r w:rsidRPr="00F37F60">
        <w:t>r</w:t>
      </w:r>
      <w:r w:rsidRPr="00F37F60">
        <w:t>forderliga författningsän</w:t>
      </w:r>
      <w:r w:rsidRPr="00F37F60">
        <w:t>d</w:t>
      </w:r>
      <w:r w:rsidRPr="00F37F60">
        <w:t>ringar.</w:t>
      </w:r>
    </w:p>
    <w:p w:rsidR="00AE0D49" w:rsidRPr="00F37F60" w:rsidRDefault="00AE0D49">
      <w:pPr>
        <w:pStyle w:val="R4"/>
        <w:outlineLvl w:val="0"/>
      </w:pPr>
      <w:r w:rsidRPr="00F37F60">
        <w:t>Utskottets ställningstagande</w:t>
      </w:r>
    </w:p>
    <w:p w:rsidR="00AE0D49" w:rsidRPr="00F37F60" w:rsidRDefault="00AE0D49">
      <w:r w:rsidRPr="00F37F60">
        <w:t>Utskottet ser det som angeläget att skapa klarare ansvarsförhållanden när det gäller hanteringen i fredstid hos kommuner och landsting av extraordinära händelser. I likhet med regeringen anser utskottet att en organisation för detta på ett flexibelt sätt bör kunna anpassas till de rådande omständigheterna samt att den bör regleras i en särskild lag. Utskottet bedömer att en sådan organis</w:t>
      </w:r>
      <w:r w:rsidRPr="00F37F60">
        <w:t>a</w:t>
      </w:r>
      <w:r w:rsidRPr="00F37F60">
        <w:t>tion kommer att utgöra ett värdefullt komplement till kommunal planering och kommunalt beslutsfattande enligt nu gällande lagstiftning. Mot den a</w:t>
      </w:r>
      <w:r w:rsidRPr="00F37F60">
        <w:t>n</w:t>
      </w:r>
      <w:r w:rsidRPr="00F37F60">
        <w:t>förda bakgrunden tillstyrker utskottet regeringens förslag om införande av en ny lag för extraordinära händelser i fredstid hos kommuner och landsting samt förslaget till ny lydelse av 1 kap. 3 § kommunallagen. På nu anförda grunder avstyrker vidare utskottet motion 2001/02:K94.</w:t>
      </w:r>
    </w:p>
    <w:p w:rsidR="00AE0D49" w:rsidRPr="00F37F60" w:rsidRDefault="00AE0D49">
      <w:pPr>
        <w:pStyle w:val="Utskottetsvervganden-RubrikFrslagspunkt"/>
        <w:outlineLvl w:val="0"/>
      </w:pPr>
      <w:bookmarkStart w:id="53" w:name="_Toc23660376"/>
      <w:r w:rsidRPr="00F37F60">
        <w:t>Tillämpningsområdet</w:t>
      </w:r>
      <w:bookmarkEnd w:id="53"/>
    </w:p>
    <w:p w:rsidR="00AE0D49" w:rsidRPr="00F37F60" w:rsidRDefault="00AE0D49">
      <w:pPr>
        <w:pStyle w:val="Utskottsfrslagikorthet-Rubrik"/>
        <w:outlineLvl w:val="0"/>
        <w:rPr>
          <w:noProof w:val="0"/>
        </w:rPr>
      </w:pPr>
      <w:r w:rsidRPr="00F37F60">
        <w:rPr>
          <w:noProof w:val="0"/>
        </w:rPr>
        <w:t>Utskottets förslag i korthet</w:t>
      </w:r>
    </w:p>
    <w:p w:rsidR="00AE0D49" w:rsidRPr="00F37F60" w:rsidRDefault="00AE0D49">
      <w:pPr>
        <w:pStyle w:val="Utskottsfrslagikorthet-Text"/>
      </w:pPr>
      <w:r w:rsidRPr="00F37F60">
        <w:t>Utskottet delar regeringens bedömning att den nya lagen skall vara tillämplig vid extraordinära händelser i fredstid, dvs. sådana hä</w:t>
      </w:r>
      <w:r w:rsidRPr="00F37F60">
        <w:t>n</w:t>
      </w:r>
      <w:r w:rsidRPr="00F37F60">
        <w:t>delser som avviker från det normala, innebär en allvarlig störning eller en överhängande risk för en allvarlig störning i viktiga sa</w:t>
      </w:r>
      <w:r w:rsidRPr="00F37F60">
        <w:t>m</w:t>
      </w:r>
      <w:r w:rsidRPr="00F37F60">
        <w:t>hällsfunktioner och som kräver  skyndsamma insatser av en ko</w:t>
      </w:r>
      <w:r w:rsidRPr="00F37F60">
        <w:t>m</w:t>
      </w:r>
      <w:r w:rsidRPr="00F37F60">
        <w:t>mun eller ett landsting. Vid höjd beredskap skall i stället lagen (1988:97) om förfarandet hos kommunerna, förvaltningsmyndi</w:t>
      </w:r>
      <w:r w:rsidRPr="00F37F60">
        <w:t>g</w:t>
      </w:r>
      <w:r w:rsidRPr="00F37F60">
        <w:t>heterna och domstolarna under krig eller krigsfara m.m. och lagen (1994:1720) om civilt försvar tillämpas.</w:t>
      </w:r>
    </w:p>
    <w:p w:rsidR="00AE0D49" w:rsidRPr="00F37F60" w:rsidRDefault="00AE0D49">
      <w:pPr>
        <w:pStyle w:val="R4"/>
        <w:outlineLvl w:val="0"/>
      </w:pPr>
      <w:r w:rsidRPr="00F37F60">
        <w:t>Propositionen</w:t>
      </w:r>
    </w:p>
    <w:p w:rsidR="00AE0D49" w:rsidRPr="00F37F60" w:rsidRDefault="00AE0D49">
      <w:r w:rsidRPr="00F37F60">
        <w:t>En ny lag skall enligt regeringens förslag vara tillämplig vid extraordinära händelser i fredstid. Med extraordinära händelser avses enligt förslaget en sådan händelse som avviker från det normala, innebär en allvarlig störning eller en överhängande risk för en allvarlig störning i viktiga sam</w:t>
      </w:r>
      <w:r w:rsidRPr="00F37F60">
        <w:softHyphen/>
        <w:t>hällsfunktioner och kräver skyndsamma insatser av kommunen eller land</w:t>
      </w:r>
      <w:r w:rsidRPr="00F37F60">
        <w:t>s</w:t>
      </w:r>
      <w:r w:rsidRPr="00F37F60">
        <w:t>tinget. Det som särskiljer extraordinära händelser från andra händelser är enligt propositionen de extraordinära händelsernas stora omfattning och att händelseförloppet är snabbt och svårt att överblicka och därmed kräver sna</w:t>
      </w:r>
      <w:r w:rsidRPr="00F37F60">
        <w:t>b</w:t>
      </w:r>
      <w:r w:rsidRPr="00F37F60">
        <w:t xml:space="preserve">ba beslut av de kommunala organen. Regeringen anger därvid att det handlar om händelser där någon eller flera viktiga samhällsfunktioner som kommuner och landsting ansvarar för hotas på ett omfattande sätt. Det kan </w:t>
      </w:r>
      <w:r w:rsidRPr="00F37F60">
        <w:t>exempelvis vara fråga om hot mot sjukvårdsverksamheten, energiförsörjningen, vatten- och avloppsnätet eller vägnätet. Typiska händelser som avses är väderrelat</w:t>
      </w:r>
      <w:r w:rsidRPr="00F37F60">
        <w:t>e</w:t>
      </w:r>
      <w:r w:rsidRPr="00F37F60">
        <w:t>rade händelser av större omfattning, t.ex. större över</w:t>
      </w:r>
      <w:r w:rsidRPr="00F37F60">
        <w:softHyphen/>
        <w:t>svämningar, ras som en följd av längre tids nederbörd och om</w:t>
      </w:r>
      <w:r w:rsidRPr="00F37F60">
        <w:softHyphen/>
        <w:t>fattande snöoväder. En större skog</w:t>
      </w:r>
      <w:r w:rsidRPr="00F37F60">
        <w:t>s</w:t>
      </w:r>
      <w:r w:rsidRPr="00F37F60">
        <w:t>brand, som hotar bebyggelse eller liknande, och som kräver betydande insa</w:t>
      </w:r>
      <w:r w:rsidRPr="00F37F60">
        <w:t>t</w:t>
      </w:r>
      <w:r w:rsidRPr="00F37F60">
        <w:t>ser utöver räddningstjänsten, anges som ytterligare exempel på en extraord</w:t>
      </w:r>
      <w:r w:rsidRPr="00F37F60">
        <w:t>i</w:t>
      </w:r>
      <w:r w:rsidRPr="00F37F60">
        <w:t>när händelse. Normalt är dock inte enstaka bränder t</w:t>
      </w:r>
      <w:r w:rsidRPr="00F37F60">
        <w:t xml:space="preserve">änkta att omfattas av den föreslagna lagen. </w:t>
      </w:r>
    </w:p>
    <w:p w:rsidR="00AE0D49" w:rsidRPr="00F37F60" w:rsidRDefault="00AE0D49">
      <w:pPr>
        <w:pStyle w:val="Normaltindrag"/>
      </w:pPr>
      <w:r w:rsidRPr="00F37F60">
        <w:t>För att lagen skall aktualiseras krävs därutöver enligt förslaget att hände</w:t>
      </w:r>
      <w:r w:rsidRPr="00F37F60">
        <w:t>l</w:t>
      </w:r>
      <w:r w:rsidRPr="00F37F60">
        <w:t>sen avviker från det normala. Växlingar i väderleken, större olyckor m.m. kan påverka och störa kommunens eller landstingets verksamhet. Flertalet stö</w:t>
      </w:r>
      <w:r w:rsidRPr="00F37F60">
        <w:t>r</w:t>
      </w:r>
      <w:r w:rsidRPr="00F37F60">
        <w:t>ningar av mer normal omfattning skall dock kunna hanteras inom ramen för annan lagstiftning. De flesta händelser, även om de är störande och kommer plötsligt, bör enligt regeringens mening inte betraktas som extraordinära händelser. Vad som kan ses som normalt måste enligt regeringen avgöras utifrån en helhetsbedömning i det enskilda fallet. Exempelvis torde</w:t>
      </w:r>
      <w:r w:rsidRPr="00F37F60">
        <w:t xml:space="preserve"> mycket om</w:t>
      </w:r>
      <w:r w:rsidRPr="00F37F60">
        <w:softHyphen/>
        <w:t>fattande snöfall och sträng kyla uppfattas som mer normalt i de norra delarna av Sv</w:t>
      </w:r>
      <w:r w:rsidRPr="00F37F60">
        <w:t>e</w:t>
      </w:r>
      <w:r w:rsidRPr="00F37F60">
        <w:t>rige än i de södra.</w:t>
      </w:r>
    </w:p>
    <w:p w:rsidR="00AE0D49" w:rsidRPr="00F37F60" w:rsidRDefault="00AE0D49">
      <w:pPr>
        <w:pStyle w:val="Normaltindrag"/>
      </w:pPr>
      <w:r w:rsidRPr="00F37F60">
        <w:t>Slutligen framhåller regeringen att särskilda regler även framgent skall gälla för den kommunala organisationen vid höjd beredskap. Bestämmelserna i lagen (1988:97) om förfarandet hos kommunerna, förvaltningsmyndighete</w:t>
      </w:r>
      <w:r w:rsidRPr="00F37F60">
        <w:t>r</w:t>
      </w:r>
      <w:r w:rsidRPr="00F37F60">
        <w:t xml:space="preserve">na och domstolarna under krig eller krigsfara m.m. och lagen (1994:1720) om civilt försvar påverkas med andra ord inte av regeringens förslag. </w:t>
      </w:r>
    </w:p>
    <w:p w:rsidR="00AE0D49" w:rsidRPr="00F37F60" w:rsidRDefault="00AE0D49">
      <w:pPr>
        <w:pStyle w:val="R4"/>
        <w:outlineLvl w:val="0"/>
      </w:pPr>
      <w:r w:rsidRPr="00F37F60">
        <w:t>Utskottets ställningstagande</w:t>
      </w:r>
    </w:p>
    <w:p w:rsidR="00AE0D49" w:rsidRPr="00F37F60" w:rsidRDefault="00AE0D49">
      <w:r w:rsidRPr="00F37F60">
        <w:t>Utskottet delar regeringens bedömning och tillstyrker regeringens förslag till 1 § i förslaget till lag om extraordinära händelser i fredstid hos kommuner och landsting.</w:t>
      </w:r>
    </w:p>
    <w:p w:rsidR="00AE0D49" w:rsidRPr="00F37F60" w:rsidRDefault="00AE0D49">
      <w:pPr>
        <w:pStyle w:val="Utskottetsvervganden-RubrikFrslagspunkt"/>
        <w:outlineLvl w:val="0"/>
      </w:pPr>
      <w:bookmarkStart w:id="54" w:name="_Toc23660377"/>
      <w:r w:rsidRPr="00F37F60">
        <w:t>Utökat krav på krisplanering</w:t>
      </w:r>
      <w:bookmarkEnd w:id="54"/>
    </w:p>
    <w:p w:rsidR="00AE0D49" w:rsidRPr="00F37F60" w:rsidRDefault="00AE0D49">
      <w:pPr>
        <w:pStyle w:val="Utskottsfrslagikorthet-Rubrik"/>
        <w:outlineLvl w:val="0"/>
        <w:rPr>
          <w:noProof w:val="0"/>
        </w:rPr>
      </w:pPr>
      <w:r w:rsidRPr="00F37F60">
        <w:rPr>
          <w:noProof w:val="0"/>
        </w:rPr>
        <w:t>Utskottets förslag i korthet</w:t>
      </w:r>
    </w:p>
    <w:p w:rsidR="00AE0D49" w:rsidRPr="00F37F60" w:rsidRDefault="00AE0D49">
      <w:pPr>
        <w:pStyle w:val="Utskottsfrslagikorthet-Text"/>
      </w:pPr>
      <w:r w:rsidRPr="00F37F60">
        <w:t xml:space="preserve">Utskottet tillstyrker regeringens förslag att kommuner och landsting varje ny mandatperiod skall fastställa en plan som skall omfatta verksamheten i hela kommunen eller landstinget vid en extraordinär händelse. </w:t>
      </w:r>
    </w:p>
    <w:p w:rsidR="00AE0D49" w:rsidRPr="00F37F60" w:rsidRDefault="00AE0D49">
      <w:pPr>
        <w:pStyle w:val="R4"/>
        <w:outlineLvl w:val="0"/>
      </w:pPr>
      <w:r w:rsidRPr="00F37F60">
        <w:t>Propositionen</w:t>
      </w:r>
    </w:p>
    <w:p w:rsidR="00AE0D49" w:rsidRPr="00F37F60" w:rsidRDefault="00AE0D49">
      <w:r w:rsidRPr="00F37F60">
        <w:t>I propositionen påpekas att kommuner och landsting i dag inte har någon uttrycklig skyldighet att planera för hur de skall möta extraordinära händelser. För att kommuner och landsting på ett effektivare sätt skall kunna hantera extraordinära händelser föreslår regeringen därför att det skall införas en skyldighet att planera för sådana händelser och fastställa en plan varje ma</w:t>
      </w:r>
      <w:r w:rsidRPr="00F37F60">
        <w:t>n</w:t>
      </w:r>
      <w:r w:rsidRPr="00F37F60">
        <w:t xml:space="preserve">datperiod. Kommuner och landsting skall enligt regeringens förslag fastställa en plan som skall omfatta verksamheten i hela kommunen eller landstinget vid en extraordinär händelse. En sådan plan skall antas av fullmäktige varje ny mandatperiod. Detta följer enligt regeringen av bestämmelsen i 3 kap. 9 § kommunallagen. I denna bestämmelse anges att det är fullmäktige som skall anta mål och riktlinjer för verksamheten. </w:t>
      </w:r>
    </w:p>
    <w:p w:rsidR="00AE0D49" w:rsidRPr="00F37F60" w:rsidRDefault="00AE0D49">
      <w:pPr>
        <w:pStyle w:val="Normaltindrag"/>
      </w:pPr>
      <w:r w:rsidRPr="00F37F60">
        <w:t>Enligt 6 kap. 7 § kommunallagen gäller att nämnderna var och en inom sitt område skall se</w:t>
      </w:r>
      <w:r w:rsidRPr="00F37F60">
        <w:t xml:space="preserve"> till att verksamheten bedrivs i enlighet med de mål och rik</w:t>
      </w:r>
      <w:r w:rsidRPr="00F37F60">
        <w:t>t</w:t>
      </w:r>
      <w:r w:rsidRPr="00F37F60">
        <w:t>linjer som fullmäktige har bestämt. I varje nämnds verksam</w:t>
      </w:r>
      <w:r w:rsidRPr="00F37F60">
        <w:softHyphen/>
        <w:t>hetsansvar ligger därför enligt regeringens uppfattning ett ansvar för att företa någon form av risk- och sårbarhetsanalys som visar risken för att en extraordinär händelse inom nämndens område skall inträffa. Sådana analyser kan utgöra ett viktigt underlag för den plan som kommunen eller landstinget skall fastställa och som skall omfatta hela ver</w:t>
      </w:r>
      <w:r w:rsidRPr="00F37F60">
        <w:t>k</w:t>
      </w:r>
      <w:r w:rsidRPr="00F37F60">
        <w:t>samheten i kommunen eller landstinget.</w:t>
      </w:r>
    </w:p>
    <w:p w:rsidR="00AE0D49" w:rsidRPr="00F37F60" w:rsidRDefault="00AE0D49">
      <w:pPr>
        <w:pStyle w:val="Normaltindrag"/>
      </w:pPr>
      <w:r w:rsidRPr="00F37F60">
        <w:t>Utg</w:t>
      </w:r>
      <w:r w:rsidRPr="00F37F60">
        <w:t>ångspunkten för planeringen bör enligt regeringen vara att kommunen och landstinget skall ha en helhetssyn på sin organisation. Det innebär bl.a. att en kommuns eller ett landstings hel- eller delägda företag skall ingå i plan</w:t>
      </w:r>
      <w:r w:rsidRPr="00F37F60">
        <w:t>e</w:t>
      </w:r>
      <w:r w:rsidRPr="00F37F60">
        <w:t>ringen. Exempelvis torde både kommunala energiföretag och bostadsföretag kunna komma att beröras av en extraordinär händelse. I propositionen anges att entreprenörer anlitas i relativt stor utsträckning både av kommuner och av landsting. Inom sjukvå</w:t>
      </w:r>
      <w:r w:rsidRPr="00F37F60">
        <w:t>r</w:t>
      </w:r>
      <w:r w:rsidRPr="00F37F60">
        <w:t xml:space="preserve">den är detta vanligt förekommande, </w:t>
      </w:r>
      <w:r w:rsidRPr="00F37F60">
        <w:t>liksom hos kom</w:t>
      </w:r>
      <w:r w:rsidRPr="00F37F60">
        <w:softHyphen/>
        <w:t>munerna när det gäller t.ex. barnomsorg och äldreboende. De privata entr</w:t>
      </w:r>
      <w:r w:rsidRPr="00F37F60">
        <w:t>e</w:t>
      </w:r>
      <w:r w:rsidRPr="00F37F60">
        <w:t>prenörernas eventuella roll vid extraordinära händelser bör därför innefattas i planen. Förhållandet mellan kommunen och landstinget å ena sidan och pr</w:t>
      </w:r>
      <w:r w:rsidRPr="00F37F60">
        <w:t>i</w:t>
      </w:r>
      <w:r w:rsidRPr="00F37F60">
        <w:t>vata aktörer, entreprenörer, kommunala och landstings</w:t>
      </w:r>
      <w:r w:rsidRPr="00F37F60">
        <w:softHyphen/>
        <w:t>kommunala företag å andra sidan är privaträttsligt reglerat. Den roll som dessa aktörer skall ha vid en extraordinär hä</w:t>
      </w:r>
      <w:r w:rsidRPr="00F37F60">
        <w:t>n</w:t>
      </w:r>
      <w:r w:rsidRPr="00F37F60">
        <w:t>delse måste därför regleras i avtal.</w:t>
      </w:r>
    </w:p>
    <w:p w:rsidR="00AE0D49" w:rsidRPr="00F37F60" w:rsidRDefault="00AE0D49">
      <w:pPr>
        <w:pStyle w:val="Normaltindrag"/>
      </w:pPr>
      <w:r w:rsidRPr="00F37F60">
        <w:t>Regeringen framhåller vidare att samverkan med andra potentie</w:t>
      </w:r>
      <w:r w:rsidRPr="00F37F60">
        <w:t>llt berörda aktörer bör beaktas i planen. Tänkbara samarbetspartner är närliggande ko</w:t>
      </w:r>
      <w:r w:rsidRPr="00F37F60">
        <w:t>m</w:t>
      </w:r>
      <w:r w:rsidRPr="00F37F60">
        <w:t>muner och landsting samt statliga myndigheter såsom Socialstyrelsen, Liv</w:t>
      </w:r>
      <w:r w:rsidRPr="00F37F60">
        <w:t>s</w:t>
      </w:r>
      <w:r w:rsidRPr="00F37F60">
        <w:t>medelsverket, läns</w:t>
      </w:r>
      <w:r w:rsidRPr="00F37F60">
        <w:softHyphen/>
        <w:t>styrelserna och polisen. I propositionen anförs att det är väsentligt att kommunen och landstinget upprättar goda kontakter och info</w:t>
      </w:r>
      <w:r w:rsidRPr="00F37F60">
        <w:t>r</w:t>
      </w:r>
      <w:r w:rsidRPr="00F37F60">
        <w:t>mationskanaler till externa aktörer så att samarbetet, när en extraordinär hä</w:t>
      </w:r>
      <w:r w:rsidRPr="00F37F60">
        <w:t>n</w:t>
      </w:r>
      <w:r w:rsidRPr="00F37F60">
        <w:t>delse väl har inträffat, kan komma i gång utan onödig tid</w:t>
      </w:r>
      <w:r w:rsidRPr="00F37F60">
        <w:t>s</w:t>
      </w:r>
      <w:r w:rsidRPr="00F37F60">
        <w:t>förlust.</w:t>
      </w:r>
    </w:p>
    <w:p w:rsidR="00AE0D49" w:rsidRPr="00F37F60" w:rsidRDefault="00AE0D49">
      <w:pPr>
        <w:pStyle w:val="Normaltindrag"/>
      </w:pPr>
      <w:r w:rsidRPr="00F37F60">
        <w:t>För att kunna bemästra en extraordinär händelse är det o</w:t>
      </w:r>
      <w:r w:rsidRPr="00F37F60">
        <w:t>ckså enligt rege</w:t>
      </w:r>
      <w:r w:rsidRPr="00F37F60">
        <w:t>r</w:t>
      </w:r>
      <w:r w:rsidRPr="00F37F60">
        <w:t>ingens bedömning viktigt att organisationen regelbundet övar. De olika dela</w:t>
      </w:r>
      <w:r w:rsidRPr="00F37F60">
        <w:t>r</w:t>
      </w:r>
      <w:r w:rsidRPr="00F37F60">
        <w:t>na av organisationen behöver samordnas och rutiner av praktisk och handfast natur upparbetas och övas.</w:t>
      </w:r>
    </w:p>
    <w:p w:rsidR="00AE0D49" w:rsidRPr="00F37F60" w:rsidRDefault="00AE0D49">
      <w:pPr>
        <w:pStyle w:val="R4"/>
        <w:outlineLvl w:val="0"/>
      </w:pPr>
      <w:r w:rsidRPr="00F37F60">
        <w:t>Ekonomiska konsekvenser</w:t>
      </w:r>
    </w:p>
    <w:p w:rsidR="00AE0D49" w:rsidRPr="00F37F60" w:rsidRDefault="00AE0D49">
      <w:r w:rsidRPr="00F37F60">
        <w:t>Den utökade skyldigheten att genomföra krisplanering torde enligt den b</w:t>
      </w:r>
      <w:r w:rsidRPr="00F37F60">
        <w:t>e</w:t>
      </w:r>
      <w:r w:rsidRPr="00F37F60">
        <w:t>dömning som regeringen gör i propositionen kunna medföra vissa kostnader för kommuner och landsting. Därvid anförs att kommuner i dag är skyldiga att enligt räddningstjänstlagen upprätta en räddningstjänstplan och enligt lagen (1994:1720) om civilt försvar är kommuner och landsting skyldiga att vidta de beredskapsförberedelser som behövs för deras respektive verksamhet under höjd beredskap. Regeringen bedömer att det finns möjlighet att sa</w:t>
      </w:r>
      <w:r w:rsidRPr="00F37F60">
        <w:t>m</w:t>
      </w:r>
      <w:r w:rsidRPr="00F37F60">
        <w:t xml:space="preserve">ordna planeringen för extraordinära händelser med denna planering. </w:t>
      </w:r>
      <w:r w:rsidRPr="00F37F60">
        <w:t>Samt</w:t>
      </w:r>
      <w:r w:rsidRPr="00F37F60">
        <w:t>i</w:t>
      </w:r>
      <w:r w:rsidRPr="00F37F60">
        <w:t>digt anges i propositionen att det är svårt att göra någon exakt beräkning av den tillkommande kostnaden för planeringen av extraordinära händelser. Kostnaderna torde även variera mellan kommunerna. Den totala tillkomma</w:t>
      </w:r>
      <w:r w:rsidRPr="00F37F60">
        <w:t>n</w:t>
      </w:r>
      <w:r w:rsidRPr="00F37F60">
        <w:t>de kostnaden bedöms dock på sikt bli begränsad och vara hänförlig till i h</w:t>
      </w:r>
      <w:r w:rsidRPr="00F37F60">
        <w:t>u</w:t>
      </w:r>
      <w:r w:rsidRPr="00F37F60">
        <w:t>vudsak sådan planering, övning m.m. som hör till hanteringen av svåra p</w:t>
      </w:r>
      <w:r w:rsidRPr="00F37F60">
        <w:t>å</w:t>
      </w:r>
      <w:r w:rsidRPr="00F37F60">
        <w:t>frestningar på samhället i fred.</w:t>
      </w:r>
    </w:p>
    <w:p w:rsidR="00AE0D49" w:rsidRPr="00F37F60" w:rsidRDefault="00AE0D49">
      <w:pPr>
        <w:pStyle w:val="Normaltindrag"/>
      </w:pPr>
      <w:r w:rsidRPr="00F37F60">
        <w:t>Kommunerna får i dag viss ersättning för sitt arbete med att planera för höjd beredskap. Regeringen har i p</w:t>
      </w:r>
      <w:r w:rsidRPr="00F37F60">
        <w:t>roposition 2001/02:158 Samhällets säke</w:t>
      </w:r>
      <w:r w:rsidRPr="00F37F60">
        <w:t>r</w:t>
      </w:r>
      <w:r w:rsidRPr="00F37F60">
        <w:t>het och beredskap aviserat att de anslag som i dag anvisas för höjd beredskap också skall kunna användas för insatser som stärker samhällets beredskap mot svåra påfrestningar och som väsentligen ökar förmågan under höjd beredskap. Att stötta områdesansvaret på lokal och regional nivå hör till de åtgärder som syftar till att ge samhället erforderlig krishanteringsförmåga för att klara såväl svåra påfrestningar på samhället i fred som höjd beredskap. Utgifterna för såväl</w:t>
      </w:r>
      <w:r w:rsidRPr="00F37F60">
        <w:t xml:space="preserve"> länsstyrelsebidrag som kommunbidrag samt landstingsbidrag för svåra påfrestningar på sam</w:t>
      </w:r>
      <w:r w:rsidRPr="00F37F60">
        <w:softHyphen/>
        <w:t>hället i fred samt höjd beredskap avseende krishante</w:t>
      </w:r>
      <w:r w:rsidRPr="00F37F60">
        <w:t>r</w:t>
      </w:r>
      <w:r w:rsidRPr="00F37F60">
        <w:t>ingsförmåga kommer därmed enligt regeringen att öka inom ramen för u</w:t>
      </w:r>
      <w:r w:rsidRPr="00F37F60">
        <w:t>t</w:t>
      </w:r>
      <w:r w:rsidRPr="00F37F60">
        <w:t>giftsom</w:t>
      </w:r>
      <w:r w:rsidRPr="00F37F60">
        <w:softHyphen/>
        <w:t>råde 6 Försvar samt beredskap mot sårbarhet. Riksdagen har under våren 2002 såvitt avser dessa frågor godkänt de av regeringen föreslagna målen för politikområdet Skydd och beredskap mot olyckor och svåra p</w:t>
      </w:r>
      <w:r w:rsidRPr="00F37F60">
        <w:t>å</w:t>
      </w:r>
      <w:r w:rsidRPr="00F37F60">
        <w:t>frestningar (bet. 2001/02:FöU10).</w:t>
      </w:r>
    </w:p>
    <w:p w:rsidR="00AE0D49" w:rsidRPr="00F37F60" w:rsidRDefault="00AE0D49">
      <w:pPr>
        <w:pStyle w:val="Normaltindrag"/>
      </w:pPr>
      <w:r w:rsidRPr="00F37F60">
        <w:t>I den nyss nämnda propositionen aviserades vidare a</w:t>
      </w:r>
      <w:r w:rsidRPr="00F37F60">
        <w:t>tt man avsåg att fö</w:t>
      </w:r>
      <w:r w:rsidRPr="00F37F60">
        <w:t>r</w:t>
      </w:r>
      <w:r w:rsidRPr="00F37F60">
        <w:t>handla med Svenska Kommunförbundet om ersättning till kommunerna för planering av verksamheten vid höjd beredskap med hänsyn till att den regi</w:t>
      </w:r>
      <w:r w:rsidRPr="00F37F60">
        <w:t>o</w:t>
      </w:r>
      <w:r w:rsidRPr="00F37F60">
        <w:t>nala mål- och riskanalysen skall ses över samt för planeringen av hanteringen av extraordinära händelser när dessa är så omfattande att de kan anses vara en svår påfrestning på samhället i fred. I propositionen anfördes att förhandlin</w:t>
      </w:r>
      <w:r w:rsidRPr="00F37F60">
        <w:t>g</w:t>
      </w:r>
      <w:r w:rsidRPr="00F37F60">
        <w:t>en skulle beakta förslagen från Utredningen om kommuners och landstings beslutsfattande vid extraordinära fredstid</w:t>
      </w:r>
      <w:r w:rsidRPr="00F37F60">
        <w:t>a händelser i samhället och ske i enlighet med den kommunala finansieringsprincipen. I den nu föreliggande propositionen anger regeringen att den avser att initiera en sådan förhandling med Svenska Kommunförbundet under hö</w:t>
      </w:r>
      <w:r w:rsidRPr="00F37F60">
        <w:t>s</w:t>
      </w:r>
      <w:r w:rsidRPr="00F37F60">
        <w:t>ten 2002.</w:t>
      </w:r>
    </w:p>
    <w:p w:rsidR="00AE0D49" w:rsidRPr="00F37F60" w:rsidRDefault="00AE0D49">
      <w:pPr>
        <w:pStyle w:val="Normaltindrag"/>
      </w:pPr>
      <w:r w:rsidRPr="00F37F60">
        <w:t>Landstingen har enligt förslag i propositionen Samhällets säkerhet och b</w:t>
      </w:r>
      <w:r w:rsidRPr="00F37F60">
        <w:t>e</w:t>
      </w:r>
      <w:r w:rsidRPr="00F37F60">
        <w:t>redskap, fått utökade krav på planering för katastrofmedicinsk beredskap. Socialstyrelsen har getts i uppdrag att i samråd med Lands</w:t>
      </w:r>
      <w:r w:rsidRPr="00F37F60">
        <w:softHyphen/>
        <w:t>tingsförbundet utreda landstingens eventuella merkostnader för denna planering. Regeringen gör i den nu föreliggande propositionen bedömningen att landstingens plan</w:t>
      </w:r>
      <w:r w:rsidRPr="00F37F60">
        <w:t>e</w:t>
      </w:r>
      <w:r w:rsidRPr="00F37F60">
        <w:t>ring för extraordinära händelser främst kan ses som en del av detta arbete. Regeringen utgår därför ifrån att Socialstyrelsen i sitt uppdrag även beaktar frågan om planering för extraordinära hä</w:t>
      </w:r>
      <w:r w:rsidRPr="00F37F60">
        <w:t>n</w:t>
      </w:r>
      <w:r w:rsidRPr="00F37F60">
        <w:t>delser.</w:t>
      </w:r>
    </w:p>
    <w:p w:rsidR="00AE0D49" w:rsidRPr="00F37F60" w:rsidRDefault="00AE0D49">
      <w:pPr>
        <w:pStyle w:val="R4"/>
        <w:outlineLvl w:val="0"/>
      </w:pPr>
      <w:r w:rsidRPr="00F37F60">
        <w:t>Utskottets</w:t>
      </w:r>
      <w:r w:rsidRPr="00F37F60">
        <w:t xml:space="preserve"> ställningstagande</w:t>
      </w:r>
    </w:p>
    <w:p w:rsidR="00AE0D49" w:rsidRPr="00F37F60" w:rsidRDefault="00AE0D49">
      <w:r w:rsidRPr="00F37F60">
        <w:t>Utskottet delar regeringens bedömning och tillstyrker regeringens förslag till 2 § i förslaget till lag om extraordinära händelser i fredstid hos kommuner och landsting.</w:t>
      </w:r>
    </w:p>
    <w:p w:rsidR="00AE0D49" w:rsidRPr="00F37F60" w:rsidRDefault="00AE0D49">
      <w:r w:rsidRPr="00F37F60">
        <w:br w:type="page"/>
      </w:r>
    </w:p>
    <w:p w:rsidR="00AE0D49" w:rsidRPr="00F37F60" w:rsidRDefault="00AE0D49">
      <w:pPr>
        <w:pStyle w:val="Utskottetsvervganden-RubrikFrslagspunkt"/>
        <w:spacing w:before="0"/>
        <w:outlineLvl w:val="0"/>
      </w:pPr>
      <w:bookmarkStart w:id="55" w:name="_Toc23660378"/>
      <w:r w:rsidRPr="00F37F60">
        <w:t>Krisledningsorgan</w:t>
      </w:r>
      <w:bookmarkEnd w:id="55"/>
    </w:p>
    <w:p w:rsidR="00AE0D49" w:rsidRPr="00F37F60" w:rsidRDefault="00AE0D49">
      <w:pPr>
        <w:pStyle w:val="Utskottsfrslagikorthet-Rubrik"/>
        <w:outlineLvl w:val="0"/>
        <w:rPr>
          <w:noProof w:val="0"/>
        </w:rPr>
      </w:pPr>
      <w:r w:rsidRPr="00F37F60">
        <w:rPr>
          <w:noProof w:val="0"/>
        </w:rPr>
        <w:t>Utskottets förslag i korthet</w:t>
      </w:r>
    </w:p>
    <w:p w:rsidR="00AE0D49" w:rsidRPr="00F37F60" w:rsidRDefault="00AE0D49">
      <w:pPr>
        <w:pStyle w:val="Utskottsfrslagikorthet-Text"/>
      </w:pPr>
      <w:r w:rsidRPr="00F37F60">
        <w:t>Utskottet tillstyrker regeringens förslag att det för att fullgöra up</w:t>
      </w:r>
      <w:r w:rsidRPr="00F37F60">
        <w:t>p</w:t>
      </w:r>
      <w:r w:rsidRPr="00F37F60">
        <w:t>gifter under extraordinära händelser i kommuner och landsting skall finnas en nämnd (krisledningsnämnd) med befogenhet att överta verksamhetsområden eller delar därav från andra nämnder. Vidare tillstyrker utskottet regeringens förslag att ordföranden, eller vid förfall för honom eller henne, vice ordföranden skall få rätt att fatta brådskande beslut till dess att krisledningsnämnden träder i fun</w:t>
      </w:r>
      <w:r w:rsidRPr="00F37F60">
        <w:t>k</w:t>
      </w:r>
      <w:r w:rsidRPr="00F37F60">
        <w:t>tion. Slutligen tillstyrker utskottet regeringens förslag att krisle</w:t>
      </w:r>
      <w:r w:rsidRPr="00F37F60">
        <w:t>d</w:t>
      </w:r>
      <w:r w:rsidRPr="00F37F60">
        <w:t>ningsnämndens förslag skall anmälas till f</w:t>
      </w:r>
      <w:r w:rsidRPr="00F37F60">
        <w:t>ullmäktige samt att ful</w:t>
      </w:r>
      <w:r w:rsidRPr="00F37F60">
        <w:t>l</w:t>
      </w:r>
      <w:r w:rsidRPr="00F37F60">
        <w:t>mäktige skall kunna besluta att krisledningsnämndens verksamhet skall upphöra. Utskottet a</w:t>
      </w:r>
      <w:r w:rsidRPr="00F37F60">
        <w:t>v</w:t>
      </w:r>
      <w:r w:rsidRPr="00F37F60">
        <w:t>styrker motion 2002/03:K1.</w:t>
      </w:r>
    </w:p>
    <w:p w:rsidR="00AE0D49" w:rsidRPr="00F37F60" w:rsidRDefault="00AE0D49">
      <w:pPr>
        <w:pStyle w:val="R4"/>
      </w:pPr>
      <w:r w:rsidRPr="00F37F60">
        <w:t>Propositionen</w:t>
      </w:r>
    </w:p>
    <w:p w:rsidR="00AE0D49" w:rsidRPr="00F37F60" w:rsidRDefault="00AE0D49">
      <w:pPr>
        <w:pStyle w:val="Rubrik5"/>
        <w:spacing w:before="110"/>
        <w:rPr>
          <w:noProof w:val="0"/>
        </w:rPr>
      </w:pPr>
      <w:r w:rsidRPr="00F37F60">
        <w:rPr>
          <w:noProof w:val="0"/>
        </w:rPr>
        <w:t xml:space="preserve">Inrättande av krisledningsnämnd </w:t>
      </w:r>
    </w:p>
    <w:p w:rsidR="00AE0D49" w:rsidRPr="00F37F60" w:rsidRDefault="00AE0D49">
      <w:r w:rsidRPr="00F37F60">
        <w:t>I kommuner och landsting skall det enligt regeringens förslag finnas en nämnd för att fullgöra uppgifter under extraordinära händelser (krisledning</w:t>
      </w:r>
      <w:r w:rsidRPr="00F37F60">
        <w:t>s</w:t>
      </w:r>
      <w:r w:rsidRPr="00F37F60">
        <w:t>nämnd). Krisledningsnämnden får överta verksamhets</w:t>
      </w:r>
      <w:r w:rsidRPr="00F37F60">
        <w:softHyphen/>
        <w:t xml:space="preserve">områden eller delar därav från andra nämnder. Ordföranden eller, vid förfall för honom eller henne, vice ordföranden skall kunna inkalla krisledningsnämnden. </w:t>
      </w:r>
    </w:p>
    <w:p w:rsidR="00AE0D49" w:rsidRPr="00F37F60" w:rsidRDefault="00AE0D49">
      <w:pPr>
        <w:pStyle w:val="Normaltindrag"/>
      </w:pPr>
      <w:r w:rsidRPr="00F37F60">
        <w:t>Regeringen anför i sammanhanget att flertalet extraordinära händelser som inträffat under senare år har kunnat hanteras av den normala kommunala organisationen. Det mest fram</w:t>
      </w:r>
      <w:r w:rsidRPr="00F37F60">
        <w:softHyphen/>
        <w:t>trädande organisatoriska behovet har legat i att samordna övriga nämnders insatser samt hantera det interna och externa informa</w:t>
      </w:r>
      <w:r w:rsidRPr="00F37F60">
        <w:softHyphen/>
        <w:t>tionsflödet. Dessa uppgifter kan i allmänhet fullgöras utan rättsligt övertagande av beslutanderätt och verksamhetsansvar från andra nämnder. I vissa fall kan dock enligt regeringen en centralisering av beslutanderätten vara nödvändig för att möjliggöra ett snabbt och enkelt beslutsfattande. N</w:t>
      </w:r>
      <w:r w:rsidRPr="00F37F60">
        <w:t>å</w:t>
      </w:r>
      <w:r w:rsidRPr="00F37F60">
        <w:t>gon sådan möjlighet finns dock inte i dag. Regeringen föreslår därför att det i varje ko</w:t>
      </w:r>
      <w:r w:rsidRPr="00F37F60">
        <w:t>mmun eller landsting skall finnas en nämnd för att fullgöra uppgifter under extraordinära händelser. En sådan nämnd benämns i förslaget krisle</w:t>
      </w:r>
      <w:r w:rsidRPr="00F37F60">
        <w:t>d</w:t>
      </w:r>
      <w:r w:rsidRPr="00F37F60">
        <w:t>ningsnämnd.</w:t>
      </w:r>
    </w:p>
    <w:p w:rsidR="00AE0D49" w:rsidRPr="00F37F60" w:rsidRDefault="00AE0D49">
      <w:pPr>
        <w:pStyle w:val="Normaltindrag"/>
      </w:pPr>
      <w:r w:rsidRPr="00F37F60">
        <w:t>Regeringen anser att det framstår som naturligt att i de flesta fall låta kommun- eller landstingsstyrelsen utgöra krisledningsnämnd. Det kan dock enligt regeringens mening finnas behov av att låta någon annan nämnd utgöra krisled</w:t>
      </w:r>
      <w:r w:rsidRPr="00F37F60">
        <w:softHyphen/>
        <w:t>ningsnämnd eller inrätta en separat nämnd för uppgiften. Mot denna bakgrund menar regeringen att lagstiftningen bör vara flexibel och lämna utrymme för lokala lösningar. Det föreskrivs därför ingen uttrycklig skyldi</w:t>
      </w:r>
      <w:r w:rsidRPr="00F37F60">
        <w:t>g</w:t>
      </w:r>
      <w:r w:rsidRPr="00F37F60">
        <w:t>het för kommuner och landsting att låta kommunstyrelsen utgöra krisle</w:t>
      </w:r>
      <w:r w:rsidRPr="00F37F60">
        <w:t>d</w:t>
      </w:r>
      <w:r w:rsidRPr="00F37F60">
        <w:t>ningsnämnd.</w:t>
      </w:r>
    </w:p>
    <w:p w:rsidR="00AE0D49" w:rsidRPr="00F37F60" w:rsidRDefault="00AE0D49">
      <w:pPr>
        <w:pStyle w:val="Normaltindrag"/>
      </w:pPr>
      <w:r w:rsidRPr="00F37F60">
        <w:t>I lagförslaget används begreppet krisledningsnämnd. Regeringen framhå</w:t>
      </w:r>
      <w:r w:rsidRPr="00F37F60">
        <w:t>l</w:t>
      </w:r>
      <w:r w:rsidRPr="00F37F60">
        <w:t>ler dock att det bör stå kommunerna och landstingen fritt att kalla sitt krisle</w:t>
      </w:r>
      <w:r w:rsidRPr="00F37F60">
        <w:t>d</w:t>
      </w:r>
      <w:r w:rsidRPr="00F37F60">
        <w:t>ningsorgan något annat eller, om ett krisledningsorgan redan finns i komm</w:t>
      </w:r>
      <w:r w:rsidRPr="00F37F60">
        <w:t>u</w:t>
      </w:r>
      <w:r w:rsidRPr="00F37F60">
        <w:t>nen eller landstinget, bibehålla det inarbetade namnet. Vid sidan av lagförsl</w:t>
      </w:r>
      <w:r w:rsidRPr="00F37F60">
        <w:t>a</w:t>
      </w:r>
      <w:r w:rsidRPr="00F37F60">
        <w:t>gets särskilda regler för krisledningsnämnden skall i övrigt gälla kommuna</w:t>
      </w:r>
      <w:r w:rsidRPr="00F37F60">
        <w:t>l</w:t>
      </w:r>
      <w:r w:rsidRPr="00F37F60">
        <w:t>lagens bestämmelser, exempelvis vad gäller krav på beslutsförhet, protokol</w:t>
      </w:r>
      <w:r w:rsidRPr="00F37F60">
        <w:t>l</w:t>
      </w:r>
      <w:r w:rsidRPr="00F37F60">
        <w:t xml:space="preserve">föring m.m. </w:t>
      </w:r>
    </w:p>
    <w:p w:rsidR="00AE0D49" w:rsidRPr="00F37F60" w:rsidRDefault="00AE0D49">
      <w:pPr>
        <w:pStyle w:val="Rubrik5"/>
        <w:rPr>
          <w:noProof w:val="0"/>
        </w:rPr>
      </w:pPr>
      <w:r w:rsidRPr="00F37F60">
        <w:rPr>
          <w:noProof w:val="0"/>
        </w:rPr>
        <w:t xml:space="preserve">Krisledningsnämndens uppgifter </w:t>
      </w:r>
    </w:p>
    <w:p w:rsidR="00AE0D49" w:rsidRPr="00F37F60" w:rsidRDefault="00AE0D49">
      <w:r w:rsidRPr="00F37F60">
        <w:t>I propositionen hänvisas till att det enligt 6 kap. 32 § kommunallagen är ful</w:t>
      </w:r>
      <w:r w:rsidRPr="00F37F60">
        <w:t>l</w:t>
      </w:r>
      <w:r w:rsidRPr="00F37F60">
        <w:t>mäktige som fastställer reglemente för nämnder. Av reglementet skall framgå vilka uppgifter en nämnd har. Reglementet för krisledningsnämnden skall därvid ange vilka verk</w:t>
      </w:r>
      <w:r w:rsidRPr="00F37F60">
        <w:softHyphen/>
        <w:t>samhetsområden den får ta över från andra nämnder. Regeringen framhåller att krislednings</w:t>
      </w:r>
      <w:r w:rsidRPr="00F37F60">
        <w:softHyphen/>
        <w:t>nämnden enligt förslaget skall överta verksamhetsområden endast i den omfattning som är nödvändig med hänsyn till den extraordinära händelsens omfattning och art. Med begreppet verksa</w:t>
      </w:r>
      <w:r w:rsidRPr="00F37F60">
        <w:t>m</w:t>
      </w:r>
      <w:r w:rsidRPr="00F37F60">
        <w:t>hetsområde avses i likhet med vad som följer av 3 kap. 4 § kommuna</w:t>
      </w:r>
      <w:r w:rsidRPr="00F37F60">
        <w:t>llagen både nämndernas geografiska område och de sakområden de skall ansvara för. Om en krisledningsnämnd övertar ett verksamhetsområde eller del därav följer därför enligt regeringens förslag automatiskt nämndens beslutanderätt och det verksa</w:t>
      </w:r>
      <w:r w:rsidRPr="00F37F60">
        <w:t>m</w:t>
      </w:r>
      <w:r w:rsidRPr="00F37F60">
        <w:t xml:space="preserve">hetsansvar som hör till området. </w:t>
      </w:r>
    </w:p>
    <w:p w:rsidR="00AE0D49" w:rsidRPr="00F37F60" w:rsidRDefault="00AE0D49">
      <w:pPr>
        <w:pStyle w:val="Normaltindrag"/>
      </w:pPr>
      <w:r w:rsidRPr="00F37F60">
        <w:t>Vilken typ av beslutanderätt och verksamhetsansvar som kan överflyttas till krisledningsnämnden beror således enligt regeringens förslag på vilken analys som kommunen eller landstinget gör av framtida extraordinära hände</w:t>
      </w:r>
      <w:r w:rsidRPr="00F37F60">
        <w:t>l</w:t>
      </w:r>
      <w:r w:rsidRPr="00F37F60">
        <w:t>ser. Det kan exempelvis röra sig om uppgifter inom socialtjänsten eller rätt att använda vissa nämnders lokaler för evakuerade medborgare. Det påpekas vidare i propositionen att det är upp till kommuner och landsting att själva inom lagens allmänna ram avgöra vilka befogenheter som kan överlämnas till krisledningsnämnden. Därvid betonar regeringen att det i dessa fall är viktigt att både beakta behovet av att nämndens mandat inte på förhand begränsas på ett sätt som medför effektivitetsproblem i en krissit</w:t>
      </w:r>
      <w:r w:rsidRPr="00F37F60">
        <w:t>uation, samtidigt som mandatet inte får bli så omfattande att det kan ifrågasättas ur demokratisk synvinkel. Regeringen anför dock i sammanhanget att det aldrig kan bli akt</w:t>
      </w:r>
      <w:r w:rsidRPr="00F37F60">
        <w:t>u</w:t>
      </w:r>
      <w:r w:rsidRPr="00F37F60">
        <w:t xml:space="preserve">ellt att överta exempelvis kommun- eller landstingsstyrelsens långsiktiga ansvar för att bereda budget.  </w:t>
      </w:r>
    </w:p>
    <w:p w:rsidR="00AE0D49" w:rsidRPr="00F37F60" w:rsidRDefault="00AE0D49">
      <w:pPr>
        <w:pStyle w:val="Normaltindrag"/>
      </w:pPr>
      <w:r w:rsidRPr="00F37F60">
        <w:t>Regeringen anser att krisledningsnämnden om möjligt bör samråda med berörd nämnd innan beslut fattas. I vissa fall kan skyndsamhet vara av största vikt varför samråd inte är möjligt. Det är emellertid väsentligt att den nämnd som frå</w:t>
      </w:r>
      <w:r w:rsidRPr="00F37F60">
        <w:t>ntas verksamhetsområden eller delar därav skyndsamt informeras om detta.</w:t>
      </w:r>
    </w:p>
    <w:p w:rsidR="00AE0D49" w:rsidRPr="00F37F60" w:rsidRDefault="00AE0D49">
      <w:pPr>
        <w:pStyle w:val="Normaltindrag"/>
      </w:pPr>
      <w:r w:rsidRPr="00F37F60">
        <w:t xml:space="preserve">Den normala organisationen bör enligt regeringen ta vid så snart det är möjligt. De uppgifter som krisledningsnämnden har övertagit från andra nämnder föreslås därför återgå så snart förhållandena medger det. Enligt lagförslaget åligger det då krisledningsnämnden att fatta beslut om att de uppgifter som nämnden har övertagit skall återgå till ordinarie nämnd. </w:t>
      </w:r>
    </w:p>
    <w:p w:rsidR="00AE0D49" w:rsidRPr="00F37F60" w:rsidRDefault="00AE0D49">
      <w:pPr>
        <w:pStyle w:val="Normaltindrag"/>
      </w:pPr>
      <w:r w:rsidRPr="00F37F60">
        <w:t>Krisledningsnämnden kan enligt förslaget i likhet med andra nämnder ges befogenheter inom kommuner och landstings allmänna kompetensområde enligt 2 kap. kommunallagen eller enligt vad som följer av specialförfattnin</w:t>
      </w:r>
      <w:r w:rsidRPr="00F37F60">
        <w:t>g</w:t>
      </w:r>
      <w:r w:rsidRPr="00F37F60">
        <w:t>ar. Krisledningsnämnden skall också i likhet med andra nämnder granskas av revisorerna. Även bestämmelserna i 3 kap. 5 § kommunallagen, som innebär en spärr mot att en och samma nämnd hanterar svårförenliga uppgifter, avses omfatta krisledningsnäm</w:t>
      </w:r>
      <w:r w:rsidRPr="00F37F60">
        <w:t>n</w:t>
      </w:r>
      <w:r w:rsidRPr="00F37F60">
        <w:t>den.</w:t>
      </w:r>
    </w:p>
    <w:p w:rsidR="00AE0D49" w:rsidRPr="00F37F60" w:rsidRDefault="00AE0D49">
      <w:pPr>
        <w:pStyle w:val="Normaltindrag"/>
      </w:pPr>
      <w:r w:rsidRPr="00F37F60">
        <w:t xml:space="preserve">Enligt regeringens förslag träder krisledningsnämnden i funktion först i samband med den extraordinära händelsen. Planeringen inför en extraordinär händelse föreslås vara en uppgift för den normala organisationen. </w:t>
      </w:r>
    </w:p>
    <w:p w:rsidR="00AE0D49" w:rsidRPr="00F37F60" w:rsidRDefault="00AE0D49">
      <w:pPr>
        <w:pStyle w:val="Rubrik5"/>
        <w:rPr>
          <w:noProof w:val="0"/>
        </w:rPr>
      </w:pPr>
      <w:r w:rsidRPr="00F37F60">
        <w:rPr>
          <w:noProof w:val="0"/>
        </w:rPr>
        <w:t>Rätt för krisledningsnämndens ordförande att fatta beslut om när en extraordinär händelse föreligger</w:t>
      </w:r>
    </w:p>
    <w:p w:rsidR="00AE0D49" w:rsidRPr="00F37F60" w:rsidRDefault="00AE0D49">
      <w:r w:rsidRPr="00F37F60">
        <w:t>Vidare anför regeringen att det i vissa lägen kan vara omöjligt att invänta att krisledningsnämnden kan samlas och sammanträda för att avgöra att en extr</w:t>
      </w:r>
      <w:r w:rsidRPr="00F37F60">
        <w:t>a</w:t>
      </w:r>
      <w:r w:rsidRPr="00F37F60">
        <w:t>ordinär händelse föreligger. Så kan exempelvis vara fallet när händelser av det aktuella slaget uppstår utanför kontorstid. Mot bakgrund av att nämnden föreslås få omfattande beslutsbefogenheter och den generella vikten av föru</w:t>
      </w:r>
      <w:r w:rsidRPr="00F37F60">
        <w:t>t</w:t>
      </w:r>
      <w:r w:rsidRPr="00F37F60">
        <w:t>sebarhet anser regeringen att det av lagen tydligt bör framgå vem som har rätt att låta nämnden träda i funktion. Därför föreslår regeringen att denna bef</w:t>
      </w:r>
      <w:r w:rsidRPr="00F37F60">
        <w:t>o</w:t>
      </w:r>
      <w:r w:rsidRPr="00F37F60">
        <w:t>genhet ges ordföranden. Vice ordföranden ges också motsvarande befoge</w:t>
      </w:r>
      <w:r w:rsidRPr="00F37F60">
        <w:t>n</w:t>
      </w:r>
      <w:r w:rsidRPr="00F37F60">
        <w:t>heter om ordföranden har förhinder.</w:t>
      </w:r>
    </w:p>
    <w:p w:rsidR="00AE0D49" w:rsidRPr="00F37F60" w:rsidRDefault="00AE0D49">
      <w:pPr>
        <w:pStyle w:val="Rubrik5"/>
        <w:rPr>
          <w:noProof w:val="0"/>
        </w:rPr>
      </w:pPr>
      <w:r w:rsidRPr="00F37F60">
        <w:rPr>
          <w:noProof w:val="0"/>
        </w:rPr>
        <w:t>Rätt för krisledningsn</w:t>
      </w:r>
      <w:r w:rsidRPr="00F37F60">
        <w:rPr>
          <w:noProof w:val="0"/>
        </w:rPr>
        <w:t>ämndens ordförande att utan delegering från nämnden fatta brådskande beslut</w:t>
      </w:r>
    </w:p>
    <w:p w:rsidR="00AE0D49" w:rsidRPr="00F37F60" w:rsidRDefault="00AE0D49">
      <w:r w:rsidRPr="00F37F60">
        <w:t>Regeringen föreslår att krisledningsnämndens ordförande skall få rätt att fatta brådskande beslut utan att nämnden i förväg i reglemente ger ordföranden denna befogenhet. Vice ordföranden föreslås få motsvarande befogenhet vid ordförandens förfall. Befogenheten att fatta brådskande beslut upphör dock då nämnden hunnit samlas och sammanträda. Redan fattade beslut skall då a</w:t>
      </w:r>
      <w:r w:rsidRPr="00F37F60">
        <w:t>n</w:t>
      </w:r>
      <w:r w:rsidRPr="00F37F60">
        <w:t>mälas till nämnden.</w:t>
      </w:r>
    </w:p>
    <w:p w:rsidR="00AE0D49" w:rsidRPr="00F37F60" w:rsidRDefault="00AE0D49">
      <w:pPr>
        <w:pStyle w:val="Rubrik5"/>
        <w:rPr>
          <w:noProof w:val="0"/>
        </w:rPr>
      </w:pPr>
      <w:r w:rsidRPr="00F37F60">
        <w:rPr>
          <w:noProof w:val="0"/>
        </w:rPr>
        <w:t>Krisledningsnämndens beslut skall anmälas till fullmäktige</w:t>
      </w:r>
    </w:p>
    <w:p w:rsidR="00AE0D49" w:rsidRPr="00F37F60" w:rsidRDefault="00AE0D49">
      <w:r w:rsidRPr="00F37F60">
        <w:t>Enligt regeringens förslag skall krisledningsnämndens beslut anmälas till fullmäktige vid närmast följande fullmäktigesammanträde. Syftet med detta anges vara att fullmäktige skall få information om krisledningsnämndens aktivitet och om krisens förlopp. På detta sätt får fullmäktige möjlighet att utöva viss tillsyn över krisledningsnämnden. Regeringen anför att detta är viktigt ur kommunaldemokratisk syn</w:t>
      </w:r>
      <w:r w:rsidRPr="00F37F60">
        <w:softHyphen/>
        <w:t>vinkel och en förutsättning för krisle</w:t>
      </w:r>
      <w:r w:rsidRPr="00F37F60">
        <w:t>d</w:t>
      </w:r>
      <w:r w:rsidRPr="00F37F60">
        <w:t>ningsnämndens legitimitet. Enligt förslaget får fullmäktige avgöra omfat</w:t>
      </w:r>
      <w:r w:rsidRPr="00F37F60">
        <w:t>t</w:t>
      </w:r>
      <w:r w:rsidRPr="00F37F60">
        <w:t>ningen och formen för denna återrappo</w:t>
      </w:r>
      <w:r w:rsidRPr="00F37F60">
        <w:t>r</w:t>
      </w:r>
      <w:r w:rsidRPr="00F37F60">
        <w:t>tering.</w:t>
      </w:r>
    </w:p>
    <w:p w:rsidR="00AE0D49" w:rsidRPr="00F37F60" w:rsidRDefault="00AE0D49">
      <w:pPr>
        <w:pStyle w:val="Rubrik5"/>
        <w:rPr>
          <w:noProof w:val="0"/>
        </w:rPr>
      </w:pPr>
      <w:r w:rsidRPr="00F37F60">
        <w:rPr>
          <w:noProof w:val="0"/>
        </w:rPr>
        <w:t>Fullmäktige kan besluta att krisledningsnämndens verksamhet skall upphöra</w:t>
      </w:r>
    </w:p>
    <w:p w:rsidR="00AE0D49" w:rsidRPr="00F37F60" w:rsidRDefault="00AE0D49">
      <w:r w:rsidRPr="00F37F60">
        <w:t>För att skapa en yttersta spärr mot att krisledningsnämnden missbrukar sina befogenheter föreslås att fullmäktige skall kunna besluta att nämndens ver</w:t>
      </w:r>
      <w:r w:rsidRPr="00F37F60">
        <w:t>k</w:t>
      </w:r>
      <w:r w:rsidRPr="00F37F60">
        <w:t>samhet skall upphöra. Fullmäktige kan också enligt förslaget besluta att kri</w:t>
      </w:r>
      <w:r w:rsidRPr="00F37F60">
        <w:t>s</w:t>
      </w:r>
      <w:r w:rsidRPr="00F37F60">
        <w:t>led</w:t>
      </w:r>
      <w:r w:rsidRPr="00F37F60">
        <w:softHyphen/>
        <w:t xml:space="preserve">ningsnämndens verksamhet skall upphöra därför att fullmäktige bedömer att förhållandena är sådana att nämndens uppgifter bör återgå till de ordinarie nämnderna. Den normala organisationen tar således över vid ett sådant beslut. </w:t>
      </w:r>
    </w:p>
    <w:p w:rsidR="00AE0D49" w:rsidRPr="00F37F60" w:rsidRDefault="00AE0D49">
      <w:pPr>
        <w:pStyle w:val="Rubrik5"/>
        <w:rPr>
          <w:noProof w:val="0"/>
        </w:rPr>
      </w:pPr>
      <w:r w:rsidRPr="00F37F60">
        <w:rPr>
          <w:noProof w:val="0"/>
        </w:rPr>
        <w:t>Överklagande av krisledningsnämndens beslut</w:t>
      </w:r>
    </w:p>
    <w:p w:rsidR="00AE0D49" w:rsidRPr="00F37F60" w:rsidRDefault="00AE0D49">
      <w:r w:rsidRPr="00F37F60">
        <w:t>Krisledning</w:t>
      </w:r>
      <w:r w:rsidRPr="00F37F60">
        <w:t>s</w:t>
      </w:r>
      <w:r w:rsidRPr="00F37F60">
        <w:t>nämndens beslut att överta verksamhetsansvar och besluts</w:t>
      </w:r>
      <w:r w:rsidRPr="00F37F60">
        <w:softHyphen/>
        <w:t>kompetens skall enligt förslaget kunna överklagas enligt 10 kap. kommuna</w:t>
      </w:r>
      <w:r w:rsidRPr="00F37F60">
        <w:t>l</w:t>
      </w:r>
      <w:r w:rsidRPr="00F37F60">
        <w:t>lagen. En sådan prövning kan innefatta frågan om en extraordinär händelse är för handen. Andra beslut som nämnden fattar skall kunna överklagas genom förvaltningsbesvär eller laglighetsprövning enligt bestämmelser i den aktuella lagstiftningen.</w:t>
      </w:r>
    </w:p>
    <w:p w:rsidR="00AE0D49" w:rsidRPr="00F37F60" w:rsidRDefault="00AE0D49">
      <w:pPr>
        <w:pStyle w:val="R4"/>
        <w:outlineLvl w:val="0"/>
      </w:pPr>
      <w:r w:rsidRPr="00F37F60">
        <w:t>Motionen</w:t>
      </w:r>
    </w:p>
    <w:p w:rsidR="00AE0D49" w:rsidRPr="00F37F60" w:rsidRDefault="00AE0D49">
      <w:r w:rsidRPr="00F37F60">
        <w:t xml:space="preserve">I </w:t>
      </w:r>
      <w:r w:rsidRPr="00F37F60">
        <w:rPr>
          <w:i/>
        </w:rPr>
        <w:t>motion 2002/03:K1</w:t>
      </w:r>
      <w:r w:rsidRPr="00F37F60">
        <w:t xml:space="preserve"> av Gustav Fridolin (mp) anförs att Miljöpartiet i stort sett delar bedömningen vad gäller behovet av en övergripande nämnd som vid extraordinära händelser kan agera snabbt. I och med att nämnden ges bef</w:t>
      </w:r>
      <w:r w:rsidRPr="00F37F60">
        <w:t>o</w:t>
      </w:r>
      <w:r w:rsidRPr="00F37F60">
        <w:t>genheter att överta hela eller delar av övriga nämnders verksamhetsområden, samt då fråga är om extraordinära händelser som kan kräva snabba beslut och åtgärder, är det dock enligt motionären ett oundgängligt krav att nämndens sammansättning är sådan att samtliga partier som är representera</w:t>
      </w:r>
      <w:r w:rsidRPr="00F37F60">
        <w:t>de i ko</w:t>
      </w:r>
      <w:r w:rsidRPr="00F37F60">
        <w:t>m</w:t>
      </w:r>
      <w:r w:rsidRPr="00F37F60">
        <w:t>mun- eller landstingsfullmäktige tilldelas ledamotsplatser i krisledning</w:t>
      </w:r>
      <w:r w:rsidRPr="00F37F60">
        <w:t>s</w:t>
      </w:r>
      <w:r w:rsidRPr="00F37F60">
        <w:t>nämnden. Utan ett uttryckligt krav på att samtliga partier i fullmäktige skall vara representerade kan det t.ex. hända att en krisledningsnämnd, som saknar representation från ett visst parti, övertar verksamhetsområden från en nämnd där partiet i fråga har ledamotsrepresentation, vilket inte kan sägas vara d</w:t>
      </w:r>
      <w:r w:rsidRPr="00F37F60">
        <w:t>e</w:t>
      </w:r>
      <w:r w:rsidRPr="00F37F60">
        <w:t>mokratiskt tillfredsställande. Detta bör ges regeringen till känna.</w:t>
      </w:r>
    </w:p>
    <w:p w:rsidR="00AE0D49" w:rsidRPr="00F37F60" w:rsidRDefault="00AE0D49">
      <w:pPr>
        <w:pStyle w:val="R4"/>
        <w:outlineLvl w:val="0"/>
      </w:pPr>
      <w:r w:rsidRPr="00F37F60">
        <w:t>Utskottets ställningstagande</w:t>
      </w:r>
    </w:p>
    <w:p w:rsidR="00AE0D49" w:rsidRPr="00F37F60" w:rsidRDefault="00AE0D49">
      <w:r w:rsidRPr="00F37F60">
        <w:t>Utskottet delar regeringens bedömning vad gäller behovet av ett särskilt kri</w:t>
      </w:r>
      <w:r w:rsidRPr="00F37F60">
        <w:t>s</w:t>
      </w:r>
      <w:r w:rsidRPr="00F37F60">
        <w:t xml:space="preserve">ledningsorgan i kommuner och landsting som kan agera snabbt och som har befogenhet att vidta nödvändiga åtgärder vid extraordinära händelser. </w:t>
      </w:r>
    </w:p>
    <w:p w:rsidR="00AE0D49" w:rsidRPr="00F37F60" w:rsidRDefault="00AE0D49">
      <w:pPr>
        <w:pStyle w:val="Normaltindrag"/>
      </w:pPr>
      <w:r w:rsidRPr="00F37F60">
        <w:t>I motion 2002/03:K1 framförs krav på att samtliga partier som är repr</w:t>
      </w:r>
      <w:r w:rsidRPr="00F37F60">
        <w:t>e</w:t>
      </w:r>
      <w:r w:rsidRPr="00F37F60">
        <w:t>senterade i kommun- eller landstingsfullmäktige skall tilldelas ledamotspla</w:t>
      </w:r>
      <w:r w:rsidRPr="00F37F60">
        <w:t>t</w:t>
      </w:r>
      <w:r w:rsidRPr="00F37F60">
        <w:t>ser i krisledningsnämnden. Enligt gällande ordning får fullmäktige i komm</w:t>
      </w:r>
      <w:r w:rsidRPr="00F37F60">
        <w:t>u</w:t>
      </w:r>
      <w:r w:rsidRPr="00F37F60">
        <w:t>ner och landsting själva bestämma antalet ledamöter i nämnderna. Det enda krav som finns är att det måste finnas minst fem ledamöter i styrelsen. Detta följer av 6 kap. 9 § första stycket kommunallagen, och bör enligt utskottets mening ses mot bakgrund av den grundlagsfästa principen om kommunal självstyrelse som också har skrivits in i 1 kap. 1 § kommunallag</w:t>
      </w:r>
      <w:r w:rsidRPr="00F37F60">
        <w:t>en.</w:t>
      </w:r>
    </w:p>
    <w:p w:rsidR="00AE0D49" w:rsidRPr="00F37F60" w:rsidRDefault="00AE0D49">
      <w:pPr>
        <w:pStyle w:val="Normaltindrag"/>
      </w:pPr>
      <w:r w:rsidRPr="00F37F60">
        <w:t>Utskottet vill understryka vikten av att partier som är representerade i kommun- eller landstingsfullmäktige inte otillbörligt missgynnas vid tillde</w:t>
      </w:r>
      <w:r w:rsidRPr="00F37F60">
        <w:t>l</w:t>
      </w:r>
      <w:r w:rsidRPr="00F37F60">
        <w:t>ning av ledamots- och ersättarplatser i de krisledningsnämnder som skall inrättas. Detta kan undvikas, exempelvis genom att tillse att partier med r</w:t>
      </w:r>
      <w:r w:rsidRPr="00F37F60">
        <w:t>e</w:t>
      </w:r>
      <w:r w:rsidRPr="00F37F60">
        <w:t>presentation i nämnder från vilka krisledningsnämnden får överta verksa</w:t>
      </w:r>
      <w:r w:rsidRPr="00F37F60">
        <w:t>m</w:t>
      </w:r>
      <w:r w:rsidRPr="00F37F60">
        <w:t>hetsområden eller delar därav också representeras i krisledningsnäm</w:t>
      </w:r>
      <w:r w:rsidRPr="00F37F60">
        <w:t>n</w:t>
      </w:r>
      <w:r w:rsidRPr="00F37F60">
        <w:t>den.</w:t>
      </w:r>
    </w:p>
    <w:p w:rsidR="00AE0D49" w:rsidRPr="00F37F60" w:rsidRDefault="00AE0D49">
      <w:pPr>
        <w:pStyle w:val="Normaltindrag"/>
      </w:pPr>
      <w:r w:rsidRPr="00F37F60">
        <w:t>Hänsyn till principen om den kommunala självstyrelsen talar emellertid med styrka mot att lagstiftaren ingriper i kommunernas och landstingens rätt att själva avgöra hur platserna i krisledningsnämnden skall fördelas.</w:t>
      </w:r>
      <w:r w:rsidRPr="00F37F60">
        <w:t xml:space="preserve"> Ett i</w:t>
      </w:r>
      <w:r w:rsidRPr="00F37F60">
        <w:t>n</w:t>
      </w:r>
      <w:r w:rsidRPr="00F37F60">
        <w:t>grepp av detta slag kan enligt utskottets mening vara befogat endast om det framstår som oundgängligen påkallat för att förhindra att partier med repr</w:t>
      </w:r>
      <w:r w:rsidRPr="00F37F60">
        <w:t>e</w:t>
      </w:r>
      <w:r w:rsidRPr="00F37F60">
        <w:t>sentation i fullmäktige otillbörligt missgynnas på nu aktuellt sätt. Vid angivna förhållanden kan utskottet inte finna att tillräckligt starka skäl har framko</w:t>
      </w:r>
      <w:r w:rsidRPr="00F37F60">
        <w:t>m</w:t>
      </w:r>
      <w:r w:rsidRPr="00F37F60">
        <w:t>mit för att nu göra ingrepp i kommunernas och landstingens rätt att själva avgöra hur platserna i krisledningsnämnden skall fördelas. Därmed avstyrks motion 2002/03:K1.</w:t>
      </w:r>
    </w:p>
    <w:p w:rsidR="00AE0D49" w:rsidRPr="00F37F60" w:rsidRDefault="00AE0D49">
      <w:pPr>
        <w:pStyle w:val="Normaltindrag"/>
      </w:pPr>
      <w:r w:rsidRPr="00F37F60">
        <w:t xml:space="preserve"> Utskottet, som även i övr</w:t>
      </w:r>
      <w:r w:rsidRPr="00F37F60">
        <w:t>igt delar regeringens bedömning beträffande de</w:t>
      </w:r>
      <w:r w:rsidRPr="00F37F60">
        <w:t>s</w:t>
      </w:r>
      <w:r w:rsidRPr="00F37F60">
        <w:t>sa frågor, tillstryker regeringens förslag till 3–7 §§ i förslaget till lag om extraord</w:t>
      </w:r>
      <w:r w:rsidRPr="00F37F60">
        <w:t>i</w:t>
      </w:r>
      <w:r w:rsidRPr="00F37F60">
        <w:t xml:space="preserve">nära händelser i fredstid hos kommuner och landsting. </w:t>
      </w:r>
    </w:p>
    <w:p w:rsidR="00AE0D49" w:rsidRPr="00F37F60" w:rsidRDefault="00AE0D49">
      <w:pPr>
        <w:pStyle w:val="Normaltindrag"/>
      </w:pPr>
      <w:r w:rsidRPr="00F37F60">
        <w:br w:type="page"/>
      </w:r>
    </w:p>
    <w:p w:rsidR="00AE0D49" w:rsidRPr="00F37F60" w:rsidRDefault="00AE0D49">
      <w:pPr>
        <w:pStyle w:val="Utskottetsvervganden-RubrikFrslagspunkt"/>
        <w:spacing w:before="0"/>
        <w:outlineLvl w:val="0"/>
      </w:pPr>
      <w:bookmarkStart w:id="56" w:name="_Toc23660379"/>
      <w:r w:rsidRPr="00F37F60">
        <w:t>Bistånd mellan kommuner och landsting</w:t>
      </w:r>
      <w:bookmarkEnd w:id="56"/>
    </w:p>
    <w:p w:rsidR="00AE0D49" w:rsidRPr="00F37F60" w:rsidRDefault="00AE0D49">
      <w:pPr>
        <w:pStyle w:val="Utskottsfrslagikorthet-Rubrik"/>
        <w:outlineLvl w:val="0"/>
        <w:rPr>
          <w:noProof w:val="0"/>
        </w:rPr>
      </w:pPr>
      <w:r w:rsidRPr="00F37F60">
        <w:rPr>
          <w:noProof w:val="0"/>
        </w:rPr>
        <w:t>Utskottets förslag i korthet</w:t>
      </w:r>
    </w:p>
    <w:p w:rsidR="00AE0D49" w:rsidRPr="00F37F60" w:rsidRDefault="00AE0D49">
      <w:pPr>
        <w:pStyle w:val="Utskottsfrslagikorthet-Text"/>
      </w:pPr>
      <w:r w:rsidRPr="00F37F60">
        <w:t>Utskottet tillstyrker regeringens förslag att kommuner och landsting på begäran skall få bistå annan kommun eller annat landsting som drabbats av en extraordinär händelse. Vidare tillstyrker utskottet r</w:t>
      </w:r>
      <w:r w:rsidRPr="00F37F60">
        <w:t>e</w:t>
      </w:r>
      <w:r w:rsidRPr="00F37F60">
        <w:t>geringens förslag om rätt för en kommun eller ett landsting som lämnat sådant bistånd att få skälig ersättning av den kommun eller det landsting som mottagit biståndet. Utskottet tillstyrker också en av regeringen föreslagen ändring i hälso- och sjukvårdslagen som gör det möjligt för en kommun eller ett landsting att med hälso- och sjukvårdsresurser bistå en annan kommun eller ett annat landsting som drabbats av en extraordinär händelse. Vid sådant bistånd skall personer som mottages från annan kommun elle</w:t>
      </w:r>
      <w:r w:rsidRPr="00F37F60">
        <w:t>r annat landsting omfattas av kommunens och landstingets skyldigheter enligt denna lag. Slutligen tillstyrker utskottet ett förslag från regeringen som innebär att när en enskilds vistelse i kommun är föranledd av extr</w:t>
      </w:r>
      <w:r w:rsidRPr="00F37F60">
        <w:t>a</w:t>
      </w:r>
      <w:r w:rsidRPr="00F37F60">
        <w:t>ordinär händelse skall den tillfälliga vistelsekommunen ha rätt till ersättning från kommunen som drabbats av den extraordinära hä</w:t>
      </w:r>
      <w:r w:rsidRPr="00F37F60">
        <w:t>n</w:t>
      </w:r>
      <w:r w:rsidRPr="00F37F60">
        <w:t xml:space="preserve">delsen.  </w:t>
      </w:r>
    </w:p>
    <w:p w:rsidR="00AE0D49" w:rsidRPr="00F37F60" w:rsidRDefault="00AE0D49">
      <w:pPr>
        <w:pStyle w:val="R4"/>
      </w:pPr>
      <w:r w:rsidRPr="00F37F60">
        <w:t>Propositionen</w:t>
      </w:r>
    </w:p>
    <w:p w:rsidR="00AE0D49" w:rsidRPr="00F37F60" w:rsidRDefault="00AE0D49">
      <w:pPr>
        <w:pStyle w:val="Rubrik5"/>
        <w:spacing w:before="0"/>
        <w:rPr>
          <w:noProof w:val="0"/>
        </w:rPr>
      </w:pPr>
    </w:p>
    <w:p w:rsidR="00AE0D49" w:rsidRPr="00F37F60" w:rsidRDefault="00AE0D49">
      <w:pPr>
        <w:pStyle w:val="Rubrik5"/>
        <w:spacing w:before="0"/>
        <w:rPr>
          <w:noProof w:val="0"/>
        </w:rPr>
      </w:pPr>
      <w:r w:rsidRPr="00F37F60">
        <w:rPr>
          <w:noProof w:val="0"/>
        </w:rPr>
        <w:t xml:space="preserve">Undanröjande av rättsliga hinder för bistånd </w:t>
      </w:r>
    </w:p>
    <w:p w:rsidR="00AE0D49" w:rsidRPr="00F37F60" w:rsidRDefault="00AE0D49">
      <w:r w:rsidRPr="00F37F60">
        <w:t>Vid flera av de extraordinära händelser som inträffat har enligt regeringen kringliggande kommuner bistått en drabbad kommun med resurser inom exempelvis räddningstjänst eller socialtjänst. Även landsting har bistått en drabbad kommun eller ett drabbat landsting med hälso- och sjukvårdsresurser. Sådant samarbete över kommun- och landstingsgränser har ibland varit en förutsättning för att den uppkomna situationen skall kunna bemästras. Rege</w:t>
      </w:r>
      <w:r w:rsidRPr="00F37F60">
        <w:t>r</w:t>
      </w:r>
      <w:r w:rsidRPr="00F37F60">
        <w:t>ingen påpekar i sammanhanget att den principiella utgångspunkten både i kommunallagen och hälso- och sjukvårdslagen är att en kommuns och ett landstings verksamhet skall bedrivas i det egna medlemskollektivets intresse (lokaliseringsprincipen). Enligt regeringen är det därför nödvändigt att u</w:t>
      </w:r>
      <w:r w:rsidRPr="00F37F60">
        <w:t>n</w:t>
      </w:r>
      <w:r w:rsidRPr="00F37F60">
        <w:t>dantag görs från denna princip så att det blir möjligt att lämna bistånd även till icke-kommunmedlemmar. Det föreslås således att kommuner och land</w:t>
      </w:r>
      <w:r w:rsidRPr="00F37F60">
        <w:t>s</w:t>
      </w:r>
      <w:r w:rsidRPr="00F37F60">
        <w:t>ting ges rätt att ge bistånd i viss utsträckning till annan än kommun</w:t>
      </w:r>
      <w:r w:rsidRPr="00F37F60">
        <w:t>medlem vid en extraordinär händelse. Regeringen anför att förslaget gör det möjligt för en kommun att stödja en annan kommun eller ett landsting samt att även ett landsting ges möjlighet att stödja ett annat landsting eller en kommun. En förutsättning för att få lämna bistånd är dock enligt regeringen att detta b</w:t>
      </w:r>
      <w:r w:rsidRPr="00F37F60">
        <w:t>e</w:t>
      </w:r>
      <w:r w:rsidRPr="00F37F60">
        <w:t>gärts av en annan kommun eller ett annat landsting.</w:t>
      </w:r>
    </w:p>
    <w:p w:rsidR="00AE0D49" w:rsidRPr="00F37F60" w:rsidRDefault="00AE0D49">
      <w:pPr>
        <w:pStyle w:val="Rubrik5"/>
        <w:rPr>
          <w:noProof w:val="0"/>
        </w:rPr>
      </w:pPr>
      <w:r w:rsidRPr="00F37F60">
        <w:rPr>
          <w:noProof w:val="0"/>
        </w:rPr>
        <w:t>Biståndsinsatser måste ligga inom den kommunala kompetensen</w:t>
      </w:r>
    </w:p>
    <w:p w:rsidR="00AE0D49" w:rsidRPr="00F37F60" w:rsidRDefault="00AE0D49">
      <w:r w:rsidRPr="00F37F60">
        <w:t>I propositionen konstateras att det vid en extraordinär händelse är svårt att förutse vilket slags bistånd som behövs till en drabbad kommun eller ett dra</w:t>
      </w:r>
      <w:r w:rsidRPr="00F37F60">
        <w:t>b</w:t>
      </w:r>
      <w:r w:rsidRPr="00F37F60">
        <w:t>bat landsting. Det kan röra sig om att ställa egna resurser – såsom räddning</w:t>
      </w:r>
      <w:r w:rsidRPr="00F37F60">
        <w:t>s</w:t>
      </w:r>
      <w:r w:rsidRPr="00F37F60">
        <w:t>tjänst, socialtjänst m.m. – till förfogande. Även att upplåta lokaler för omhä</w:t>
      </w:r>
      <w:r w:rsidRPr="00F37F60">
        <w:t>n</w:t>
      </w:r>
      <w:r w:rsidRPr="00F37F60">
        <w:t>der</w:t>
      </w:r>
      <w:r w:rsidRPr="00F37F60">
        <w:softHyphen/>
        <w:t>tagande av nödställda kan vara nödvändigt. Regeringen påpekar dock att kommunernas och landstingens biståndsinsatser alltid måste ligga inom den kommunala kompetensen. Som exempel anförs att en kommun inte kan köpa in specialistläkarresurser, men att den väl kan upplåta ett äldreboende åt ett landsting som behöver fler sängplatser. Likaså kan ett la</w:t>
      </w:r>
      <w:r w:rsidRPr="00F37F60">
        <w:t>ndsting t.ex. låta enskilda bo gratis på ett patienthotell eller stötta en kommun som på grund av krisen inte klarar av hemsju</w:t>
      </w:r>
      <w:r w:rsidRPr="00F37F60">
        <w:t>k</w:t>
      </w:r>
      <w:r w:rsidRPr="00F37F60">
        <w:t>vården.</w:t>
      </w:r>
    </w:p>
    <w:p w:rsidR="00AE0D49" w:rsidRPr="00F37F60" w:rsidRDefault="00AE0D49">
      <w:pPr>
        <w:pStyle w:val="Rubrik5"/>
        <w:rPr>
          <w:noProof w:val="0"/>
        </w:rPr>
      </w:pPr>
      <w:r w:rsidRPr="00F37F60">
        <w:rPr>
          <w:noProof w:val="0"/>
        </w:rPr>
        <w:t>Bistånd i form av hälso- och sjukvård</w:t>
      </w:r>
    </w:p>
    <w:p w:rsidR="00AE0D49" w:rsidRPr="00F37F60" w:rsidRDefault="00AE0D49">
      <w:r w:rsidRPr="00F37F60">
        <w:t>Det bör enligt regeringen genom  en ändring i hälso- och sjukvårdslagen göras möjligt för kommun och landsting att ställa hälso- och sjukvårdsresu</w:t>
      </w:r>
      <w:r w:rsidRPr="00F37F60">
        <w:t>r</w:t>
      </w:r>
      <w:r w:rsidRPr="00F37F60">
        <w:t>ser till förfogande för annan kommun eller annat landsting som drabbats av en extraordinär händelse. Förslaget innebär att även den som inte är medlem i en kommun eller ett landsting skall behandlas enligt samma riktlinjer som den egna kommunens eller det egna landstingets medlemmar. Det leder till att sådana patienter skall behandlas på samma sätt som de egna kommun- eller landstingsmedlemmarna och att de som har störst behov av vård skall prior</w:t>
      </w:r>
      <w:r w:rsidRPr="00F37F60">
        <w:t>i</w:t>
      </w:r>
      <w:r w:rsidRPr="00F37F60">
        <w:t>teras. Om en situation skulle uppstå där det exempelvis blir</w:t>
      </w:r>
      <w:r w:rsidRPr="00F37F60">
        <w:t xml:space="preserve"> nödvändigt att skriva ut egna patienter från ett sjukhus för att bereda plats för akut vård</w:t>
      </w:r>
      <w:r w:rsidRPr="00F37F60">
        <w:softHyphen/>
        <w:t>behövande från ett annat landsting skapas härmed en rättsligt grund för ett sådant beslut. Krishanteringsresurser får dock inte mer permanent användas till men för de egna medlemmarnas behov. Huvudregeln föreslås även for</w:t>
      </w:r>
      <w:r w:rsidRPr="00F37F60">
        <w:t>t</w:t>
      </w:r>
      <w:r w:rsidRPr="00F37F60">
        <w:t>sättningsvis vara att kommunens och landstingets egna medlemmar i första hand skall ha nytta av verksamheten.</w:t>
      </w:r>
    </w:p>
    <w:p w:rsidR="00AE0D49" w:rsidRPr="00F37F60" w:rsidRDefault="00AE0D49">
      <w:pPr>
        <w:pStyle w:val="Normaltindrag"/>
      </w:pPr>
      <w:r w:rsidRPr="00F37F60">
        <w:t>I propositionen konstateras att vissa landsting har särskilda specialistresu</w:t>
      </w:r>
      <w:r w:rsidRPr="00F37F60">
        <w:t>r</w:t>
      </w:r>
      <w:r w:rsidRPr="00F37F60">
        <w:t>ser, som t.ex. de bränn</w:t>
      </w:r>
      <w:r w:rsidRPr="00F37F60">
        <w:softHyphen/>
        <w:t>skadekliniker som finns på några sjukhus i landet. Av tradition biträder dessutom landstingen varandra. Enligt riksavtalet för hälso- och sjukvård skall den som vistas utanför hemlandstinget och blir i akut b</w:t>
      </w:r>
      <w:r w:rsidRPr="00F37F60">
        <w:t>e</w:t>
      </w:r>
      <w:r w:rsidRPr="00F37F60">
        <w:t>hov av sjukvård beredas sådan vård i vistelselandstinget på hemlandstingets bekostnad. Därtill kommer att samtliga landsting har beslutat om utökade valmöjligheter för patienter vad gäller möjligheten att få planerad vård i annat landsting än hemlandstinget. Det föreslås därför</w:t>
      </w:r>
      <w:r w:rsidRPr="00F37F60">
        <w:t xml:space="preserve"> ingen geografisk begränsning av rätten att bistå en kommun eller ett landsting som drabbats.</w:t>
      </w:r>
    </w:p>
    <w:p w:rsidR="00AE0D49" w:rsidRPr="00F37F60" w:rsidRDefault="00AE0D49">
      <w:pPr>
        <w:pStyle w:val="Rubrik5"/>
        <w:rPr>
          <w:noProof w:val="0"/>
        </w:rPr>
      </w:pPr>
      <w:r w:rsidRPr="00F37F60">
        <w:rPr>
          <w:noProof w:val="0"/>
        </w:rPr>
        <w:t>Ersättning för hjälp till annan kommun</w:t>
      </w:r>
    </w:p>
    <w:p w:rsidR="00AE0D49" w:rsidRPr="00F37F60" w:rsidRDefault="00AE0D49">
      <w:r w:rsidRPr="00F37F60">
        <w:t>En kommun eller ett landsting har enligt förslaget rätt till skälig ersättning av den andra kommunen eller landstinget för lämnat bistånd. Regeringen anser att bedömningen av vad som kan ses som skäligt får lösas genom överen</w:t>
      </w:r>
      <w:r w:rsidRPr="00F37F60">
        <w:t>s</w:t>
      </w:r>
      <w:r w:rsidRPr="00F37F60">
        <w:t>kommelse mellan kommuner och land</w:t>
      </w:r>
      <w:r w:rsidRPr="00F37F60">
        <w:t>s</w:t>
      </w:r>
      <w:r w:rsidRPr="00F37F60">
        <w:t xml:space="preserve">ting. </w:t>
      </w:r>
    </w:p>
    <w:p w:rsidR="00AE0D49" w:rsidRPr="00F37F60" w:rsidRDefault="00AE0D49">
      <w:pPr>
        <w:pStyle w:val="Normaltindrag"/>
      </w:pPr>
      <w:r w:rsidRPr="00F37F60">
        <w:t>I propositionen konstateras att enligt 2 kap. 2 § socialtjänstlagen (2001:453) har varje kommun ett ansvar för att de som vistas i kommunen får det stöd och den hjälp som de behöver. Regeringen anför att en vistelseko</w:t>
      </w:r>
      <w:r w:rsidRPr="00F37F60">
        <w:t>m</w:t>
      </w:r>
      <w:r w:rsidRPr="00F37F60">
        <w:t>mun vid ett utdraget krisförlopp riskerar att drabbas av kostnader för hjälp i form av t.ex. boende åt personer som har varit tvungna att evakueras från en annan kommun. Enligt regeringens förslag skall därför en tillfällig vistels</w:t>
      </w:r>
      <w:r w:rsidRPr="00F37F60">
        <w:t>e</w:t>
      </w:r>
      <w:r w:rsidRPr="00F37F60">
        <w:t>kommun ha rätt till skälig ersättning från den kommun som drabbats av en extraordinär händelse när en enskilds vistelse i den andra kommunen är fö</w:t>
      </w:r>
      <w:r w:rsidRPr="00F37F60">
        <w:t>r</w:t>
      </w:r>
      <w:r w:rsidRPr="00F37F60">
        <w:t>anledd av de extraordinära för</w:t>
      </w:r>
      <w:r w:rsidRPr="00F37F60">
        <w:softHyphen/>
        <w:t xml:space="preserve">hållandena. </w:t>
      </w:r>
    </w:p>
    <w:p w:rsidR="00AE0D49" w:rsidRPr="00F37F60" w:rsidRDefault="00AE0D49">
      <w:pPr>
        <w:pStyle w:val="R4"/>
        <w:outlineLvl w:val="0"/>
      </w:pPr>
      <w:r w:rsidRPr="00F37F60">
        <w:t>Utskottets ställningstagande</w:t>
      </w:r>
    </w:p>
    <w:p w:rsidR="00AE0D49" w:rsidRPr="00F37F60" w:rsidRDefault="00AE0D49">
      <w:r w:rsidRPr="00F37F60">
        <w:t>Utskottet delar regeringens bedömning och tillstyrker regeringens förslag till 8 och 10 §§ i förslaget till lag om extraordinära händelser i fredstid hos ko</w:t>
      </w:r>
      <w:r w:rsidRPr="00F37F60">
        <w:t>m</w:t>
      </w:r>
      <w:r w:rsidRPr="00F37F60">
        <w:t>m</w:t>
      </w:r>
      <w:r w:rsidRPr="00F37F60">
        <w:t>u</w:t>
      </w:r>
      <w:r w:rsidRPr="00F37F60">
        <w:t>ner och landsting samt till ny 4 a § i hälso- och sjukvårdslagen.</w:t>
      </w:r>
    </w:p>
    <w:p w:rsidR="00AE0D49" w:rsidRPr="00F37F60" w:rsidRDefault="00AE0D49">
      <w:pPr>
        <w:pStyle w:val="Utskottetsvervganden-RubrikFrslagspunkt"/>
      </w:pPr>
      <w:bookmarkStart w:id="57" w:name="_Toc6653841"/>
      <w:bookmarkStart w:id="58" w:name="_Toc6912002"/>
      <w:bookmarkStart w:id="59" w:name="_Toc6912178"/>
      <w:bookmarkStart w:id="60" w:name="_Toc7318740"/>
      <w:bookmarkStart w:id="61" w:name="_Toc7331683"/>
      <w:bookmarkStart w:id="62" w:name="_Toc7426388"/>
      <w:bookmarkStart w:id="63" w:name="_Toc7588298"/>
      <w:bookmarkStart w:id="64" w:name="_Toc7593606"/>
      <w:bookmarkStart w:id="65" w:name="_Toc7922811"/>
      <w:bookmarkStart w:id="66" w:name="_Toc7923098"/>
      <w:bookmarkStart w:id="67" w:name="_Toc8092424"/>
      <w:bookmarkStart w:id="68" w:name="_Toc8784135"/>
      <w:bookmarkStart w:id="69" w:name="_Toc23660380"/>
      <w:r w:rsidRPr="00F37F60">
        <w:t>Bistånd till enskilda som drabbas av extraordinär händelse</w:t>
      </w:r>
      <w:bookmarkEnd w:id="69"/>
    </w:p>
    <w:p w:rsidR="00AE0D49" w:rsidRPr="00F37F60" w:rsidRDefault="00AE0D49">
      <w:pPr>
        <w:pStyle w:val="Utskottsfrslagikorthet-Rubrik"/>
        <w:outlineLvl w:val="0"/>
        <w:rPr>
          <w:noProof w:val="0"/>
        </w:rPr>
      </w:pPr>
      <w:r w:rsidRPr="00F37F60">
        <w:rPr>
          <w:noProof w:val="0"/>
        </w:rPr>
        <w:t>Utskottets förslag i korthet</w:t>
      </w:r>
    </w:p>
    <w:p w:rsidR="00AE0D49" w:rsidRPr="00F37F60" w:rsidRDefault="00AE0D49">
      <w:pPr>
        <w:pStyle w:val="Utskottsfrslagikorthet-Text"/>
      </w:pPr>
      <w:r w:rsidRPr="00F37F60">
        <w:t>Utskottet tillstyrker regeringens förslag om att kommuner och landsting i samband med extraordinära händelser får lämna begrä</w:t>
      </w:r>
      <w:r w:rsidRPr="00F37F60">
        <w:t>n</w:t>
      </w:r>
      <w:r w:rsidRPr="00F37F60">
        <w:t>sat ekonomiskt stöd till en enskild som drabbats av händelsen.</w:t>
      </w:r>
    </w:p>
    <w:bookmarkEnd w:id="57"/>
    <w:bookmarkEnd w:id="58"/>
    <w:bookmarkEnd w:id="59"/>
    <w:bookmarkEnd w:id="60"/>
    <w:bookmarkEnd w:id="61"/>
    <w:bookmarkEnd w:id="62"/>
    <w:bookmarkEnd w:id="63"/>
    <w:bookmarkEnd w:id="64"/>
    <w:bookmarkEnd w:id="65"/>
    <w:bookmarkEnd w:id="66"/>
    <w:bookmarkEnd w:id="67"/>
    <w:bookmarkEnd w:id="68"/>
    <w:p w:rsidR="00AE0D49" w:rsidRPr="00F37F60" w:rsidRDefault="00AE0D49">
      <w:pPr>
        <w:pStyle w:val="R4"/>
        <w:outlineLvl w:val="0"/>
      </w:pPr>
      <w:r w:rsidRPr="00F37F60">
        <w:t>Propositionen</w:t>
      </w:r>
    </w:p>
    <w:p w:rsidR="00AE0D49" w:rsidRPr="00F37F60" w:rsidRDefault="00AE0D49">
      <w:r w:rsidRPr="00F37F60">
        <w:t>I propositionen föreslås att kommuner och landsting i samband med extrao</w:t>
      </w:r>
      <w:r w:rsidRPr="00F37F60">
        <w:t>r</w:t>
      </w:r>
      <w:r w:rsidRPr="00F37F60">
        <w:t>dinära händelser får lämna begränsat ekonomiskt stöd till en enskild som drabbats av sådan händelse. Stöd kan på detta sätt också utgå till personer som annars inte är berättigade till bistånd enligt socialtjänstlagen. Enligt regerin</w:t>
      </w:r>
      <w:r w:rsidRPr="00F37F60">
        <w:t>g</w:t>
      </w:r>
      <w:r w:rsidRPr="00F37F60">
        <w:t>en kan det exempelvis handla om att ge tillgång till kommunika</w:t>
      </w:r>
      <w:r w:rsidRPr="00F37F60">
        <w:softHyphen/>
        <w:t>tionsmedel, t.ex. taxi, eller möjlighet att använda mobiltelefoner i ett akut krisläge då sedvanlig behovsprövning enligt socialtjänstlagen inte kan a</w:t>
      </w:r>
      <w:r w:rsidRPr="00F37F60">
        <w:t>v</w:t>
      </w:r>
      <w:r w:rsidRPr="00F37F60">
        <w:t xml:space="preserve">vaktas. Stöd är endast avsett att vara möjligt att lämna under </w:t>
      </w:r>
      <w:r w:rsidRPr="00F37F60">
        <w:t>den extraordin</w:t>
      </w:r>
      <w:r w:rsidRPr="00F37F60">
        <w:t>ä</w:t>
      </w:r>
      <w:r w:rsidRPr="00F37F60">
        <w:t xml:space="preserve">ra händelsen. Reparativa stödåtgärder i efterhand omfattas inte av förslaget. </w:t>
      </w:r>
    </w:p>
    <w:p w:rsidR="00AE0D49" w:rsidRPr="00F37F60" w:rsidRDefault="00AE0D49">
      <w:pPr>
        <w:pStyle w:val="Normaltindrag"/>
      </w:pPr>
      <w:r w:rsidRPr="00F37F60">
        <w:t>Förslaget innebär en möjlighet för kommuner och landsting att frivilligt stödja enskilda. Det är således inte fråga om en rättighet för drabbade enski</w:t>
      </w:r>
      <w:r w:rsidRPr="00F37F60">
        <w:t>l</w:t>
      </w:r>
      <w:r w:rsidRPr="00F37F60">
        <w:t>da. Omfattningen av ett kommunalt stöd kan komma att prövas av domstol genom laglighetsprövning enligt 10 kap. kommunal</w:t>
      </w:r>
      <w:r w:rsidRPr="00F37F60">
        <w:softHyphen/>
        <w:t>lagen. Regeringen anför att det inte är möjligt att exakt förutse i vilka situationer som det skall vara möjligt att ge stöd. Någon ytterligare precisering av lagtexten bör därför inte ske. Det är enligt regeringen en uppgift för domstolarna att klarlägga den exakta gränsdra</w:t>
      </w:r>
      <w:r w:rsidRPr="00F37F60">
        <w:t>g</w:t>
      </w:r>
      <w:r w:rsidRPr="00F37F60">
        <w:t>ningen.</w:t>
      </w:r>
    </w:p>
    <w:p w:rsidR="00AE0D49" w:rsidRPr="00F37F60" w:rsidRDefault="00AE0D49">
      <w:pPr>
        <w:pStyle w:val="R4"/>
        <w:outlineLvl w:val="0"/>
      </w:pPr>
      <w:r w:rsidRPr="00F37F60">
        <w:t>Utskottets ställningstagande</w:t>
      </w:r>
    </w:p>
    <w:p w:rsidR="00AE0D49" w:rsidRPr="00F37F60" w:rsidRDefault="00AE0D49">
      <w:r w:rsidRPr="00F37F60">
        <w:t>Utskottet delar regeringens bedömning och tillstyrker regeringens förslag till 9 § i förslaget till lag om extraordinära händelser i fredstid hos kommuner och landsting.</w:t>
      </w:r>
    </w:p>
    <w:p w:rsidR="00AE0D49" w:rsidRPr="00F37F60" w:rsidRDefault="00AE0D49">
      <w:pPr>
        <w:pStyle w:val="Normaltindrag"/>
        <w:sectPr w:rsidR="00000000" w:rsidRPr="00F37F6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E0D49" w:rsidRPr="00F37F60" w:rsidRDefault="00AE0D49">
      <w:pPr>
        <w:pStyle w:val="Rubrik1"/>
        <w:rPr>
          <w:noProof w:val="0"/>
        </w:rPr>
      </w:pPr>
      <w:bookmarkStart w:id="70" w:name="_Toc23660381"/>
      <w:r w:rsidRPr="00F37F60">
        <w:rPr>
          <w:noProof w:val="0"/>
        </w:rPr>
        <w:t>Reservation</w:t>
      </w:r>
      <w:bookmarkEnd w:id="70"/>
    </w:p>
    <w:p w:rsidR="00AE0D49" w:rsidRPr="00F37F60" w:rsidRDefault="00AE0D49">
      <w:r w:rsidRPr="00F37F60">
        <w:t>Utskottets förslag till riksdagsbeslut och ställningstaganden har föranlett följande reservation. I rubriken anges inom parentes vilken punkt i utskottets förslag till riksdagsbeslut som behandlas i avsnittet.</w:t>
      </w:r>
    </w:p>
    <w:p w:rsidR="00AE0D49" w:rsidRPr="00F37F60" w:rsidRDefault="00AE0D49">
      <w:pPr>
        <w:pStyle w:val="Normaltindrag"/>
      </w:pPr>
    </w:p>
    <w:p w:rsidR="00AE0D49" w:rsidRPr="00F37F60" w:rsidRDefault="00AE0D49">
      <w:pPr>
        <w:pStyle w:val="Reservationspunkt"/>
        <w:rPr>
          <w:noProof w:val="0"/>
        </w:rPr>
      </w:pPr>
      <w:bookmarkStart w:id="71" w:name="_Toc23660382"/>
      <w:r w:rsidRPr="00F37F60">
        <w:rPr>
          <w:noProof w:val="0"/>
        </w:rPr>
        <w:t>1.</w:t>
      </w:r>
      <w:r w:rsidRPr="00F37F60">
        <w:rPr>
          <w:noProof w:val="0"/>
        </w:rPr>
        <w:tab/>
        <w:t>Avslag på propositionen (punkt 1)</w:t>
      </w:r>
      <w:bookmarkEnd w:id="71"/>
    </w:p>
    <w:p w:rsidR="00AE0D49" w:rsidRPr="00F37F60" w:rsidRDefault="00AE0D49">
      <w:pPr>
        <w:pStyle w:val="Reservanter"/>
      </w:pPr>
      <w:r w:rsidRPr="00F37F60">
        <w:t>av Per Unckel (m), Henrik S Järrel (m), Tobias Krantz (fp), Kerstin Lundgren (c), Hillevi Engström (m) och Liselott Hagberg (fp).</w:t>
      </w:r>
    </w:p>
    <w:p w:rsidR="00AE0D49" w:rsidRPr="00F37F60" w:rsidRDefault="00AE0D49">
      <w:pPr>
        <w:pStyle w:val="R4"/>
        <w:outlineLvl w:val="0"/>
      </w:pPr>
      <w:r w:rsidRPr="00F37F60">
        <w:t>Förslag till riksdagsbeslut</w:t>
      </w:r>
    </w:p>
    <w:p w:rsidR="00AE0D49" w:rsidRPr="00F37F60" w:rsidRDefault="00AE0D49">
      <w:r w:rsidRPr="00F37F60">
        <w:t>Vi anser att utskottets förslag under punkt 1 borde ha följande lydelse:</w:t>
      </w:r>
    </w:p>
    <w:p w:rsidR="00AE0D49" w:rsidRPr="00F37F60" w:rsidRDefault="00AE0D49">
      <w:pPr>
        <w:pStyle w:val="Reservantfrslag"/>
      </w:pPr>
      <w:r w:rsidRPr="00F37F60">
        <w:t>Riksdagen avslår regeringens förslag till lag om extraordinära händelser i fredstid hos kommuner och landsting samt lag om ändring i hälso- och sju</w:t>
      </w:r>
      <w:r w:rsidRPr="00F37F60">
        <w:t>k</w:t>
      </w:r>
      <w:r w:rsidRPr="00F37F60">
        <w:t>vårdslagen (1982:763) och lag om ändring i kommunallagen (1991:900). Därmed bifaller riksdagen m</w:t>
      </w:r>
      <w:r w:rsidRPr="00F37F60">
        <w:t>o</w:t>
      </w:r>
      <w:r w:rsidRPr="00F37F60">
        <w:t>tion 2001/02:K94.</w:t>
      </w:r>
    </w:p>
    <w:p w:rsidR="00AE0D49" w:rsidRPr="00F37F60" w:rsidRDefault="00AE0D49">
      <w:pPr>
        <w:pStyle w:val="R4"/>
        <w:outlineLvl w:val="0"/>
      </w:pPr>
      <w:r w:rsidRPr="00F37F60">
        <w:t>Ställningstagande</w:t>
      </w:r>
    </w:p>
    <w:p w:rsidR="00AE0D49" w:rsidRPr="00F37F60" w:rsidRDefault="00AE0D49">
      <w:r w:rsidRPr="00F37F60">
        <w:t>Enligt gällande lagstiftning skall kommuner och landsting upprätta planer för räddningstjänst. Därutöver skall det inom landsting finnas planer för sjukvård i händelse av katastrofer och liknande situationer. Vidare skall det också finnas planer för hur samverkan skall ske vid olika katastrofer, vilket även omfattar olika former av samverkan mellan olika kommuner och land</w:t>
      </w:r>
      <w:r w:rsidRPr="00F37F60">
        <w:t>s</w:t>
      </w:r>
      <w:r w:rsidRPr="00F37F60">
        <w:t>ting.</w:t>
      </w:r>
    </w:p>
    <w:p w:rsidR="00AE0D49" w:rsidRPr="00F37F60" w:rsidRDefault="00AE0D49">
      <w:pPr>
        <w:pStyle w:val="Normaltindrag"/>
        <w:rPr>
          <w:snapToGrid w:val="0"/>
          <w:color w:val="000000"/>
        </w:rPr>
      </w:pPr>
      <w:r w:rsidRPr="00F37F60">
        <w:t>Kommuner och landsting är således redan inom ramen för nuvarande o</w:t>
      </w:r>
      <w:r w:rsidRPr="00F37F60">
        <w:t>r</w:t>
      </w:r>
      <w:r w:rsidRPr="00F37F60">
        <w:t xml:space="preserve">ganisation utrustade med förutsättningar för att handha katastrofer av olika slag, även extraordinära sådana. Justitieombudsmannen, </w:t>
      </w:r>
      <w:r w:rsidRPr="00F37F60">
        <w:rPr>
          <w:snapToGrid w:val="0"/>
          <w:color w:val="000000"/>
        </w:rPr>
        <w:t>JO, har påpekat att regeringen inte har lämnat exempel på några extraordinära händelser i fredstid som har framtvingat beslutsfattande i strid med kommunallagen, varför JO avsty</w:t>
      </w:r>
      <w:r w:rsidRPr="00F37F60">
        <w:rPr>
          <w:snapToGrid w:val="0"/>
          <w:color w:val="000000"/>
        </w:rPr>
        <w:t>r</w:t>
      </w:r>
      <w:r w:rsidRPr="00F37F60">
        <w:rPr>
          <w:snapToGrid w:val="0"/>
          <w:color w:val="000000"/>
        </w:rPr>
        <w:t xml:space="preserve">ker förslaget. </w:t>
      </w:r>
    </w:p>
    <w:p w:rsidR="00AE0D49" w:rsidRPr="00F37F60" w:rsidRDefault="00AE0D49">
      <w:pPr>
        <w:pStyle w:val="Normaltindrag"/>
      </w:pPr>
      <w:r w:rsidRPr="00F37F60">
        <w:t>Inrättandet av speciella krisledningsnämnder kan enligt vår mening enbart skapa oklarheter och diskussion om vilka händelser som skall handhas genom dessa och som inte kan hanteras inom</w:t>
      </w:r>
      <w:r w:rsidRPr="00F37F60">
        <w:t xml:space="preserve"> ramen för de katastrofplaner som redan finns hos kommuner och landsting. </w:t>
      </w:r>
    </w:p>
    <w:p w:rsidR="00AE0D49" w:rsidRPr="00F37F60" w:rsidRDefault="00AE0D49">
      <w:pPr>
        <w:pStyle w:val="Normaltindrag"/>
      </w:pPr>
      <w:r w:rsidRPr="00F37F60">
        <w:t>Den inriktning som regeringen anger i propositionen för att förtydliga b</w:t>
      </w:r>
      <w:r w:rsidRPr="00F37F60">
        <w:t>e</w:t>
      </w:r>
      <w:r w:rsidRPr="00F37F60">
        <w:t>greppet ”extraordinära händelser” kommer inte att underlätta den kommunala ledningen. Vi anser att m</w:t>
      </w:r>
      <w:r w:rsidRPr="00F37F60">
        <w:rPr>
          <w:snapToGrid w:val="0"/>
        </w:rPr>
        <w:t>ånga brister och problem som uppstår i samband med större eller mindre katastrofer i stor utsträckning torde bero på att gälla</w:t>
      </w:r>
      <w:r w:rsidRPr="00F37F60">
        <w:rPr>
          <w:snapToGrid w:val="0"/>
        </w:rPr>
        <w:t>n</w:t>
      </w:r>
      <w:r w:rsidRPr="00F37F60">
        <w:rPr>
          <w:snapToGrid w:val="0"/>
        </w:rPr>
        <w:t>de kommunal lagstiftning inte används på ett optimalt sätt. Att i detta läge tunna ut styrelsens roll och ersätta den med en speciellt vald nämnd som endast skall träda i funktion och sammanträda när en ospecificerad krissitu</w:t>
      </w:r>
      <w:r w:rsidRPr="00F37F60">
        <w:rPr>
          <w:snapToGrid w:val="0"/>
        </w:rPr>
        <w:t>a</w:t>
      </w:r>
      <w:r w:rsidRPr="00F37F60">
        <w:rPr>
          <w:snapToGrid w:val="0"/>
        </w:rPr>
        <w:t>tion uppstått är inte ändamålsenligt.</w:t>
      </w:r>
    </w:p>
    <w:p w:rsidR="00AE0D49" w:rsidRPr="00F37F60" w:rsidRDefault="00AE0D49">
      <w:pPr>
        <w:pStyle w:val="Normaltindrag"/>
      </w:pPr>
      <w:r w:rsidRPr="00F37F60">
        <w:t>Vissa delar av reger</w:t>
      </w:r>
      <w:r w:rsidRPr="00F37F60">
        <w:t>ingens förslag är dock enligt vår mening intressanta och bör bli föremål för fortsatta överväganden. Detta gäller bl.a. införandet av en möjlighet för kommuner och landsting att ekonomiskt bistå varandra vid händelser av det aktuella slaget. Vi anser emellertid att fortsatta överväganden bör ske i samband med den pågående översynen av räddningstjänstlagstif</w:t>
      </w:r>
      <w:r w:rsidRPr="00F37F60">
        <w:t>t</w:t>
      </w:r>
      <w:r w:rsidRPr="00F37F60">
        <w:t>ningen.</w:t>
      </w:r>
    </w:p>
    <w:p w:rsidR="00AE0D49" w:rsidRPr="00F37F60" w:rsidRDefault="00AE0D49">
      <w:pPr>
        <w:sectPr w:rsidR="00000000" w:rsidRPr="00F37F6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72" w:name="Nästa_Reservation"/>
      <w:bookmarkEnd w:id="72"/>
    </w:p>
    <w:p w:rsidR="00AE0D49" w:rsidRPr="00F37F60" w:rsidRDefault="00AE0D49">
      <w:pPr>
        <w:pStyle w:val="Bilaga"/>
      </w:pPr>
      <w:r w:rsidRPr="00F37F60">
        <w:t>Bilaga 1</w:t>
      </w:r>
    </w:p>
    <w:p w:rsidR="00AE0D49" w:rsidRPr="00F37F60" w:rsidRDefault="00AE0D49">
      <w:pPr>
        <w:pStyle w:val="Rubrik1"/>
        <w:rPr>
          <w:noProof w:val="0"/>
        </w:rPr>
      </w:pPr>
      <w:bookmarkStart w:id="73" w:name="_Toc23660383"/>
      <w:r w:rsidRPr="00F37F60">
        <w:rPr>
          <w:noProof w:val="0"/>
        </w:rPr>
        <w:t>Förteckning över behandlade förslag</w:t>
      </w:r>
      <w:bookmarkEnd w:id="73"/>
    </w:p>
    <w:p w:rsidR="00AE0D49" w:rsidRPr="00F37F60" w:rsidRDefault="00AE0D49">
      <w:pPr>
        <w:pStyle w:val="Rubrik2"/>
        <w:spacing w:before="0"/>
      </w:pPr>
      <w:bookmarkStart w:id="74" w:name="_Toc23660384"/>
      <w:r w:rsidRPr="00F37F60">
        <w:t>Propositionen</w:t>
      </w:r>
      <w:bookmarkEnd w:id="74"/>
    </w:p>
    <w:p w:rsidR="00AE0D49" w:rsidRPr="00F37F60" w:rsidRDefault="00AE0D49">
      <w:pPr>
        <w:pStyle w:val="Motioner"/>
        <w:outlineLvl w:val="0"/>
      </w:pPr>
      <w:r w:rsidRPr="00F37F60">
        <w:rPr>
          <w:i w:val="0"/>
        </w:rPr>
        <w:t xml:space="preserve">I proposition </w:t>
      </w:r>
      <w:r w:rsidRPr="00F37F60">
        <w:t xml:space="preserve">2001/02:184 </w:t>
      </w:r>
      <w:r w:rsidRPr="00F37F60">
        <w:rPr>
          <w:i w:val="0"/>
        </w:rPr>
        <w:t>förelås att riksdagen antar regeringens förslag till</w:t>
      </w:r>
      <w:r w:rsidRPr="00F37F60">
        <w:t xml:space="preserve"> </w:t>
      </w:r>
    </w:p>
    <w:p w:rsidR="00AE0D49" w:rsidRPr="00F37F60" w:rsidRDefault="00AE0D49">
      <w:pPr>
        <w:pStyle w:val="Normaltindrag"/>
      </w:pPr>
      <w:r w:rsidRPr="00F37F60">
        <w:t>1. lag om extraordinära händelser i fredstid hos kommuner och landsting,</w:t>
      </w:r>
    </w:p>
    <w:p w:rsidR="00AE0D49" w:rsidRPr="00F37F60" w:rsidRDefault="00AE0D49">
      <w:pPr>
        <w:pStyle w:val="Normaltindrag"/>
      </w:pPr>
      <w:r w:rsidRPr="00F37F60">
        <w:t>2. lag om ändring i hälso- och sjukvårdslagen (1982:763),</w:t>
      </w:r>
    </w:p>
    <w:p w:rsidR="00AE0D49" w:rsidRPr="00F37F60" w:rsidRDefault="00AE0D49">
      <w:pPr>
        <w:pStyle w:val="Normaltindrag"/>
      </w:pPr>
      <w:r w:rsidRPr="00F37F60">
        <w:t xml:space="preserve">3. lag om ändring i kommunallagen (1991:900). </w:t>
      </w:r>
    </w:p>
    <w:p w:rsidR="00AE0D49" w:rsidRPr="00F37F60" w:rsidRDefault="00AE0D49">
      <w:pPr>
        <w:pStyle w:val="Rubrik2"/>
      </w:pPr>
      <w:bookmarkStart w:id="75" w:name="_Toc23660385"/>
      <w:r w:rsidRPr="00F37F60">
        <w:t>Följdmotioner</w:t>
      </w:r>
      <w:bookmarkEnd w:id="75"/>
    </w:p>
    <w:p w:rsidR="00AE0D49" w:rsidRPr="00F37F60" w:rsidRDefault="00AE0D49">
      <w:pPr>
        <w:pStyle w:val="Motioner"/>
      </w:pPr>
      <w:r w:rsidRPr="00F37F60">
        <w:t>2001/02:K94 av Per Unckel m.fl. (m):</w:t>
      </w:r>
    </w:p>
    <w:p w:rsidR="00AE0D49" w:rsidRPr="00F37F60" w:rsidRDefault="00AE0D49">
      <w:r w:rsidRPr="00F37F60">
        <w:t xml:space="preserve">Riksdagen beslutar att avslå proposition 2001/02:184.   </w:t>
      </w:r>
    </w:p>
    <w:p w:rsidR="00AE0D49" w:rsidRPr="00F37F60" w:rsidRDefault="00AE0D49">
      <w:pPr>
        <w:pStyle w:val="Motioner"/>
      </w:pPr>
      <w:bookmarkStart w:id="76" w:name="RangeStart"/>
      <w:bookmarkEnd w:id="76"/>
      <w:r w:rsidRPr="00F37F60">
        <w:t>2002/03:K1 av Gustav Fridolin (mp):</w:t>
      </w:r>
    </w:p>
    <w:p w:rsidR="00AE0D49" w:rsidRPr="00F37F60" w:rsidRDefault="00AE0D49">
      <w:r w:rsidRPr="00F37F60">
        <w:t xml:space="preserve">Riksdagen tillkännager för regeringen som sin mening vad i motionen anförs om sammansättningen i de föreslagna krisledningsnämnderna.  </w:t>
      </w:r>
    </w:p>
    <w:p w:rsidR="00AE0D49" w:rsidRPr="00F37F60" w:rsidRDefault="00AE0D49">
      <w:pPr>
        <w:pStyle w:val="Yrkanden"/>
      </w:pPr>
      <w:r w:rsidRPr="00F37F60">
        <w:t xml:space="preserve"> </w:t>
      </w:r>
    </w:p>
    <w:p w:rsidR="00AE0D49" w:rsidRPr="00F37F60" w:rsidRDefault="00AE0D49">
      <w:pPr>
        <w:pStyle w:val="Normaltindrag"/>
        <w:sectPr w:rsidR="00000000" w:rsidRPr="00F37F6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E0D49" w:rsidRPr="00F37F60" w:rsidRDefault="00AE0D49">
      <w:pPr>
        <w:pStyle w:val="Bilaga"/>
      </w:pPr>
      <w:r w:rsidRPr="00F37F60">
        <w:t>Bilaga 2</w:t>
      </w:r>
    </w:p>
    <w:p w:rsidR="00AE0D49" w:rsidRPr="00F37F60" w:rsidRDefault="00AE0D49">
      <w:pPr>
        <w:pStyle w:val="Rubrik1"/>
        <w:rPr>
          <w:noProof w:val="0"/>
        </w:rPr>
      </w:pPr>
      <w:bookmarkStart w:id="77" w:name="_Toc23660386"/>
      <w:r w:rsidRPr="00F37F60">
        <w:rPr>
          <w:noProof w:val="0"/>
        </w:rPr>
        <w:t>Regeringens lagförslag</w:t>
      </w:r>
      <w:bookmarkEnd w:id="77"/>
    </w:p>
    <w:p w:rsidR="00AE0D49" w:rsidRPr="00F37F60" w:rsidRDefault="00AE0D49">
      <w:pPr>
        <w:pStyle w:val="Rubrik2"/>
      </w:pPr>
      <w:bookmarkStart w:id="78" w:name="_Toc23660387"/>
      <w:r w:rsidRPr="00F37F60">
        <w:t>1. Förslag till lag om extraordinära händelser i fredstid hos kommuner och landsting</w:t>
      </w:r>
      <w:bookmarkEnd w:id="78"/>
    </w:p>
    <w:p w:rsidR="00AE0D49" w:rsidRPr="00F37F60" w:rsidRDefault="00AE0D49">
      <w:pPr>
        <w:pStyle w:val="Rubrik2"/>
      </w:pPr>
      <w:r w:rsidRPr="00F37F60">
        <w:br w:type="page"/>
      </w:r>
      <w:r w:rsidRPr="00F37F60">
        <w:br w:type="page"/>
      </w:r>
      <w:bookmarkStart w:id="79" w:name="_Toc23660388"/>
      <w:r w:rsidRPr="00F37F60">
        <w:t>2. Förslag till lag om ändring i hälso- och sjukvårdslagen (1982:763)</w:t>
      </w:r>
      <w:bookmarkEnd w:id="79"/>
    </w:p>
    <w:p w:rsidR="00AE0D49" w:rsidRPr="00F37F60" w:rsidRDefault="00AE0D49">
      <w:pPr>
        <w:pStyle w:val="Rubrik2"/>
      </w:pPr>
      <w:r w:rsidRPr="00F37F60">
        <w:br w:type="page"/>
      </w:r>
      <w:bookmarkStart w:id="80" w:name="_Toc23660389"/>
      <w:r w:rsidRPr="00F37F60">
        <w:t>3. Förslag till lag om ändring i kommunallagen (1991:900)</w:t>
      </w:r>
      <w:bookmarkEnd w:id="80"/>
      <w:r w:rsidRPr="00F37F60">
        <w:t xml:space="preserve"> </w:t>
      </w:r>
    </w:p>
    <w:p w:rsidR="00AE0D49" w:rsidRPr="00F37F60" w:rsidRDefault="00AE0D49">
      <w:pPr>
        <w:pStyle w:val="Tryckort"/>
        <w:framePr w:wrap="around"/>
        <w:jc w:val="right"/>
      </w:pPr>
      <w:r w:rsidRPr="00F37F60">
        <w:t>Elanders Gotab, Stockholm  2002</w:t>
      </w:r>
    </w:p>
    <w:p w:rsidR="00AE0D49" w:rsidRPr="00F37F60" w:rsidRDefault="00AE0D49">
      <w:pPr>
        <w:pStyle w:val="Normaltindrag"/>
      </w:pPr>
    </w:p>
    <w:sectPr w:rsidR="00AE0D49" w:rsidRPr="00F37F6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D49" w:rsidRPr="00F37F60" w:rsidRDefault="00AE0D49">
      <w:pPr>
        <w:spacing w:before="0" w:line="240" w:lineRule="auto"/>
      </w:pPr>
      <w:r w:rsidRPr="00F37F60">
        <w:separator/>
      </w:r>
    </w:p>
  </w:endnote>
  <w:endnote w:type="continuationSeparator" w:id="0">
    <w:p w:rsidR="00AE0D49" w:rsidRPr="00F37F60" w:rsidRDefault="00AE0D49">
      <w:pPr>
        <w:spacing w:before="0" w:line="240" w:lineRule="auto"/>
      </w:pPr>
      <w:r w:rsidRPr="00F37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w:t>
    </w:r>
    <w:r w:rsidRPr="00F37F60">
      <w:fldChar w:fldCharType="end"/>
    </w:r>
  </w:p>
  <w:p w:rsidR="00AE0D49" w:rsidRPr="00F37F60" w:rsidRDefault="00AE0D4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6</w:t>
    </w:r>
    <w:r w:rsidRPr="00F37F60">
      <w:fldChar w:fldCharType="end"/>
    </w:r>
  </w:p>
  <w:p w:rsidR="00AE0D49" w:rsidRPr="00F37F60" w:rsidRDefault="00AE0D4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H"/>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5</w:t>
    </w:r>
    <w:r w:rsidRPr="00F37F60">
      <w:fldChar w:fldCharType="end"/>
    </w:r>
  </w:p>
  <w:p w:rsidR="00AE0D49" w:rsidRPr="00F37F60" w:rsidRDefault="00AE0D4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if </w:instrText>
    </w:r>
    <w:r w:rsidRPr="00F37F60">
      <w:fldChar w:fldCharType="begin" w:fldLock="1"/>
    </w:r>
    <w:r w:rsidRPr="00F37F60">
      <w:instrText xml:space="preserve"> = </w:instrText>
    </w:r>
    <w:r w:rsidRPr="00F37F60">
      <w:fldChar w:fldCharType="begin" w:fldLock="1"/>
    </w:r>
    <w:r w:rsidRPr="00F37F60">
      <w:instrText xml:space="preserve"> = </w:instrText>
    </w:r>
    <w:r w:rsidRPr="00F37F60">
      <w:fldChar w:fldCharType="begin" w:fldLock="1"/>
    </w:r>
    <w:r w:rsidRPr="00F37F60">
      <w:instrText xml:space="preserve"> page</w:instrText>
    </w:r>
    <w:r w:rsidRPr="00F37F60">
      <w:fldChar w:fldCharType="separate"/>
    </w:r>
    <w:r w:rsidRPr="00F37F60">
      <w:instrText>4</w:instrText>
    </w:r>
    <w:r w:rsidRPr="00F37F60">
      <w:fldChar w:fldCharType="end"/>
    </w:r>
    <w:r w:rsidRPr="00F37F60">
      <w:instrText xml:space="preserve">/2 </w:instrText>
    </w:r>
    <w:r w:rsidRPr="00F37F60">
      <w:fldChar w:fldCharType="separate"/>
    </w:r>
    <w:r w:rsidRPr="00F37F60">
      <w:instrText>2</w:instrText>
    </w:r>
    <w:r w:rsidRPr="00F37F60">
      <w:fldChar w:fldCharType="end"/>
    </w:r>
    <w:r w:rsidRPr="00F37F60">
      <w:instrText xml:space="preserve"> - </w:instrText>
    </w:r>
    <w:r w:rsidRPr="00F37F60">
      <w:fldChar w:fldCharType="begin" w:fldLock="1"/>
    </w:r>
    <w:r w:rsidRPr="00F37F60">
      <w:instrText xml:space="preserve"> = int(</w:instrText>
    </w:r>
    <w:r w:rsidRPr="00F37F60">
      <w:fldChar w:fldCharType="begin" w:fldLock="1"/>
    </w:r>
    <w:r w:rsidRPr="00F37F60">
      <w:instrText xml:space="preserve"> page</w:instrText>
    </w:r>
    <w:r w:rsidRPr="00F37F60">
      <w:fldChar w:fldCharType="separate"/>
    </w:r>
    <w:r w:rsidRPr="00F37F60">
      <w:instrText>4</w:instrText>
    </w:r>
    <w:r w:rsidRPr="00F37F60">
      <w:fldChar w:fldCharType="end"/>
    </w:r>
    <w:r w:rsidRPr="00F37F60">
      <w:instrText xml:space="preserve">/2) </w:instrText>
    </w:r>
    <w:r w:rsidRPr="00F37F60">
      <w:fldChar w:fldCharType="separate"/>
    </w:r>
    <w:r w:rsidRPr="00F37F60">
      <w:instrText>2</w:instrText>
    </w:r>
    <w:r w:rsidRPr="00F37F60">
      <w:fldChar w:fldCharType="end"/>
    </w:r>
    <w:r w:rsidRPr="00F37F60">
      <w:fldChar w:fldCharType="separate"/>
    </w:r>
    <w:r w:rsidRPr="00F37F60">
      <w:instrText>0</w:instrText>
    </w:r>
    <w:r w:rsidRPr="00F37F60">
      <w:fldChar w:fldCharType="end"/>
    </w:r>
    <w:r w:rsidRPr="00F37F60">
      <w:instrText xml:space="preserve"> = 0 "</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4</w:instrText>
    </w:r>
    <w:r w:rsidRPr="00F37F60">
      <w:fldChar w:fldCharType="end"/>
    </w:r>
  </w:p>
  <w:p w:rsidR="00AE0D49" w:rsidRPr="00F37F60" w:rsidRDefault="00AE0D49">
    <w:pPr>
      <w:pStyle w:val="SidfotV"/>
      <w:framePr w:w="8732" w:h="284" w:hRule="exact" w:hSpace="0" w:vSpace="0" w:wrap="around" w:xAlign="inside" w:y="13042" w:anchorLock="0"/>
    </w:pPr>
    <w:r w:rsidRPr="00F37F60">
      <w:instrText>""</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5</w:instrText>
    </w:r>
    <w:r w:rsidRPr="00F37F60">
      <w:fldChar w:fldCharType="end"/>
    </w:r>
    <w:r w:rsidRPr="00F37F60">
      <w:instrText>"</w:instrText>
    </w:r>
    <w:r w:rsidRPr="00F37F60">
      <w:fldChar w:fldCharType="separate"/>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4</w:t>
    </w:r>
    <w:r w:rsidRPr="00F37F60">
      <w:fldChar w:fldCharType="end"/>
    </w:r>
  </w:p>
  <w:p w:rsidR="00AE0D49" w:rsidRPr="00F37F60" w:rsidRDefault="00AE0D49">
    <w:pPr>
      <w:pStyle w:val="SidfotH"/>
      <w:framePr w:w="8732" w:h="284" w:hRule="exact" w:hSpace="0" w:vSpace="0" w:wrap="around" w:xAlign="inside" w:y="13042" w:anchorLock="0"/>
    </w:pPr>
    <w:r w:rsidRPr="00F37F60">
      <w:fldChar w:fldCharType="end"/>
    </w:r>
  </w:p>
  <w:p w:rsidR="00AE0D49" w:rsidRPr="00F37F60" w:rsidRDefault="00AE0D4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22</w:t>
    </w:r>
    <w:r w:rsidRPr="00F37F60">
      <w:fldChar w:fldCharType="end"/>
    </w:r>
  </w:p>
  <w:p w:rsidR="00AE0D49" w:rsidRPr="00F37F60" w:rsidRDefault="00AE0D4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H"/>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23</w:t>
    </w:r>
    <w:r w:rsidRPr="00F37F60">
      <w:fldChar w:fldCharType="end"/>
    </w:r>
  </w:p>
  <w:p w:rsidR="00AE0D49" w:rsidRPr="00F37F60" w:rsidRDefault="00AE0D4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if </w:instrText>
    </w:r>
    <w:r w:rsidRPr="00F37F60">
      <w:fldChar w:fldCharType="begin" w:fldLock="1"/>
    </w:r>
    <w:r w:rsidRPr="00F37F60">
      <w:instrText xml:space="preserve"> = </w:instrText>
    </w:r>
    <w:r w:rsidRPr="00F37F60">
      <w:fldChar w:fldCharType="begin" w:fldLock="1"/>
    </w:r>
    <w:r w:rsidRPr="00F37F60">
      <w:instrText xml:space="preserve"> = </w:instrText>
    </w:r>
    <w:r w:rsidRPr="00F37F60">
      <w:fldChar w:fldCharType="begin" w:fldLock="1"/>
    </w:r>
    <w:r w:rsidRPr="00F37F60">
      <w:instrText xml:space="preserve"> page</w:instrText>
    </w:r>
    <w:r w:rsidRPr="00F37F60">
      <w:fldChar w:fldCharType="separate"/>
    </w:r>
    <w:r w:rsidRPr="00F37F60">
      <w:instrText>6</w:instrText>
    </w:r>
    <w:r w:rsidRPr="00F37F60">
      <w:fldChar w:fldCharType="end"/>
    </w:r>
    <w:r w:rsidRPr="00F37F60">
      <w:instrText xml:space="preserve">/2 </w:instrText>
    </w:r>
    <w:r w:rsidRPr="00F37F60">
      <w:fldChar w:fldCharType="separate"/>
    </w:r>
    <w:r w:rsidRPr="00F37F60">
      <w:instrText>3</w:instrText>
    </w:r>
    <w:r w:rsidRPr="00F37F60">
      <w:fldChar w:fldCharType="end"/>
    </w:r>
    <w:r w:rsidRPr="00F37F60">
      <w:instrText xml:space="preserve"> - </w:instrText>
    </w:r>
    <w:r w:rsidRPr="00F37F60">
      <w:fldChar w:fldCharType="begin" w:fldLock="1"/>
    </w:r>
    <w:r w:rsidRPr="00F37F60">
      <w:instrText xml:space="preserve"> = int(</w:instrText>
    </w:r>
    <w:r w:rsidRPr="00F37F60">
      <w:fldChar w:fldCharType="begin" w:fldLock="1"/>
    </w:r>
    <w:r w:rsidRPr="00F37F60">
      <w:instrText xml:space="preserve"> page</w:instrText>
    </w:r>
    <w:r w:rsidRPr="00F37F60">
      <w:fldChar w:fldCharType="separate"/>
    </w:r>
    <w:r w:rsidRPr="00F37F60">
      <w:instrText>6</w:instrText>
    </w:r>
    <w:r w:rsidRPr="00F37F60">
      <w:fldChar w:fldCharType="end"/>
    </w:r>
    <w:r w:rsidRPr="00F37F60">
      <w:instrText xml:space="preserve">/2) </w:instrText>
    </w:r>
    <w:r w:rsidRPr="00F37F60">
      <w:fldChar w:fldCharType="separate"/>
    </w:r>
    <w:r w:rsidRPr="00F37F60">
      <w:instrText>3</w:instrText>
    </w:r>
    <w:r w:rsidRPr="00F37F60">
      <w:fldChar w:fldCharType="end"/>
    </w:r>
    <w:r w:rsidRPr="00F37F60">
      <w:fldChar w:fldCharType="separate"/>
    </w:r>
    <w:r w:rsidRPr="00F37F60">
      <w:instrText>0</w:instrText>
    </w:r>
    <w:r w:rsidRPr="00F37F60">
      <w:fldChar w:fldCharType="end"/>
    </w:r>
    <w:r w:rsidRPr="00F37F60">
      <w:instrText xml:space="preserve"> = 0 "</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6</w:instrText>
    </w:r>
    <w:r w:rsidRPr="00F37F60">
      <w:fldChar w:fldCharType="end"/>
    </w:r>
  </w:p>
  <w:p w:rsidR="00AE0D49" w:rsidRPr="00F37F60" w:rsidRDefault="00AE0D49">
    <w:pPr>
      <w:pStyle w:val="SidfotV"/>
      <w:framePr w:w="8732" w:h="284" w:hRule="exact" w:hSpace="0" w:vSpace="0" w:wrap="around" w:xAlign="inside" w:y="13042" w:anchorLock="0"/>
    </w:pPr>
    <w:r w:rsidRPr="00F37F60">
      <w:instrText>""</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7</w:instrText>
    </w:r>
    <w:r w:rsidRPr="00F37F60">
      <w:fldChar w:fldCharType="end"/>
    </w:r>
    <w:r w:rsidRPr="00F37F60">
      <w:instrText>"</w:instrText>
    </w:r>
    <w:r w:rsidRPr="00F37F60">
      <w:fldChar w:fldCharType="separate"/>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6</w:t>
    </w:r>
    <w:r w:rsidRPr="00F37F60">
      <w:fldChar w:fldCharType="end"/>
    </w:r>
  </w:p>
  <w:p w:rsidR="00AE0D49" w:rsidRPr="00F37F60" w:rsidRDefault="00AE0D49">
    <w:pPr>
      <w:pStyle w:val="SidfotH"/>
      <w:framePr w:w="8732" w:h="284" w:hRule="exact" w:hSpace="0" w:vSpace="0" w:wrap="around" w:xAlign="inside" w:y="13042" w:anchorLock="0"/>
    </w:pPr>
    <w:r w:rsidRPr="00F37F60">
      <w:fldChar w:fldCharType="end"/>
    </w:r>
  </w:p>
  <w:p w:rsidR="00AE0D49" w:rsidRPr="00F37F60" w:rsidRDefault="00AE0D4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24</w:t>
    </w:r>
    <w:r w:rsidRPr="00F37F60">
      <w:fldChar w:fldCharType="end"/>
    </w:r>
  </w:p>
  <w:p w:rsidR="00AE0D49" w:rsidRPr="00F37F60" w:rsidRDefault="00AE0D4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H"/>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25</w:t>
    </w:r>
    <w:r w:rsidRPr="00F37F60">
      <w:fldChar w:fldCharType="end"/>
    </w:r>
  </w:p>
  <w:p w:rsidR="00AE0D49" w:rsidRPr="00F37F60" w:rsidRDefault="00AE0D4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if </w:instrText>
    </w:r>
    <w:r w:rsidRPr="00F37F60">
      <w:fldChar w:fldCharType="begin" w:fldLock="1"/>
    </w:r>
    <w:r w:rsidRPr="00F37F60">
      <w:instrText xml:space="preserve"> = </w:instrText>
    </w:r>
    <w:r w:rsidRPr="00F37F60">
      <w:fldChar w:fldCharType="begin" w:fldLock="1"/>
    </w:r>
    <w:r w:rsidRPr="00F37F60">
      <w:instrText xml:space="preserve"> = </w:instrText>
    </w:r>
    <w:r w:rsidRPr="00F37F60">
      <w:fldChar w:fldCharType="begin" w:fldLock="1"/>
    </w:r>
    <w:r w:rsidRPr="00F37F60">
      <w:instrText xml:space="preserve"> page</w:instrText>
    </w:r>
    <w:r w:rsidRPr="00F37F60">
      <w:fldChar w:fldCharType="separate"/>
    </w:r>
    <w:r w:rsidRPr="00F37F60">
      <w:instrText>24</w:instrText>
    </w:r>
    <w:r w:rsidRPr="00F37F60">
      <w:fldChar w:fldCharType="end"/>
    </w:r>
    <w:r w:rsidRPr="00F37F60">
      <w:instrText xml:space="preserve">/2 </w:instrText>
    </w:r>
    <w:r w:rsidRPr="00F37F60">
      <w:fldChar w:fldCharType="separate"/>
    </w:r>
    <w:r w:rsidRPr="00F37F60">
      <w:instrText>12</w:instrText>
    </w:r>
    <w:r w:rsidRPr="00F37F60">
      <w:fldChar w:fldCharType="end"/>
    </w:r>
    <w:r w:rsidRPr="00F37F60">
      <w:instrText xml:space="preserve"> - </w:instrText>
    </w:r>
    <w:r w:rsidRPr="00F37F60">
      <w:fldChar w:fldCharType="begin" w:fldLock="1"/>
    </w:r>
    <w:r w:rsidRPr="00F37F60">
      <w:instrText xml:space="preserve"> = int(</w:instrText>
    </w:r>
    <w:r w:rsidRPr="00F37F60">
      <w:fldChar w:fldCharType="begin" w:fldLock="1"/>
    </w:r>
    <w:r w:rsidRPr="00F37F60">
      <w:instrText xml:space="preserve"> page</w:instrText>
    </w:r>
    <w:r w:rsidRPr="00F37F60">
      <w:fldChar w:fldCharType="separate"/>
    </w:r>
    <w:r w:rsidRPr="00F37F60">
      <w:instrText>24</w:instrText>
    </w:r>
    <w:r w:rsidRPr="00F37F60">
      <w:fldChar w:fldCharType="end"/>
    </w:r>
    <w:r w:rsidRPr="00F37F60">
      <w:instrText xml:space="preserve">/2) </w:instrText>
    </w:r>
    <w:r w:rsidRPr="00F37F60">
      <w:fldChar w:fldCharType="separate"/>
    </w:r>
    <w:r w:rsidRPr="00F37F60">
      <w:instrText>12</w:instrText>
    </w:r>
    <w:r w:rsidRPr="00F37F60">
      <w:fldChar w:fldCharType="end"/>
    </w:r>
    <w:r w:rsidRPr="00F37F60">
      <w:fldChar w:fldCharType="separate"/>
    </w:r>
    <w:r w:rsidRPr="00F37F60">
      <w:instrText>0</w:instrText>
    </w:r>
    <w:r w:rsidRPr="00F37F60">
      <w:fldChar w:fldCharType="end"/>
    </w:r>
    <w:r w:rsidRPr="00F37F60">
      <w:instrText xml:space="preserve"> = 0 "</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24</w:instrText>
    </w:r>
    <w:r w:rsidRPr="00F37F60">
      <w:fldChar w:fldCharType="end"/>
    </w:r>
  </w:p>
  <w:p w:rsidR="00AE0D49" w:rsidRPr="00F37F60" w:rsidRDefault="00AE0D49">
    <w:pPr>
      <w:pStyle w:val="SidfotV"/>
      <w:framePr w:w="8732" w:h="284" w:hRule="exact" w:hSpace="0" w:vSpace="0" w:wrap="around" w:xAlign="inside" w:y="13042" w:anchorLock="0"/>
    </w:pPr>
    <w:r w:rsidRPr="00F37F60">
      <w:instrText>""</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23</w:instrText>
    </w:r>
    <w:r w:rsidRPr="00F37F60">
      <w:fldChar w:fldCharType="end"/>
    </w:r>
    <w:r w:rsidRPr="00F37F60">
      <w:instrText>"</w:instrText>
    </w:r>
    <w:r w:rsidRPr="00F37F60">
      <w:fldChar w:fldCharType="separate"/>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24</w:t>
    </w:r>
    <w:r w:rsidRPr="00F37F60">
      <w:fldChar w:fldCharType="end"/>
    </w:r>
  </w:p>
  <w:p w:rsidR="00AE0D49" w:rsidRPr="00F37F60" w:rsidRDefault="00AE0D49">
    <w:pPr>
      <w:pStyle w:val="SidfotH"/>
      <w:framePr w:w="8732" w:h="284" w:hRule="exact" w:hSpace="0" w:vSpace="0" w:wrap="around" w:xAlign="inside" w:y="13042" w:anchorLock="0"/>
    </w:pPr>
    <w:r w:rsidRPr="00F37F60">
      <w:fldChar w:fldCharType="end"/>
    </w:r>
  </w:p>
  <w:p w:rsidR="00AE0D49" w:rsidRPr="00F37F60" w:rsidRDefault="00AE0D4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26</w:t>
    </w:r>
    <w:r w:rsidRPr="00F37F60">
      <w:fldChar w:fldCharType="end"/>
    </w:r>
  </w:p>
  <w:p w:rsidR="00AE0D49" w:rsidRPr="00F37F60" w:rsidRDefault="00AE0D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H"/>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3</w:t>
    </w:r>
    <w:r w:rsidRPr="00F37F60">
      <w:fldChar w:fldCharType="end"/>
    </w:r>
  </w:p>
  <w:p w:rsidR="00AE0D49" w:rsidRPr="00F37F60" w:rsidRDefault="00AE0D4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H"/>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27</w:t>
    </w:r>
    <w:r w:rsidRPr="00F37F60">
      <w:fldChar w:fldCharType="end"/>
    </w:r>
  </w:p>
  <w:p w:rsidR="00AE0D49" w:rsidRPr="00F37F60" w:rsidRDefault="00AE0D4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if </w:instrText>
    </w:r>
    <w:r w:rsidRPr="00F37F60">
      <w:fldChar w:fldCharType="begin" w:fldLock="1"/>
    </w:r>
    <w:r w:rsidRPr="00F37F60">
      <w:instrText xml:space="preserve"> = </w:instrText>
    </w:r>
    <w:r w:rsidRPr="00F37F60">
      <w:fldChar w:fldCharType="begin" w:fldLock="1"/>
    </w:r>
    <w:r w:rsidRPr="00F37F60">
      <w:instrText xml:space="preserve"> = </w:instrText>
    </w:r>
    <w:r w:rsidRPr="00F37F60">
      <w:fldChar w:fldCharType="begin" w:fldLock="1"/>
    </w:r>
    <w:r w:rsidRPr="00F37F60">
      <w:instrText xml:space="preserve"> page</w:instrText>
    </w:r>
    <w:r w:rsidRPr="00F37F60">
      <w:fldChar w:fldCharType="separate"/>
    </w:r>
    <w:r w:rsidRPr="00F37F60">
      <w:instrText>26</w:instrText>
    </w:r>
    <w:r w:rsidRPr="00F37F60">
      <w:fldChar w:fldCharType="end"/>
    </w:r>
    <w:r w:rsidRPr="00F37F60">
      <w:instrText xml:space="preserve">/2 </w:instrText>
    </w:r>
    <w:r w:rsidRPr="00F37F60">
      <w:fldChar w:fldCharType="separate"/>
    </w:r>
    <w:r w:rsidRPr="00F37F60">
      <w:instrText>13</w:instrText>
    </w:r>
    <w:r w:rsidRPr="00F37F60">
      <w:fldChar w:fldCharType="end"/>
    </w:r>
    <w:r w:rsidRPr="00F37F60">
      <w:instrText xml:space="preserve"> - </w:instrText>
    </w:r>
    <w:r w:rsidRPr="00F37F60">
      <w:fldChar w:fldCharType="begin" w:fldLock="1"/>
    </w:r>
    <w:r w:rsidRPr="00F37F60">
      <w:instrText xml:space="preserve"> = int(</w:instrText>
    </w:r>
    <w:r w:rsidRPr="00F37F60">
      <w:fldChar w:fldCharType="begin" w:fldLock="1"/>
    </w:r>
    <w:r w:rsidRPr="00F37F60">
      <w:instrText xml:space="preserve"> page</w:instrText>
    </w:r>
    <w:r w:rsidRPr="00F37F60">
      <w:fldChar w:fldCharType="separate"/>
    </w:r>
    <w:r w:rsidRPr="00F37F60">
      <w:instrText>26</w:instrText>
    </w:r>
    <w:r w:rsidRPr="00F37F60">
      <w:fldChar w:fldCharType="end"/>
    </w:r>
    <w:r w:rsidRPr="00F37F60">
      <w:instrText xml:space="preserve">/2) </w:instrText>
    </w:r>
    <w:r w:rsidRPr="00F37F60">
      <w:fldChar w:fldCharType="separate"/>
    </w:r>
    <w:r w:rsidRPr="00F37F60">
      <w:instrText>13</w:instrText>
    </w:r>
    <w:r w:rsidRPr="00F37F60">
      <w:fldChar w:fldCharType="end"/>
    </w:r>
    <w:r w:rsidRPr="00F37F60">
      <w:fldChar w:fldCharType="separate"/>
    </w:r>
    <w:r w:rsidRPr="00F37F60">
      <w:instrText>0</w:instrText>
    </w:r>
    <w:r w:rsidRPr="00F37F60">
      <w:fldChar w:fldCharType="end"/>
    </w:r>
    <w:r w:rsidRPr="00F37F60">
      <w:instrText xml:space="preserve"> = 0 "</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26</w:instrText>
    </w:r>
    <w:r w:rsidRPr="00F37F60">
      <w:fldChar w:fldCharType="end"/>
    </w:r>
  </w:p>
  <w:p w:rsidR="00AE0D49" w:rsidRPr="00F37F60" w:rsidRDefault="00AE0D49">
    <w:pPr>
      <w:pStyle w:val="SidfotV"/>
      <w:framePr w:w="8732" w:h="284" w:hRule="exact" w:hSpace="0" w:vSpace="0" w:wrap="around" w:xAlign="inside" w:y="13042" w:anchorLock="0"/>
    </w:pPr>
    <w:r w:rsidRPr="00F37F60">
      <w:instrText>""</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25</w:instrText>
    </w:r>
    <w:r w:rsidRPr="00F37F60">
      <w:fldChar w:fldCharType="end"/>
    </w:r>
    <w:r w:rsidRPr="00F37F60">
      <w:instrText>"</w:instrText>
    </w:r>
    <w:r w:rsidRPr="00F37F60">
      <w:fldChar w:fldCharType="separate"/>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26</w:t>
    </w:r>
    <w:r w:rsidRPr="00F37F60">
      <w:fldChar w:fldCharType="end"/>
    </w:r>
  </w:p>
  <w:p w:rsidR="00AE0D49" w:rsidRPr="00F37F60" w:rsidRDefault="00AE0D49">
    <w:pPr>
      <w:pStyle w:val="SidfotH"/>
      <w:framePr w:w="8732" w:h="284" w:hRule="exact" w:hSpace="0" w:vSpace="0" w:wrap="around" w:xAlign="inside" w:y="13042" w:anchorLock="0"/>
    </w:pPr>
    <w:r w:rsidRPr="00F37F60">
      <w:fldChar w:fldCharType="end"/>
    </w:r>
  </w:p>
  <w:p w:rsidR="00AE0D49" w:rsidRPr="00F37F60" w:rsidRDefault="00AE0D4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28</w:t>
    </w:r>
    <w:r w:rsidRPr="00F37F60">
      <w:fldChar w:fldCharType="end"/>
    </w:r>
  </w:p>
  <w:p w:rsidR="00AE0D49" w:rsidRPr="00F37F60" w:rsidRDefault="00AE0D4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H"/>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29</w:t>
    </w:r>
    <w:r w:rsidRPr="00F37F60">
      <w:fldChar w:fldCharType="end"/>
    </w:r>
  </w:p>
  <w:p w:rsidR="00AE0D49" w:rsidRPr="00F37F60" w:rsidRDefault="00AE0D4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if </w:instrText>
    </w:r>
    <w:r w:rsidRPr="00F37F60">
      <w:fldChar w:fldCharType="begin" w:fldLock="1"/>
    </w:r>
    <w:r w:rsidRPr="00F37F60">
      <w:instrText xml:space="preserve"> = </w:instrText>
    </w:r>
    <w:r w:rsidRPr="00F37F60">
      <w:fldChar w:fldCharType="begin" w:fldLock="1"/>
    </w:r>
    <w:r w:rsidRPr="00F37F60">
      <w:instrText xml:space="preserve"> = </w:instrText>
    </w:r>
    <w:r w:rsidRPr="00F37F60">
      <w:fldChar w:fldCharType="begin" w:fldLock="1"/>
    </w:r>
    <w:r w:rsidRPr="00F37F60">
      <w:instrText xml:space="preserve"> page</w:instrText>
    </w:r>
    <w:r w:rsidRPr="00F37F60">
      <w:fldChar w:fldCharType="separate"/>
    </w:r>
    <w:r w:rsidRPr="00F37F60">
      <w:instrText>27</w:instrText>
    </w:r>
    <w:r w:rsidRPr="00F37F60">
      <w:fldChar w:fldCharType="end"/>
    </w:r>
    <w:r w:rsidRPr="00F37F60">
      <w:instrText xml:space="preserve">/2 </w:instrText>
    </w:r>
    <w:r w:rsidRPr="00F37F60">
      <w:fldChar w:fldCharType="separate"/>
    </w:r>
    <w:r w:rsidRPr="00F37F60">
      <w:instrText>13,5</w:instrText>
    </w:r>
    <w:r w:rsidRPr="00F37F60">
      <w:fldChar w:fldCharType="end"/>
    </w:r>
    <w:r w:rsidRPr="00F37F60">
      <w:instrText xml:space="preserve"> - </w:instrText>
    </w:r>
    <w:r w:rsidRPr="00F37F60">
      <w:fldChar w:fldCharType="begin" w:fldLock="1"/>
    </w:r>
    <w:r w:rsidRPr="00F37F60">
      <w:instrText xml:space="preserve"> = int(</w:instrText>
    </w:r>
    <w:r w:rsidRPr="00F37F60">
      <w:fldChar w:fldCharType="begin" w:fldLock="1"/>
    </w:r>
    <w:r w:rsidRPr="00F37F60">
      <w:instrText xml:space="preserve"> page</w:instrText>
    </w:r>
    <w:r w:rsidRPr="00F37F60">
      <w:fldChar w:fldCharType="separate"/>
    </w:r>
    <w:r w:rsidRPr="00F37F60">
      <w:instrText>27</w:instrText>
    </w:r>
    <w:r w:rsidRPr="00F37F60">
      <w:fldChar w:fldCharType="end"/>
    </w:r>
    <w:r w:rsidRPr="00F37F60">
      <w:instrText xml:space="preserve">/2) </w:instrText>
    </w:r>
    <w:r w:rsidRPr="00F37F60">
      <w:fldChar w:fldCharType="separate"/>
    </w:r>
    <w:r w:rsidRPr="00F37F60">
      <w:instrText>13</w:instrText>
    </w:r>
    <w:r w:rsidRPr="00F37F60">
      <w:fldChar w:fldCharType="end"/>
    </w:r>
    <w:r w:rsidRPr="00F37F60">
      <w:fldChar w:fldCharType="separate"/>
    </w:r>
    <w:r w:rsidRPr="00F37F60">
      <w:instrText>0,5</w:instrText>
    </w:r>
    <w:r w:rsidRPr="00F37F60">
      <w:fldChar w:fldCharType="end"/>
    </w:r>
    <w:r w:rsidRPr="00F37F60">
      <w:instrText xml:space="preserve"> = 0 "</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28</w:instrText>
    </w:r>
    <w:r w:rsidRPr="00F37F60">
      <w:fldChar w:fldCharType="end"/>
    </w:r>
  </w:p>
  <w:p w:rsidR="00AE0D49" w:rsidRPr="00F37F60" w:rsidRDefault="00AE0D49">
    <w:pPr>
      <w:pStyle w:val="SidfotH"/>
      <w:framePr w:w="8732" w:h="284" w:hRule="exact" w:hSpace="0" w:vSpace="0" w:wrap="around" w:xAlign="inside" w:y="13042" w:anchorLock="0"/>
    </w:pPr>
    <w:r w:rsidRPr="00F37F60">
      <w:instrText>""</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27</w:instrText>
    </w:r>
    <w:r w:rsidRPr="00F37F60">
      <w:fldChar w:fldCharType="end"/>
    </w:r>
    <w:r w:rsidRPr="00F37F60">
      <w:instrText>"</w:instrText>
    </w:r>
    <w:r w:rsidRPr="00F37F60">
      <w:fldChar w:fldCharType="separate"/>
    </w:r>
    <w:r w:rsidRPr="00F37F60">
      <w:t>27</w:t>
    </w:r>
    <w:r w:rsidRPr="00F37F60">
      <w:fldChar w:fldCharType="end"/>
    </w:r>
  </w:p>
  <w:p w:rsidR="00AE0D49" w:rsidRPr="00F37F60" w:rsidRDefault="00AE0D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if </w:instrText>
    </w:r>
    <w:r w:rsidRPr="00F37F60">
      <w:fldChar w:fldCharType="begin" w:fldLock="1"/>
    </w:r>
    <w:r w:rsidRPr="00F37F60">
      <w:instrText xml:space="preserve"> = </w:instrText>
    </w:r>
    <w:r w:rsidRPr="00F37F60">
      <w:fldChar w:fldCharType="begin" w:fldLock="1"/>
    </w:r>
    <w:r w:rsidRPr="00F37F60">
      <w:instrText xml:space="preserve"> = </w:instrText>
    </w:r>
    <w:r w:rsidRPr="00F37F60">
      <w:fldChar w:fldCharType="begin" w:fldLock="1"/>
    </w:r>
    <w:r w:rsidRPr="00F37F60">
      <w:instrText xml:space="preserve"> page</w:instrText>
    </w:r>
    <w:r w:rsidRPr="00F37F60">
      <w:fldChar w:fldCharType="separate"/>
    </w:r>
    <w:r w:rsidR="00F37F60">
      <w:rPr>
        <w:noProof/>
      </w:rPr>
      <w:instrText>1</w:instrText>
    </w:r>
    <w:r w:rsidRPr="00F37F60">
      <w:fldChar w:fldCharType="end"/>
    </w:r>
    <w:r w:rsidRPr="00F37F60">
      <w:instrText xml:space="preserve">/2 </w:instrText>
    </w:r>
    <w:r w:rsidRPr="00F37F60">
      <w:fldChar w:fldCharType="separate"/>
    </w:r>
    <w:r w:rsidR="00F37F60">
      <w:rPr>
        <w:noProof/>
      </w:rPr>
      <w:instrText>0,5</w:instrText>
    </w:r>
    <w:r w:rsidRPr="00F37F60">
      <w:fldChar w:fldCharType="end"/>
    </w:r>
    <w:r w:rsidRPr="00F37F60">
      <w:instrText xml:space="preserve"> - </w:instrText>
    </w:r>
    <w:r w:rsidRPr="00F37F60">
      <w:fldChar w:fldCharType="begin" w:fldLock="1"/>
    </w:r>
    <w:r w:rsidRPr="00F37F60">
      <w:instrText xml:space="preserve"> = int(</w:instrText>
    </w:r>
    <w:r w:rsidRPr="00F37F60">
      <w:fldChar w:fldCharType="begin" w:fldLock="1"/>
    </w:r>
    <w:r w:rsidRPr="00F37F60">
      <w:instrText xml:space="preserve"> page</w:instrText>
    </w:r>
    <w:r w:rsidRPr="00F37F60">
      <w:fldChar w:fldCharType="separate"/>
    </w:r>
    <w:r w:rsidR="00F37F60">
      <w:rPr>
        <w:noProof/>
      </w:rPr>
      <w:instrText>1</w:instrText>
    </w:r>
    <w:r w:rsidRPr="00F37F60">
      <w:fldChar w:fldCharType="end"/>
    </w:r>
    <w:r w:rsidRPr="00F37F60">
      <w:instrText xml:space="preserve">/2) </w:instrText>
    </w:r>
    <w:r w:rsidRPr="00F37F60">
      <w:fldChar w:fldCharType="separate"/>
    </w:r>
    <w:r w:rsidR="00F37F60">
      <w:rPr>
        <w:noProof/>
      </w:rPr>
      <w:instrText>0</w:instrText>
    </w:r>
    <w:r w:rsidRPr="00F37F60">
      <w:fldChar w:fldCharType="end"/>
    </w:r>
    <w:r w:rsidRPr="00F37F60">
      <w:fldChar w:fldCharType="separate"/>
    </w:r>
    <w:r w:rsidR="00F37F60">
      <w:rPr>
        <w:noProof/>
      </w:rPr>
      <w:instrText>0,5</w:instrText>
    </w:r>
    <w:r w:rsidRPr="00F37F60">
      <w:fldChar w:fldCharType="end"/>
    </w:r>
    <w:r w:rsidRPr="00F37F60">
      <w:instrText xml:space="preserve"> = 0 "</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14</w:instrText>
    </w:r>
    <w:r w:rsidRPr="00F37F60">
      <w:fldChar w:fldCharType="end"/>
    </w:r>
  </w:p>
  <w:p w:rsidR="00AE0D49" w:rsidRPr="00F37F60" w:rsidRDefault="00AE0D49">
    <w:pPr>
      <w:pStyle w:val="SidfotH"/>
      <w:framePr w:w="8732" w:h="284" w:hRule="exact" w:hSpace="0" w:vSpace="0" w:wrap="around" w:xAlign="inside" w:y="13042" w:anchorLock="0"/>
    </w:pPr>
    <w:r w:rsidRPr="00F37F60">
      <w:instrText>""</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00F37F60">
      <w:rPr>
        <w:noProof/>
      </w:rPr>
      <w:instrText>1</w:instrText>
    </w:r>
    <w:r w:rsidRPr="00F37F60">
      <w:fldChar w:fldCharType="end"/>
    </w:r>
    <w:r w:rsidRPr="00F37F60">
      <w:instrText>"</w:instrText>
    </w:r>
    <w:r w:rsidRPr="00F37F60">
      <w:fldChar w:fldCharType="separate"/>
    </w:r>
    <w:r w:rsidR="00F37F60">
      <w:rPr>
        <w:noProof/>
      </w:rPr>
      <w:t>1</w:t>
    </w:r>
    <w:r w:rsidRPr="00F37F60">
      <w:fldChar w:fldCharType="end"/>
    </w:r>
  </w:p>
  <w:p w:rsidR="00AE0D49" w:rsidRPr="00F37F60" w:rsidRDefault="00AE0D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4</w:t>
    </w:r>
    <w:r w:rsidRPr="00F37F60">
      <w:fldChar w:fldCharType="end"/>
    </w:r>
  </w:p>
  <w:p w:rsidR="00AE0D49" w:rsidRPr="00F37F60" w:rsidRDefault="00AE0D4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H"/>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3</w:t>
    </w:r>
    <w:r w:rsidRPr="00F37F60">
      <w:fldChar w:fldCharType="end"/>
    </w:r>
  </w:p>
  <w:p w:rsidR="00AE0D49" w:rsidRPr="00F37F60" w:rsidRDefault="00AE0D4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if </w:instrText>
    </w:r>
    <w:r w:rsidRPr="00F37F60">
      <w:fldChar w:fldCharType="begin" w:fldLock="1"/>
    </w:r>
    <w:r w:rsidRPr="00F37F60">
      <w:instrText xml:space="preserve"> = </w:instrText>
    </w:r>
    <w:r w:rsidRPr="00F37F60">
      <w:fldChar w:fldCharType="begin" w:fldLock="1"/>
    </w:r>
    <w:r w:rsidRPr="00F37F60">
      <w:instrText xml:space="preserve"> = </w:instrText>
    </w:r>
    <w:r w:rsidRPr="00F37F60">
      <w:fldChar w:fldCharType="begin" w:fldLock="1"/>
    </w:r>
    <w:r w:rsidRPr="00F37F60">
      <w:instrText xml:space="preserve"> page</w:instrText>
    </w:r>
    <w:r w:rsidRPr="00F37F60">
      <w:fldChar w:fldCharType="separate"/>
    </w:r>
    <w:r w:rsidRPr="00F37F60">
      <w:instrText>2</w:instrText>
    </w:r>
    <w:r w:rsidRPr="00F37F60">
      <w:fldChar w:fldCharType="end"/>
    </w:r>
    <w:r w:rsidRPr="00F37F60">
      <w:instrText xml:space="preserve">/2 </w:instrText>
    </w:r>
    <w:r w:rsidRPr="00F37F60">
      <w:fldChar w:fldCharType="separate"/>
    </w:r>
    <w:r w:rsidRPr="00F37F60">
      <w:instrText>1</w:instrText>
    </w:r>
    <w:r w:rsidRPr="00F37F60">
      <w:fldChar w:fldCharType="end"/>
    </w:r>
    <w:r w:rsidRPr="00F37F60">
      <w:instrText xml:space="preserve"> - </w:instrText>
    </w:r>
    <w:r w:rsidRPr="00F37F60">
      <w:fldChar w:fldCharType="begin" w:fldLock="1"/>
    </w:r>
    <w:r w:rsidRPr="00F37F60">
      <w:instrText xml:space="preserve"> = int(</w:instrText>
    </w:r>
    <w:r w:rsidRPr="00F37F60">
      <w:fldChar w:fldCharType="begin" w:fldLock="1"/>
    </w:r>
    <w:r w:rsidRPr="00F37F60">
      <w:instrText xml:space="preserve"> page</w:instrText>
    </w:r>
    <w:r w:rsidRPr="00F37F60">
      <w:fldChar w:fldCharType="separate"/>
    </w:r>
    <w:r w:rsidRPr="00F37F60">
      <w:instrText>2</w:instrText>
    </w:r>
    <w:r w:rsidRPr="00F37F60">
      <w:fldChar w:fldCharType="end"/>
    </w:r>
    <w:r w:rsidRPr="00F37F60">
      <w:instrText xml:space="preserve">/2) </w:instrText>
    </w:r>
    <w:r w:rsidRPr="00F37F60">
      <w:fldChar w:fldCharType="separate"/>
    </w:r>
    <w:r w:rsidRPr="00F37F60">
      <w:instrText>1</w:instrText>
    </w:r>
    <w:r w:rsidRPr="00F37F60">
      <w:fldChar w:fldCharType="end"/>
    </w:r>
    <w:r w:rsidRPr="00F37F60">
      <w:fldChar w:fldCharType="separate"/>
    </w:r>
    <w:r w:rsidRPr="00F37F60">
      <w:instrText>0</w:instrText>
    </w:r>
    <w:r w:rsidRPr="00F37F60">
      <w:fldChar w:fldCharType="end"/>
    </w:r>
    <w:r w:rsidRPr="00F37F60">
      <w:instrText xml:space="preserve"> = 0 "</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2</w:instrText>
    </w:r>
    <w:r w:rsidRPr="00F37F60">
      <w:fldChar w:fldCharType="end"/>
    </w:r>
  </w:p>
  <w:p w:rsidR="00AE0D49" w:rsidRPr="00F37F60" w:rsidRDefault="00AE0D49">
    <w:pPr>
      <w:pStyle w:val="SidfotV"/>
      <w:framePr w:w="8732" w:h="284" w:hRule="exact" w:hSpace="0" w:vSpace="0" w:wrap="around" w:xAlign="inside" w:y="13042" w:anchorLock="0"/>
    </w:pPr>
    <w:r w:rsidRPr="00F37F60">
      <w:instrText>""</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3</w:instrText>
    </w:r>
    <w:r w:rsidRPr="00F37F60">
      <w:fldChar w:fldCharType="end"/>
    </w:r>
    <w:r w:rsidRPr="00F37F60">
      <w:instrText>"</w:instrText>
    </w:r>
    <w:r w:rsidRPr="00F37F60">
      <w:fldChar w:fldCharType="separate"/>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w:t>
    </w:r>
    <w:r w:rsidRPr="00F37F60">
      <w:fldChar w:fldCharType="end"/>
    </w:r>
  </w:p>
  <w:p w:rsidR="00AE0D49" w:rsidRPr="00F37F60" w:rsidRDefault="00AE0D49">
    <w:pPr>
      <w:pStyle w:val="SidfotH"/>
      <w:framePr w:w="8732" w:h="284" w:hRule="exact" w:hSpace="0" w:vSpace="0" w:wrap="around" w:xAlign="inside" w:y="13042" w:anchorLock="0"/>
    </w:pPr>
    <w:r w:rsidRPr="00F37F60">
      <w:fldChar w:fldCharType="end"/>
    </w:r>
  </w:p>
  <w:p w:rsidR="00AE0D49" w:rsidRPr="00F37F60" w:rsidRDefault="00AE0D4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2</w:t>
    </w:r>
    <w:r w:rsidRPr="00F37F60">
      <w:fldChar w:fldCharType="end"/>
    </w:r>
  </w:p>
  <w:p w:rsidR="00AE0D49" w:rsidRPr="00F37F60" w:rsidRDefault="00AE0D4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H"/>
      <w:framePr w:w="8732" w:h="284" w:hRule="exact" w:hSpace="0" w:vSpace="0" w:wrap="around" w:xAlign="inside" w:y="13042" w:anchorLock="0"/>
    </w:pP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t>3</w:t>
    </w:r>
    <w:r w:rsidRPr="00F37F60">
      <w:fldChar w:fldCharType="end"/>
    </w:r>
  </w:p>
  <w:p w:rsidR="00AE0D49" w:rsidRPr="00F37F60" w:rsidRDefault="00AE0D4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fotV"/>
      <w:framePr w:w="8732" w:h="284" w:hRule="exact" w:hSpace="0" w:vSpace="0" w:wrap="around" w:xAlign="inside" w:y="13042" w:anchorLock="0"/>
    </w:pPr>
    <w:r w:rsidRPr="00F37F60">
      <w:fldChar w:fldCharType="begin" w:fldLock="1"/>
    </w:r>
    <w:r w:rsidRPr="00F37F60">
      <w:instrText xml:space="preserve"> if </w:instrText>
    </w:r>
    <w:r w:rsidRPr="00F37F60">
      <w:fldChar w:fldCharType="begin" w:fldLock="1"/>
    </w:r>
    <w:r w:rsidRPr="00F37F60">
      <w:instrText xml:space="preserve"> = </w:instrText>
    </w:r>
    <w:r w:rsidRPr="00F37F60">
      <w:fldChar w:fldCharType="begin" w:fldLock="1"/>
    </w:r>
    <w:r w:rsidRPr="00F37F60">
      <w:instrText xml:space="preserve"> = </w:instrText>
    </w:r>
    <w:r w:rsidRPr="00F37F60">
      <w:fldChar w:fldCharType="begin" w:fldLock="1"/>
    </w:r>
    <w:r w:rsidRPr="00F37F60">
      <w:instrText xml:space="preserve"> page</w:instrText>
    </w:r>
    <w:r w:rsidRPr="00F37F60">
      <w:fldChar w:fldCharType="separate"/>
    </w:r>
    <w:r w:rsidRPr="00F37F60">
      <w:instrText>3</w:instrText>
    </w:r>
    <w:r w:rsidRPr="00F37F60">
      <w:fldChar w:fldCharType="end"/>
    </w:r>
    <w:r w:rsidRPr="00F37F60">
      <w:instrText xml:space="preserve">/2 </w:instrText>
    </w:r>
    <w:r w:rsidRPr="00F37F60">
      <w:fldChar w:fldCharType="separate"/>
    </w:r>
    <w:r w:rsidRPr="00F37F60">
      <w:instrText>1,5</w:instrText>
    </w:r>
    <w:r w:rsidRPr="00F37F60">
      <w:fldChar w:fldCharType="end"/>
    </w:r>
    <w:r w:rsidRPr="00F37F60">
      <w:instrText xml:space="preserve"> - </w:instrText>
    </w:r>
    <w:r w:rsidRPr="00F37F60">
      <w:fldChar w:fldCharType="begin" w:fldLock="1"/>
    </w:r>
    <w:r w:rsidRPr="00F37F60">
      <w:instrText xml:space="preserve"> = int(</w:instrText>
    </w:r>
    <w:r w:rsidRPr="00F37F60">
      <w:fldChar w:fldCharType="begin" w:fldLock="1"/>
    </w:r>
    <w:r w:rsidRPr="00F37F60">
      <w:instrText xml:space="preserve"> page</w:instrText>
    </w:r>
    <w:r w:rsidRPr="00F37F60">
      <w:fldChar w:fldCharType="separate"/>
    </w:r>
    <w:r w:rsidRPr="00F37F60">
      <w:instrText>3</w:instrText>
    </w:r>
    <w:r w:rsidRPr="00F37F60">
      <w:fldChar w:fldCharType="end"/>
    </w:r>
    <w:r w:rsidRPr="00F37F60">
      <w:instrText xml:space="preserve">/2) </w:instrText>
    </w:r>
    <w:r w:rsidRPr="00F37F60">
      <w:fldChar w:fldCharType="separate"/>
    </w:r>
    <w:r w:rsidRPr="00F37F60">
      <w:instrText>1</w:instrText>
    </w:r>
    <w:r w:rsidRPr="00F37F60">
      <w:fldChar w:fldCharType="end"/>
    </w:r>
    <w:r w:rsidRPr="00F37F60">
      <w:fldChar w:fldCharType="separate"/>
    </w:r>
    <w:r w:rsidRPr="00F37F60">
      <w:instrText>0,5</w:instrText>
    </w:r>
    <w:r w:rsidRPr="00F37F60">
      <w:fldChar w:fldCharType="end"/>
    </w:r>
    <w:r w:rsidRPr="00F37F60">
      <w:instrText xml:space="preserve"> = 0 "</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4</w:instrText>
    </w:r>
    <w:r w:rsidRPr="00F37F60">
      <w:fldChar w:fldCharType="end"/>
    </w:r>
  </w:p>
  <w:p w:rsidR="00AE0D49" w:rsidRPr="00F37F60" w:rsidRDefault="00AE0D49">
    <w:pPr>
      <w:pStyle w:val="SidfotH"/>
      <w:framePr w:w="8732" w:h="284" w:hRule="exact" w:hSpace="0" w:vSpace="0" w:wrap="around" w:xAlign="inside" w:y="13042" w:anchorLock="0"/>
    </w:pPr>
    <w:r w:rsidRPr="00F37F60">
      <w:instrText>""</w:instrText>
    </w:r>
    <w:r w:rsidRPr="00F37F60">
      <w:fldChar w:fldCharType="begin" w:fldLock="1"/>
    </w:r>
    <w:r w:rsidRPr="00F37F60">
      <w:instrText xml:space="preserve"> P</w:instrText>
    </w:r>
    <w:r w:rsidRPr="00F37F60">
      <w:instrText>A</w:instrText>
    </w:r>
    <w:r w:rsidRPr="00F37F60">
      <w:instrText xml:space="preserve">GE </w:instrText>
    </w:r>
    <w:r w:rsidRPr="00F37F60">
      <w:fldChar w:fldCharType="separate"/>
    </w:r>
    <w:r w:rsidRPr="00F37F60">
      <w:instrText>3</w:instrText>
    </w:r>
    <w:r w:rsidRPr="00F37F60">
      <w:fldChar w:fldCharType="end"/>
    </w:r>
    <w:r w:rsidRPr="00F37F60">
      <w:instrText>"</w:instrText>
    </w:r>
    <w:r w:rsidRPr="00F37F60">
      <w:fldChar w:fldCharType="separate"/>
    </w:r>
    <w:r w:rsidRPr="00F37F60">
      <w:t>3</w:t>
    </w:r>
    <w:r w:rsidRPr="00F37F60">
      <w:fldChar w:fldCharType="end"/>
    </w:r>
  </w:p>
  <w:p w:rsidR="00AE0D49" w:rsidRPr="00F37F60" w:rsidRDefault="00AE0D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D49" w:rsidRPr="00F37F60" w:rsidRDefault="00AE0D49">
      <w:pPr>
        <w:pStyle w:val="Sidfot"/>
      </w:pPr>
    </w:p>
  </w:footnote>
  <w:footnote w:type="continuationSeparator" w:id="0">
    <w:p w:rsidR="00AE0D49" w:rsidRPr="00F37F60" w:rsidRDefault="00AE0D49">
      <w:pPr>
        <w:spacing w:before="0" w:line="240" w:lineRule="auto"/>
      </w:pPr>
      <w:r w:rsidRPr="00F37F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 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BetänkandeNr</w:instrText>
    </w:r>
    <w:r w:rsidRPr="00F37F60">
      <w:rPr>
        <w:rStyle w:val="SidhuvudUtskott"/>
      </w:rPr>
      <w:fldChar w:fldCharType="separate"/>
    </w:r>
    <w:r w:rsidRPr="00F37F60">
      <w:rPr>
        <w:rStyle w:val="SidhuvudUtskott"/>
      </w:rPr>
      <w:t>11</w:t>
    </w:r>
    <w:r w:rsidRPr="00F37F60">
      <w:rPr>
        <w:rStyle w:val="SidhuvudUtskott"/>
      </w:rPr>
      <w:fldChar w:fldCharType="end"/>
    </w:r>
    <w:r w:rsidRPr="00F37F60">
      <w:t xml:space="preserve">     </w:t>
    </w:r>
    <w:r w:rsidRPr="00F37F60">
      <w:rPr>
        <w:rStyle w:val="SidhuvudBilaga"/>
      </w:rPr>
      <w:t xml:space="preserve"> </w:t>
    </w: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Sammanfattning</w:t>
    </w:r>
    <w:r w:rsidRPr="00F37F60">
      <w:rPr>
        <w:rStyle w:val="SidhuvudRubrikReferens"/>
      </w:rPr>
      <w:fldChar w:fldCharType="end"/>
    </w:r>
  </w:p>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Status</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    </w:instrText>
    </w:r>
    <w:r w:rsidRPr="00F37F60">
      <w:rPr>
        <w:rStyle w:val="SidhuvudUtskott"/>
      </w:rPr>
      <w:fldChar w:fldCharType="begin" w:fldLock="1"/>
    </w:r>
    <w:r w:rsidRPr="00F37F60">
      <w:rPr>
        <w:rStyle w:val="SidhuvudUtskott"/>
      </w:rPr>
      <w:instrText xml:space="preserve"> PRINTDATE \@ "yyyy-MM-dd HH.mm"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p>
  <w:p w:rsidR="00AE0D49" w:rsidRPr="00F37F60" w:rsidRDefault="00AE0D4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 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BetänkandeNr</w:instrText>
    </w:r>
    <w:r w:rsidRPr="00F37F60">
      <w:rPr>
        <w:rStyle w:val="SidhuvudUtskott"/>
      </w:rPr>
      <w:fldChar w:fldCharType="separate"/>
    </w:r>
    <w:r w:rsidRPr="00F37F60">
      <w:rPr>
        <w:rStyle w:val="SidhuvudUtskott"/>
      </w:rPr>
      <w:t>11</w:t>
    </w:r>
    <w:r w:rsidRPr="00F37F60">
      <w:rPr>
        <w:rStyle w:val="SidhuvudUtskott"/>
      </w:rPr>
      <w:fldChar w:fldCharType="end"/>
    </w:r>
    <w:r w:rsidRPr="00F37F60">
      <w:t xml:space="preserve">     </w:t>
    </w:r>
    <w:r w:rsidRPr="00F37F60">
      <w:rPr>
        <w:rStyle w:val="SidhuvudBilaga"/>
      </w:rPr>
      <w:t xml:space="preserve"> </w:t>
    </w: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Utskottets förslag till riksdagsbeslut</w:t>
    </w:r>
    <w:r w:rsidRPr="00F37F60">
      <w:rPr>
        <w:rStyle w:val="SidhuvudRubrikReferens"/>
      </w:rPr>
      <w:fldChar w:fldCharType="end"/>
    </w:r>
  </w:p>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Status</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    </w:instrText>
    </w:r>
    <w:r w:rsidRPr="00F37F60">
      <w:rPr>
        <w:rStyle w:val="SidhuvudUtskott"/>
      </w:rPr>
      <w:fldChar w:fldCharType="begin" w:fldLock="1"/>
    </w:r>
    <w:r w:rsidRPr="00F37F60">
      <w:rPr>
        <w:rStyle w:val="SidhuvudUtskott"/>
      </w:rPr>
      <w:instrText xml:space="preserve"> PRINTDATE \@ "yyyy-MM-dd HH.mm"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p>
  <w:p w:rsidR="00AE0D49" w:rsidRPr="00F37F60" w:rsidRDefault="00AE0D4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rPr>
        <w:rStyle w:val="SidhuvudRubrikReferens"/>
      </w:rPr>
      <w:t>Redogörelse för ärendet</w:t>
    </w:r>
    <w:r w:rsidRPr="00F37F60">
      <w:rPr>
        <w:rStyle w:val="SidhuvudBilaga"/>
      </w:rPr>
      <w:t xml:space="preserve"> </w:t>
    </w:r>
    <w:r w:rsidRPr="00F37F60">
      <w:t xml:space="preserve">     </w:t>
    </w:r>
    <w:r w:rsidRPr="00F37F60">
      <w:rPr>
        <w:rStyle w:val="SidhuvudUtskott"/>
      </w:rPr>
      <w:t>2002/03:KU11</w:t>
    </w:r>
  </w:p>
  <w:p w:rsidR="00AE0D49" w:rsidRPr="00F37F60" w:rsidRDefault="00AE0D49">
    <w:pPr>
      <w:pStyle w:val="SidhuvudKantUdda"/>
      <w:framePr w:w="8732" w:h="567" w:hRule="exact" w:vSpace="0" w:wrap="around" w:vAnchor="page" w:y="341" w:anchorLock="0"/>
    </w:pPr>
  </w:p>
  <w:p w:rsidR="00AE0D49" w:rsidRPr="00F37F60" w:rsidRDefault="00AE0D4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t>2002/03:KU11</w:t>
    </w:r>
    <w:r w:rsidRPr="00F37F60">
      <w:t xml:space="preserve">    </w:t>
    </w:r>
  </w:p>
  <w:p w:rsidR="00AE0D49" w:rsidRPr="00F37F60" w:rsidRDefault="00AE0D49">
    <w:pPr>
      <w:pStyle w:val="SidhuvudKantJmn"/>
      <w:framePr w:w="8732" w:h="567" w:hRule="exact" w:vSpace="0" w:wrap="around" w:vAnchor="page" w:y="341" w:anchorLock="0"/>
    </w:pPr>
  </w:p>
  <w:p w:rsidR="00AE0D49" w:rsidRPr="00F37F60" w:rsidRDefault="00AE0D49">
    <w:pPr>
      <w:pStyle w:val="SidhuvudKantUdda"/>
      <w:framePr w:w="8732" w:h="567" w:hRule="exact" w:vSpace="0" w:wrap="around" w:vAnchor="page" w:y="341" w:anchorLock="0"/>
    </w:pPr>
    <w:r w:rsidRPr="00F37F60">
      <w:rPr>
        <w:rStyle w:val="SidhuvudRubrikReferens"/>
        <w:smallCaps w:val="0"/>
        <w:spacing w:val="0"/>
        <w:sz w:val="19"/>
      </w:rPr>
      <w:t xml:space="preserve"> </w:t>
    </w:r>
  </w:p>
  <w:p w:rsidR="00AE0D49" w:rsidRPr="00F37F60" w:rsidRDefault="00AE0D4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t>2002/03:KU11</w:t>
    </w:r>
    <w:r w:rsidRPr="00F37F60">
      <w:t xml:space="preserve">     </w:t>
    </w:r>
    <w:r w:rsidRPr="00F37F60">
      <w:rPr>
        <w:rStyle w:val="SidhuvudBilaga"/>
      </w:rPr>
      <w:t xml:space="preserve"> </w:t>
    </w:r>
    <w:r w:rsidRPr="00F37F60">
      <w:rPr>
        <w:rStyle w:val="SidhuvudRubrikReferens"/>
      </w:rPr>
      <w:t>Utskottets överväganden</w:t>
    </w:r>
  </w:p>
  <w:p w:rsidR="00AE0D49" w:rsidRPr="00F37F60" w:rsidRDefault="00AE0D49">
    <w:pPr>
      <w:pStyle w:val="SidhuvudKantJmn"/>
      <w:framePr w:w="8732" w:h="567" w:hRule="exact" w:vSpace="0" w:wrap="around" w:vAnchor="page" w:y="341" w:anchorLock="0"/>
    </w:pPr>
  </w:p>
  <w:p w:rsidR="00AE0D49" w:rsidRPr="00F37F60" w:rsidRDefault="00AE0D4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rPr>
        <w:rStyle w:val="SidhuvudRubrikReferens"/>
      </w:rPr>
      <w:t>Utskottets överväganden</w:t>
    </w:r>
    <w:r w:rsidRPr="00F37F60">
      <w:rPr>
        <w:rStyle w:val="SidhuvudBilaga"/>
      </w:rPr>
      <w:t xml:space="preserve"> </w:t>
    </w:r>
    <w:r w:rsidRPr="00F37F60">
      <w:t xml:space="preserve">     </w:t>
    </w:r>
    <w:r w:rsidRPr="00F37F60">
      <w:rPr>
        <w:rStyle w:val="SidhuvudUtskott"/>
      </w:rPr>
      <w:t>2002/03:KU11</w:t>
    </w:r>
  </w:p>
  <w:p w:rsidR="00AE0D49" w:rsidRPr="00F37F60" w:rsidRDefault="00AE0D49">
    <w:pPr>
      <w:pStyle w:val="SidhuvudKantUdda"/>
      <w:framePr w:w="8732" w:h="567" w:hRule="exact" w:vSpace="0" w:wrap="around" w:vAnchor="page" w:y="341" w:anchorLock="0"/>
    </w:pPr>
  </w:p>
  <w:p w:rsidR="00AE0D49" w:rsidRPr="00F37F60" w:rsidRDefault="00AE0D4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t>2002/03:KU11</w:t>
    </w:r>
    <w:r w:rsidRPr="00F37F60">
      <w:t xml:space="preserve">    </w:t>
    </w:r>
  </w:p>
  <w:p w:rsidR="00AE0D49" w:rsidRPr="00F37F60" w:rsidRDefault="00AE0D49">
    <w:pPr>
      <w:pStyle w:val="SidhuvudKantJmn"/>
      <w:framePr w:w="8732" w:h="567" w:hRule="exact" w:vSpace="0" w:wrap="around" w:vAnchor="page" w:y="341" w:anchorLock="0"/>
    </w:pPr>
  </w:p>
  <w:p w:rsidR="00AE0D49" w:rsidRPr="00F37F60" w:rsidRDefault="00AE0D49">
    <w:pPr>
      <w:pStyle w:val="SidhuvudKantUdda"/>
      <w:framePr w:w="8732" w:h="567" w:hRule="exact" w:vSpace="0" w:wrap="around" w:vAnchor="page" w:y="341" w:anchorLock="0"/>
    </w:pPr>
    <w:r w:rsidRPr="00F37F60">
      <w:rPr>
        <w:rStyle w:val="SidhuvudRubrikReferens"/>
        <w:smallCaps w:val="0"/>
        <w:spacing w:val="0"/>
        <w:sz w:val="19"/>
      </w:rPr>
      <w:t xml:space="preserve"> </w:t>
    </w:r>
  </w:p>
  <w:p w:rsidR="00AE0D49" w:rsidRPr="00F37F60" w:rsidRDefault="00AE0D4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 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BetänkandeNr</w:instrText>
    </w:r>
    <w:r w:rsidRPr="00F37F60">
      <w:rPr>
        <w:rStyle w:val="SidhuvudUtskott"/>
      </w:rPr>
      <w:fldChar w:fldCharType="separate"/>
    </w:r>
    <w:r w:rsidRPr="00F37F60">
      <w:rPr>
        <w:rStyle w:val="SidhuvudUtskott"/>
      </w:rPr>
      <w:t>11</w:t>
    </w:r>
    <w:r w:rsidRPr="00F37F60">
      <w:rPr>
        <w:rStyle w:val="SidhuvudUtskott"/>
      </w:rPr>
      <w:fldChar w:fldCharType="end"/>
    </w:r>
    <w:r w:rsidRPr="00F37F60">
      <w:t xml:space="preserve">     </w:t>
    </w:r>
    <w:r w:rsidRPr="00F37F60">
      <w:rPr>
        <w:rStyle w:val="SidhuvudBilaga"/>
      </w:rPr>
      <w:t xml:space="preserve"> </w:t>
    </w: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Utskottets överväganden</w:t>
    </w:r>
    <w:r w:rsidRPr="00F37F60">
      <w:rPr>
        <w:rStyle w:val="SidhuvudRubrikReferens"/>
      </w:rPr>
      <w:fldChar w:fldCharType="end"/>
    </w:r>
  </w:p>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Status</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    </w:instrText>
    </w:r>
    <w:r w:rsidRPr="00F37F60">
      <w:rPr>
        <w:rStyle w:val="SidhuvudUtskott"/>
      </w:rPr>
      <w:fldChar w:fldCharType="begin" w:fldLock="1"/>
    </w:r>
    <w:r w:rsidRPr="00F37F60">
      <w:rPr>
        <w:rStyle w:val="SidhuvudUtskott"/>
      </w:rPr>
      <w:instrText xml:space="preserve"> PRINTDATE \@ "yyyy-MM-dd HH.mm"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p>
  <w:p w:rsidR="00AE0D49" w:rsidRPr="00F37F60" w:rsidRDefault="00AE0D4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rPr>
        <w:rStyle w:val="SidhuvudRubrikReferens"/>
      </w:rPr>
      <w:t>Reservation</w:t>
    </w:r>
    <w:r w:rsidRPr="00F37F60">
      <w:rPr>
        <w:rStyle w:val="SidhuvudBilaga"/>
      </w:rPr>
      <w:t xml:space="preserve"> </w:t>
    </w:r>
    <w:r w:rsidRPr="00F37F60">
      <w:t xml:space="preserve">     </w:t>
    </w:r>
    <w:r w:rsidRPr="00F37F60">
      <w:rPr>
        <w:rStyle w:val="SidhuvudUtskott"/>
      </w:rPr>
      <w:t>2002/03:KU11</w:t>
    </w:r>
  </w:p>
  <w:p w:rsidR="00AE0D49" w:rsidRPr="00F37F60" w:rsidRDefault="00AE0D49">
    <w:pPr>
      <w:pStyle w:val="SidhuvudKantUdda"/>
      <w:framePr w:w="8732" w:h="567" w:hRule="exact" w:vSpace="0" w:wrap="around" w:vAnchor="page" w:y="341" w:anchorLock="0"/>
    </w:pPr>
  </w:p>
  <w:p w:rsidR="00AE0D49" w:rsidRPr="00F37F60" w:rsidRDefault="00AE0D4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t>2002/03:KU11</w:t>
    </w:r>
    <w:r w:rsidRPr="00F37F60">
      <w:t xml:space="preserve">    </w:t>
    </w:r>
  </w:p>
  <w:p w:rsidR="00AE0D49" w:rsidRPr="00F37F60" w:rsidRDefault="00AE0D49">
    <w:pPr>
      <w:pStyle w:val="SidhuvudKantJmn"/>
      <w:framePr w:w="8732" w:h="567" w:hRule="exact" w:vSpace="0" w:wrap="around" w:vAnchor="page" w:y="341" w:anchorLock="0"/>
    </w:pPr>
  </w:p>
  <w:p w:rsidR="00AE0D49" w:rsidRPr="00F37F60" w:rsidRDefault="00AE0D49">
    <w:pPr>
      <w:pStyle w:val="SidhuvudKantUdda"/>
      <w:framePr w:w="8732" w:h="567" w:hRule="exact" w:vSpace="0" w:wrap="around" w:vAnchor="page" w:y="341" w:anchorLock="0"/>
    </w:pPr>
    <w:r w:rsidRPr="00F37F60">
      <w:rPr>
        <w:rStyle w:val="SidhuvudRubrikReferens"/>
        <w:smallCaps w:val="0"/>
        <w:spacing w:val="0"/>
        <w:sz w:val="19"/>
      </w:rPr>
      <w:t xml:space="preserve"> </w:t>
    </w:r>
  </w:p>
  <w:p w:rsidR="00AE0D49" w:rsidRPr="00F37F60" w:rsidRDefault="00AE0D4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 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BetänkandeNr</w:instrText>
    </w:r>
    <w:r w:rsidRPr="00F37F60">
      <w:rPr>
        <w:rStyle w:val="SidhuvudUtskott"/>
      </w:rPr>
      <w:fldChar w:fldCharType="separate"/>
    </w:r>
    <w:r w:rsidRPr="00F37F60">
      <w:rPr>
        <w:rStyle w:val="SidhuvudUtskott"/>
      </w:rPr>
      <w:t>11</w:t>
    </w:r>
    <w:r w:rsidRPr="00F37F60">
      <w:rPr>
        <w:rStyle w:val="SidhuvudUtskott"/>
      </w:rPr>
      <w:fldChar w:fldCharType="end"/>
    </w:r>
    <w:r w:rsidRPr="00F37F60">
      <w:t xml:space="preserve">     </w:t>
    </w:r>
    <w:r w:rsidRPr="00F37F60">
      <w:rPr>
        <w:rStyle w:val="SidhuvudBilaga"/>
      </w:rPr>
      <w:t xml:space="preserve"> Bilaga 1   </w:t>
    </w: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Reservation</w:t>
    </w:r>
    <w:r w:rsidRPr="00F37F60">
      <w:rPr>
        <w:rStyle w:val="SidhuvudRubrikReferens"/>
      </w:rPr>
      <w:fldChar w:fldCharType="end"/>
    </w:r>
  </w:p>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Status</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    </w:instrText>
    </w:r>
    <w:r w:rsidRPr="00F37F60">
      <w:rPr>
        <w:rStyle w:val="SidhuvudUtskott"/>
      </w:rPr>
      <w:fldChar w:fldCharType="begin" w:fldLock="1"/>
    </w:r>
    <w:r w:rsidRPr="00F37F60">
      <w:rPr>
        <w:rStyle w:val="SidhuvudUtskott"/>
      </w:rPr>
      <w:instrText xml:space="preserve"> PRINTDATE \@ "yyyy-MM-dd HH.mm"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p>
  <w:p w:rsidR="00AE0D49" w:rsidRPr="00F37F60" w:rsidRDefault="00AE0D4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Sammanfattning</w:t>
    </w:r>
    <w:r w:rsidRPr="00F37F60">
      <w:rPr>
        <w:rStyle w:val="SidhuvudRubrikReferens"/>
      </w:rPr>
      <w:fldChar w:fldCharType="end"/>
    </w:r>
    <w:r w:rsidRPr="00F37F60">
      <w:rPr>
        <w:rStyle w:val="SidhuvudBilaga"/>
      </w:rPr>
      <w:t xml:space="preserve"> </w:t>
    </w:r>
    <w:r w:rsidRPr="00F37F60">
      <w:t xml:space="preserve">     </w:t>
    </w: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w:instrText>
    </w:r>
    <w:r w:rsidRPr="00F37F60">
      <w:instrText xml:space="preserve"> </w:instrText>
    </w:r>
    <w:r w:rsidRPr="00F37F60">
      <w:rPr>
        <w:rStyle w:val="SidhuvudUtskott"/>
      </w:rPr>
      <w:instrText>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w:instrText>
    </w:r>
    <w:r w:rsidRPr="00F37F60">
      <w:rPr>
        <w:rStyle w:val="SidhuvudUtskott"/>
      </w:rPr>
      <w:instrText>n</w:instrText>
    </w:r>
    <w:r w:rsidRPr="00F37F60">
      <w:rPr>
        <w:rStyle w:val="SidhuvudUtskott"/>
      </w:rPr>
      <w:instrText>kandeNr</w:instrText>
    </w:r>
    <w:r w:rsidRPr="00F37F60">
      <w:rPr>
        <w:rStyle w:val="SidhuvudUtskott"/>
      </w:rPr>
      <w:fldChar w:fldCharType="separate"/>
    </w:r>
    <w:r w:rsidRPr="00F37F60">
      <w:rPr>
        <w:rStyle w:val="SidhuvudUtskott"/>
      </w:rPr>
      <w:t>11</w:t>
    </w:r>
    <w:r w:rsidRPr="00F37F60">
      <w:rPr>
        <w:rStyle w:val="SidhuvudUtskott"/>
      </w:rPr>
      <w:fldChar w:fldCharType="end"/>
    </w:r>
  </w:p>
  <w:p w:rsidR="00AE0D49" w:rsidRPr="00F37F60" w:rsidRDefault="00AE0D49">
    <w:pPr>
      <w:pStyle w:val="SidhuvudKantUdda"/>
      <w:framePr w:w="8732" w:h="567" w:hRule="exact" w:vSpace="0" w:wrap="around" w:vAnchor="page" w:y="341" w:anchorLock="0"/>
    </w:pP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w:instrText>
    </w:r>
    <w:r w:rsidRPr="00F37F60">
      <w:rPr>
        <w:rStyle w:val="SidhuvudUtskott"/>
      </w:rPr>
      <w:fldChar w:fldCharType="begin" w:fldLock="1"/>
    </w:r>
    <w:r w:rsidRPr="00F37F60">
      <w:rPr>
        <w:rStyle w:val="SidhuvudUtskott"/>
      </w:rPr>
      <w:instrText xml:space="preserve"> PRINTDATE \@ "yyyy-MM-dd HH.mm    "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w:instrText>
    </w:r>
    <w:r w:rsidRPr="00F37F60">
      <w:rPr>
        <w:rStyle w:val="SidhuvudUtskott"/>
      </w:rPr>
      <w:instrText>O</w:instrText>
    </w:r>
    <w:r w:rsidRPr="00F37F60">
      <w:rPr>
        <w:rStyle w:val="SidhuvudUtskott"/>
      </w:rPr>
      <w:instrText>PERTY Status</w:instrText>
    </w:r>
    <w:r w:rsidRPr="00F37F60">
      <w:rPr>
        <w:rStyle w:val="SidhuvudUtskott"/>
      </w:rPr>
      <w:fldChar w:fldCharType="end"/>
    </w:r>
  </w:p>
  <w:p w:rsidR="00AE0D49" w:rsidRPr="00F37F60" w:rsidRDefault="00AE0D4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Reservation</w:t>
    </w:r>
    <w:r w:rsidRPr="00F37F60">
      <w:rPr>
        <w:rStyle w:val="SidhuvudRubrikReferens"/>
      </w:rPr>
      <w:fldChar w:fldCharType="end"/>
    </w:r>
    <w:r w:rsidRPr="00F37F60">
      <w:rPr>
        <w:rStyle w:val="SidhuvudBilaga"/>
      </w:rPr>
      <w:t xml:space="preserve">   Bilaga 1 </w:t>
    </w:r>
    <w:r w:rsidRPr="00F37F60">
      <w:t xml:space="preserve">     </w:t>
    </w: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w:instrText>
    </w:r>
    <w:r w:rsidRPr="00F37F60">
      <w:instrText xml:space="preserve"> </w:instrText>
    </w:r>
    <w:r w:rsidRPr="00F37F60">
      <w:rPr>
        <w:rStyle w:val="SidhuvudUtskott"/>
      </w:rPr>
      <w:instrText>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w:instrText>
    </w:r>
    <w:r w:rsidRPr="00F37F60">
      <w:rPr>
        <w:rStyle w:val="SidhuvudUtskott"/>
      </w:rPr>
      <w:instrText>n</w:instrText>
    </w:r>
    <w:r w:rsidRPr="00F37F60">
      <w:rPr>
        <w:rStyle w:val="SidhuvudUtskott"/>
      </w:rPr>
      <w:instrText>kandeNr</w:instrText>
    </w:r>
    <w:r w:rsidRPr="00F37F60">
      <w:rPr>
        <w:rStyle w:val="SidhuvudUtskott"/>
      </w:rPr>
      <w:fldChar w:fldCharType="separate"/>
    </w:r>
    <w:r w:rsidRPr="00F37F60">
      <w:rPr>
        <w:rStyle w:val="SidhuvudUtskott"/>
      </w:rPr>
      <w:t>11</w:t>
    </w:r>
    <w:r w:rsidRPr="00F37F60">
      <w:rPr>
        <w:rStyle w:val="SidhuvudUtskott"/>
      </w:rPr>
      <w:fldChar w:fldCharType="end"/>
    </w:r>
  </w:p>
  <w:p w:rsidR="00AE0D49" w:rsidRPr="00F37F60" w:rsidRDefault="00AE0D49">
    <w:pPr>
      <w:pStyle w:val="SidhuvudKantUdda"/>
      <w:framePr w:w="8732" w:h="567" w:hRule="exact" w:vSpace="0" w:wrap="around" w:vAnchor="page" w:y="341" w:anchorLock="0"/>
    </w:pP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w:instrText>
    </w:r>
    <w:r w:rsidRPr="00F37F60">
      <w:rPr>
        <w:rStyle w:val="SidhuvudUtskott"/>
      </w:rPr>
      <w:fldChar w:fldCharType="begin" w:fldLock="1"/>
    </w:r>
    <w:r w:rsidRPr="00F37F60">
      <w:rPr>
        <w:rStyle w:val="SidhuvudUtskott"/>
      </w:rPr>
      <w:instrText xml:space="preserve"> PRINTDATE \@ "yyyy-MM-dd HH.mm    "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w:instrText>
    </w:r>
    <w:r w:rsidRPr="00F37F60">
      <w:rPr>
        <w:rStyle w:val="SidhuvudUtskott"/>
      </w:rPr>
      <w:instrText>O</w:instrText>
    </w:r>
    <w:r w:rsidRPr="00F37F60">
      <w:rPr>
        <w:rStyle w:val="SidhuvudUtskott"/>
      </w:rPr>
      <w:instrText>PERTY Status</w:instrText>
    </w:r>
    <w:r w:rsidRPr="00F37F60">
      <w:rPr>
        <w:rStyle w:val="SidhuvudUtskott"/>
      </w:rPr>
      <w:fldChar w:fldCharType="end"/>
    </w:r>
  </w:p>
  <w:p w:rsidR="00AE0D49" w:rsidRPr="00F37F60" w:rsidRDefault="00AE0D4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t>2002/03:KU11</w:t>
    </w:r>
    <w:r w:rsidRPr="00F37F60">
      <w:t xml:space="preserve">    </w:t>
    </w:r>
  </w:p>
  <w:p w:rsidR="00AE0D49" w:rsidRPr="00F37F60" w:rsidRDefault="00AE0D49">
    <w:pPr>
      <w:pStyle w:val="SidhuvudKantJmn"/>
      <w:framePr w:w="8732" w:h="567" w:hRule="exact" w:vSpace="0" w:wrap="around" w:vAnchor="page" w:y="341" w:anchorLock="0"/>
    </w:pPr>
  </w:p>
  <w:p w:rsidR="00AE0D49" w:rsidRPr="00F37F60" w:rsidRDefault="00AE0D49">
    <w:pPr>
      <w:pStyle w:val="SidhuvudKantUdda"/>
      <w:framePr w:w="8732" w:h="567" w:hRule="exact" w:vSpace="0" w:wrap="around" w:vAnchor="page" w:y="341" w:anchorLock="0"/>
    </w:pPr>
    <w:r w:rsidRPr="00F37F60">
      <w:rPr>
        <w:rStyle w:val="SidhuvudRubrikReferens"/>
        <w:smallCaps w:val="0"/>
        <w:spacing w:val="0"/>
        <w:sz w:val="19"/>
      </w:rPr>
      <w:t xml:space="preserve"> </w:t>
    </w:r>
  </w:p>
  <w:p w:rsidR="00AE0D49" w:rsidRPr="00F37F60" w:rsidRDefault="00AE0D4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t>2002/03:KU11</w:t>
    </w:r>
    <w:r w:rsidRPr="00F37F60">
      <w:t xml:space="preserve">     </w:t>
    </w:r>
    <w:r w:rsidRPr="00F37F60">
      <w:rPr>
        <w:rStyle w:val="SidhuvudBilaga"/>
      </w:rPr>
      <w:t xml:space="preserve"> Bilaga 2   </w:t>
    </w:r>
    <w:r w:rsidRPr="00F37F60">
      <w:rPr>
        <w:rStyle w:val="SidhuvudRubrikReferens"/>
      </w:rPr>
      <w:t>Regeringens lagförslag</w:t>
    </w:r>
  </w:p>
  <w:p w:rsidR="00AE0D49" w:rsidRPr="00F37F60" w:rsidRDefault="00AE0D49">
    <w:pPr>
      <w:pStyle w:val="SidhuvudKantJmn"/>
      <w:framePr w:w="8732" w:h="567" w:hRule="exact" w:vSpace="0" w:wrap="around" w:vAnchor="page" w:y="341" w:anchorLock="0"/>
    </w:pPr>
  </w:p>
  <w:p w:rsidR="00AE0D49" w:rsidRPr="00F37F60" w:rsidRDefault="00AE0D4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rPr>
        <w:rStyle w:val="SidhuvudRubrikReferens"/>
      </w:rPr>
      <w:t>Regeringens lagförslag</w:t>
    </w:r>
    <w:r w:rsidRPr="00F37F60">
      <w:rPr>
        <w:rStyle w:val="SidhuvudBilaga"/>
      </w:rPr>
      <w:t xml:space="preserve">   Bilaga 2 </w:t>
    </w:r>
    <w:r w:rsidRPr="00F37F60">
      <w:t xml:space="preserve">     </w:t>
    </w:r>
    <w:r w:rsidRPr="00F37F60">
      <w:rPr>
        <w:rStyle w:val="SidhuvudUtskott"/>
      </w:rPr>
      <w:t>2002/03:KU11</w:t>
    </w:r>
  </w:p>
  <w:p w:rsidR="00AE0D49" w:rsidRPr="00F37F60" w:rsidRDefault="00AE0D49">
    <w:pPr>
      <w:pStyle w:val="SidhuvudKantUdda"/>
      <w:framePr w:w="8732" w:h="567" w:hRule="exact" w:vSpace="0" w:wrap="around" w:vAnchor="page" w:y="341" w:anchorLock="0"/>
    </w:pPr>
  </w:p>
  <w:p w:rsidR="00AE0D49" w:rsidRPr="00F37F60" w:rsidRDefault="00AE0D4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t xml:space="preserve">  </w:t>
    </w:r>
    <w:r w:rsidRPr="00F37F60">
      <w:rPr>
        <w:rStyle w:val="SidhuvudUtskott"/>
      </w:rPr>
      <w:t>2002/03:KU11</w:t>
    </w:r>
  </w:p>
  <w:p w:rsidR="00AE0D49" w:rsidRPr="00F37F60" w:rsidRDefault="00AE0D49">
    <w:pPr>
      <w:pStyle w:val="SidhuvudKantUdda"/>
      <w:framePr w:w="8732" w:h="567" w:hRule="exact" w:vSpace="0" w:wrap="around" w:vAnchor="page" w:y="341" w:anchorLock="0"/>
    </w:pPr>
  </w:p>
  <w:p w:rsidR="00AE0D49" w:rsidRPr="00F37F60" w:rsidRDefault="00AE0D4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t xml:space="preserve"> </w:t>
    </w:r>
  </w:p>
  <w:p w:rsidR="00AE0D49" w:rsidRPr="00F37F60" w:rsidRDefault="00AE0D4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 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BetänkandeNr</w:instrText>
    </w:r>
    <w:r w:rsidRPr="00F37F60">
      <w:rPr>
        <w:rStyle w:val="SidhuvudUtskott"/>
      </w:rPr>
      <w:fldChar w:fldCharType="separate"/>
    </w:r>
    <w:r w:rsidRPr="00F37F60">
      <w:rPr>
        <w:rStyle w:val="SidhuvudUtskott"/>
      </w:rPr>
      <w:t>11</w:t>
    </w:r>
    <w:r w:rsidRPr="00F37F60">
      <w:rPr>
        <w:rStyle w:val="SidhuvudUtskott"/>
      </w:rPr>
      <w:fldChar w:fldCharType="end"/>
    </w:r>
    <w:r w:rsidRPr="00F37F60">
      <w:t xml:space="preserve">     </w:t>
    </w:r>
    <w:r w:rsidRPr="00F37F60">
      <w:rPr>
        <w:rStyle w:val="SidhuvudBilaga"/>
      </w:rPr>
      <w:t xml:space="preserve"> </w:t>
    </w: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Sammanfattning</w:t>
    </w:r>
    <w:r w:rsidRPr="00F37F60">
      <w:rPr>
        <w:rStyle w:val="SidhuvudRubrikReferens"/>
      </w:rPr>
      <w:fldChar w:fldCharType="end"/>
    </w:r>
  </w:p>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Status</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    </w:instrText>
    </w:r>
    <w:r w:rsidRPr="00F37F60">
      <w:rPr>
        <w:rStyle w:val="SidhuvudUtskott"/>
      </w:rPr>
      <w:fldChar w:fldCharType="begin" w:fldLock="1"/>
    </w:r>
    <w:r w:rsidRPr="00F37F60">
      <w:rPr>
        <w:rStyle w:val="SidhuvudUtskott"/>
      </w:rPr>
      <w:instrText xml:space="preserve"> PRINTDATE \@ "yyyy-MM-dd HH.mm"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p>
  <w:p w:rsidR="00AE0D49" w:rsidRPr="00F37F60" w:rsidRDefault="00AE0D4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Sammanfattning</w:t>
    </w:r>
    <w:r w:rsidRPr="00F37F60">
      <w:rPr>
        <w:rStyle w:val="SidhuvudRubrikReferens"/>
      </w:rPr>
      <w:fldChar w:fldCharType="end"/>
    </w:r>
    <w:r w:rsidRPr="00F37F60">
      <w:rPr>
        <w:rStyle w:val="SidhuvudBilaga"/>
      </w:rPr>
      <w:t xml:space="preserve"> </w:t>
    </w:r>
    <w:r w:rsidRPr="00F37F60">
      <w:t xml:space="preserve">     </w:t>
    </w: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w:instrText>
    </w:r>
    <w:r w:rsidRPr="00F37F60">
      <w:instrText xml:space="preserve"> </w:instrText>
    </w:r>
    <w:r w:rsidRPr="00F37F60">
      <w:rPr>
        <w:rStyle w:val="SidhuvudUtskott"/>
      </w:rPr>
      <w:instrText>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w:instrText>
    </w:r>
    <w:r w:rsidRPr="00F37F60">
      <w:rPr>
        <w:rStyle w:val="SidhuvudUtskott"/>
      </w:rPr>
      <w:instrText>n</w:instrText>
    </w:r>
    <w:r w:rsidRPr="00F37F60">
      <w:rPr>
        <w:rStyle w:val="SidhuvudUtskott"/>
      </w:rPr>
      <w:instrText>kandeNr</w:instrText>
    </w:r>
    <w:r w:rsidRPr="00F37F60">
      <w:rPr>
        <w:rStyle w:val="SidhuvudUtskott"/>
      </w:rPr>
      <w:fldChar w:fldCharType="separate"/>
    </w:r>
    <w:r w:rsidRPr="00F37F60">
      <w:rPr>
        <w:rStyle w:val="SidhuvudUtskott"/>
      </w:rPr>
      <w:t>11</w:t>
    </w:r>
    <w:r w:rsidRPr="00F37F60">
      <w:rPr>
        <w:rStyle w:val="SidhuvudUtskott"/>
      </w:rPr>
      <w:fldChar w:fldCharType="end"/>
    </w:r>
  </w:p>
  <w:p w:rsidR="00AE0D49" w:rsidRPr="00F37F60" w:rsidRDefault="00AE0D49">
    <w:pPr>
      <w:pStyle w:val="SidhuvudKantUdda"/>
      <w:framePr w:w="8732" w:h="567" w:hRule="exact" w:vSpace="0" w:wrap="around" w:vAnchor="page" w:y="341" w:anchorLock="0"/>
    </w:pP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w:instrText>
    </w:r>
    <w:r w:rsidRPr="00F37F60">
      <w:rPr>
        <w:rStyle w:val="SidhuvudUtskott"/>
      </w:rPr>
      <w:fldChar w:fldCharType="begin" w:fldLock="1"/>
    </w:r>
    <w:r w:rsidRPr="00F37F60">
      <w:rPr>
        <w:rStyle w:val="SidhuvudUtskott"/>
      </w:rPr>
      <w:instrText xml:space="preserve"> PRINTDATE \@ "yyyy-MM-dd HH.mm    "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w:instrText>
    </w:r>
    <w:r w:rsidRPr="00F37F60">
      <w:rPr>
        <w:rStyle w:val="SidhuvudUtskott"/>
      </w:rPr>
      <w:instrText>O</w:instrText>
    </w:r>
    <w:r w:rsidRPr="00F37F60">
      <w:rPr>
        <w:rStyle w:val="SidhuvudUtskott"/>
      </w:rPr>
      <w:instrText>PERTY Status</w:instrText>
    </w:r>
    <w:r w:rsidRPr="00F37F60">
      <w:rPr>
        <w:rStyle w:val="SidhuvudUtskott"/>
      </w:rPr>
      <w:fldChar w:fldCharType="end"/>
    </w:r>
  </w:p>
  <w:p w:rsidR="00AE0D49" w:rsidRPr="00F37F60" w:rsidRDefault="00AE0D4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t>2002/03:KU11</w:t>
    </w:r>
    <w:r w:rsidRPr="00F37F60">
      <w:t xml:space="preserve">    </w:t>
    </w:r>
  </w:p>
  <w:p w:rsidR="00AE0D49" w:rsidRPr="00F37F60" w:rsidRDefault="00AE0D49">
    <w:pPr>
      <w:pStyle w:val="SidhuvudKantJmn"/>
      <w:framePr w:w="8732" w:h="567" w:hRule="exact" w:vSpace="0" w:wrap="around" w:vAnchor="page" w:y="341" w:anchorLock="0"/>
    </w:pPr>
  </w:p>
  <w:p w:rsidR="00AE0D49" w:rsidRPr="00F37F60" w:rsidRDefault="00AE0D49">
    <w:pPr>
      <w:pStyle w:val="SidhuvudKantUdda"/>
      <w:framePr w:w="8732" w:h="567" w:hRule="exact" w:vSpace="0" w:wrap="around" w:vAnchor="page" w:y="341" w:anchorLock="0"/>
    </w:pPr>
    <w:r w:rsidRPr="00F37F60">
      <w:rPr>
        <w:rStyle w:val="SidhuvudRubrikReferens"/>
        <w:smallCaps w:val="0"/>
        <w:spacing w:val="0"/>
        <w:sz w:val="19"/>
      </w:rPr>
      <w:t xml:space="preserve"> </w:t>
    </w:r>
  </w:p>
  <w:p w:rsidR="00AE0D49" w:rsidRPr="00F37F60" w:rsidRDefault="00AE0D4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 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BetänkandeNr</w:instrText>
    </w:r>
    <w:r w:rsidRPr="00F37F60">
      <w:rPr>
        <w:rStyle w:val="SidhuvudUtskott"/>
      </w:rPr>
      <w:fldChar w:fldCharType="separate"/>
    </w:r>
    <w:r w:rsidRPr="00F37F60">
      <w:rPr>
        <w:rStyle w:val="SidhuvudUtskott"/>
      </w:rPr>
      <w:t>11</w:t>
    </w:r>
    <w:r w:rsidRPr="00F37F60">
      <w:rPr>
        <w:rStyle w:val="SidhuvudUtskott"/>
      </w:rPr>
      <w:fldChar w:fldCharType="end"/>
    </w:r>
    <w:r w:rsidRPr="00F37F60">
      <w:t xml:space="preserve">     </w:t>
    </w:r>
    <w:r w:rsidRPr="00F37F60">
      <w:rPr>
        <w:rStyle w:val="SidhuvudBilaga"/>
      </w:rPr>
      <w:t xml:space="preserve"> </w:t>
    </w: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Innehållsförteckning</w:t>
    </w:r>
    <w:r w:rsidRPr="00F37F60">
      <w:rPr>
        <w:rStyle w:val="SidhuvudRubrikReferens"/>
      </w:rPr>
      <w:fldChar w:fldCharType="end"/>
    </w:r>
  </w:p>
  <w:p w:rsidR="00AE0D49" w:rsidRPr="00F37F60" w:rsidRDefault="00AE0D49">
    <w:pPr>
      <w:pStyle w:val="SidhuvudKantJmn"/>
      <w:framePr w:w="8732" w:h="567" w:hRule="exact" w:vSpace="0" w:wrap="around" w:vAnchor="page" w:y="341" w:anchorLock="0"/>
    </w:pPr>
    <w:r w:rsidRPr="00F37F60">
      <w:rPr>
        <w:rStyle w:val="SidhuvudUtskott"/>
      </w:rPr>
      <w:fldChar w:fldCharType="begin" w:fldLock="1"/>
    </w:r>
    <w:r w:rsidRPr="00F37F60">
      <w:rPr>
        <w:rStyle w:val="SidhuvudUtskott"/>
      </w:rPr>
      <w:instrText xml:space="preserve"> DOCPROPERTY Status</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    </w:instrText>
    </w:r>
    <w:r w:rsidRPr="00F37F60">
      <w:rPr>
        <w:rStyle w:val="SidhuvudUtskott"/>
      </w:rPr>
      <w:fldChar w:fldCharType="begin" w:fldLock="1"/>
    </w:r>
    <w:r w:rsidRPr="00F37F60">
      <w:rPr>
        <w:rStyle w:val="SidhuvudUtskott"/>
      </w:rPr>
      <w:instrText xml:space="preserve"> PRINTDATE \@ "yyyy-MM-dd HH.mm"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p>
  <w:p w:rsidR="00AE0D49" w:rsidRPr="00F37F60" w:rsidRDefault="00AE0D4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rPr>
        <w:rStyle w:val="SidhuvudRubrikReferens"/>
      </w:rPr>
      <w:fldChar w:fldCharType="begin" w:fldLock="1"/>
    </w:r>
    <w:r w:rsidRPr="00F37F60">
      <w:rPr>
        <w:rStyle w:val="SidhuvudRubrikReferens"/>
      </w:rPr>
      <w:instrText xml:space="preserve"> StyleREF "Rubrik 1" </w:instrText>
    </w:r>
    <w:r w:rsidRPr="00F37F60">
      <w:rPr>
        <w:rStyle w:val="SidhuvudRubrikReferens"/>
      </w:rPr>
      <w:fldChar w:fldCharType="separate"/>
    </w:r>
    <w:r w:rsidRPr="00F37F60">
      <w:rPr>
        <w:rStyle w:val="SidhuvudRubrikReferens"/>
      </w:rPr>
      <w:t>Innehållsförteckning</w:t>
    </w:r>
    <w:r w:rsidRPr="00F37F60">
      <w:rPr>
        <w:rStyle w:val="SidhuvudRubrikReferens"/>
      </w:rPr>
      <w:fldChar w:fldCharType="end"/>
    </w:r>
    <w:r w:rsidRPr="00F37F60">
      <w:rPr>
        <w:rStyle w:val="SidhuvudBilaga"/>
      </w:rPr>
      <w:t xml:space="preserve"> </w:t>
    </w:r>
    <w:r w:rsidRPr="00F37F60">
      <w:t xml:space="preserve">     </w:t>
    </w:r>
    <w:r w:rsidRPr="00F37F60">
      <w:rPr>
        <w:rStyle w:val="SidhuvudUtskott"/>
      </w:rPr>
      <w:fldChar w:fldCharType="begin" w:fldLock="1"/>
    </w:r>
    <w:r w:rsidRPr="00F37F60">
      <w:rPr>
        <w:rStyle w:val="SidhuvudUtskott"/>
      </w:rPr>
      <w:instrText xml:space="preserve"> DOCPROPERTY BetänkandeÅr</w:instrText>
    </w:r>
    <w:r w:rsidRPr="00F37F60">
      <w:rPr>
        <w:rStyle w:val="SidhuvudUtskott"/>
      </w:rPr>
      <w:fldChar w:fldCharType="separate"/>
    </w:r>
    <w:r w:rsidRPr="00F37F60">
      <w:rPr>
        <w:rStyle w:val="SidhuvudUtskott"/>
      </w:rPr>
      <w:t>2002/03</w:t>
    </w:r>
    <w:r w:rsidRPr="00F37F60">
      <w:rPr>
        <w:rStyle w:val="SidhuvudUtskott"/>
      </w:rPr>
      <w:fldChar w:fldCharType="end"/>
    </w:r>
    <w:r w:rsidRPr="00F37F60">
      <w:rPr>
        <w:rStyle w:val="SidhuvudUtskott"/>
      </w:rPr>
      <w:t>:</w:t>
    </w:r>
    <w:r w:rsidRPr="00F37F60">
      <w:rPr>
        <w:rStyle w:val="SidhuvudUtskott"/>
      </w:rPr>
      <w:fldChar w:fldCharType="begin" w:fldLock="1"/>
    </w:r>
    <w:r w:rsidRPr="00F37F60">
      <w:rPr>
        <w:rStyle w:val="SidhuvudUtskott"/>
      </w:rPr>
      <w:instrText xml:space="preserve"> DOCPROPERTY</w:instrText>
    </w:r>
    <w:r w:rsidRPr="00F37F60">
      <w:instrText xml:space="preserve"> </w:instrText>
    </w:r>
    <w:r w:rsidRPr="00F37F60">
      <w:rPr>
        <w:rStyle w:val="SidhuvudUtskott"/>
      </w:rPr>
      <w:instrText>Utskott</w:instrText>
    </w:r>
    <w:r w:rsidRPr="00F37F60">
      <w:rPr>
        <w:rStyle w:val="SidhuvudUtskott"/>
      </w:rPr>
      <w:fldChar w:fldCharType="separate"/>
    </w:r>
    <w:r w:rsidRPr="00F37F60">
      <w:rPr>
        <w:rStyle w:val="SidhuvudUtskott"/>
      </w:rPr>
      <w:t>KU</w: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DOCPROPERTY Betä</w:instrText>
    </w:r>
    <w:r w:rsidRPr="00F37F60">
      <w:rPr>
        <w:rStyle w:val="SidhuvudUtskott"/>
      </w:rPr>
      <w:instrText>n</w:instrText>
    </w:r>
    <w:r w:rsidRPr="00F37F60">
      <w:rPr>
        <w:rStyle w:val="SidhuvudUtskott"/>
      </w:rPr>
      <w:instrText>kandeNr</w:instrText>
    </w:r>
    <w:r w:rsidRPr="00F37F60">
      <w:rPr>
        <w:rStyle w:val="SidhuvudUtskott"/>
      </w:rPr>
      <w:fldChar w:fldCharType="separate"/>
    </w:r>
    <w:r w:rsidRPr="00F37F60">
      <w:rPr>
        <w:rStyle w:val="SidhuvudUtskott"/>
      </w:rPr>
      <w:t>11</w:t>
    </w:r>
    <w:r w:rsidRPr="00F37F60">
      <w:rPr>
        <w:rStyle w:val="SidhuvudUtskott"/>
      </w:rPr>
      <w:fldChar w:fldCharType="end"/>
    </w:r>
  </w:p>
  <w:p w:rsidR="00AE0D49" w:rsidRPr="00F37F60" w:rsidRDefault="00AE0D49">
    <w:pPr>
      <w:pStyle w:val="SidhuvudKantUdda"/>
      <w:framePr w:w="8732" w:h="567" w:hRule="exact" w:vSpace="0" w:wrap="around" w:vAnchor="page" w:y="341" w:anchorLock="0"/>
    </w:pPr>
    <w:r w:rsidRPr="00F37F60">
      <w:rPr>
        <w:rStyle w:val="SidhuvudUtskott"/>
      </w:rPr>
      <w:fldChar w:fldCharType="begin" w:fldLock="1"/>
    </w:r>
    <w:r w:rsidRPr="00F37F60">
      <w:rPr>
        <w:rStyle w:val="SidhuvudUtskott"/>
      </w:rPr>
      <w:instrText xml:space="preserve"> if </w:instrText>
    </w:r>
    <w:r w:rsidRPr="00F37F60">
      <w:rPr>
        <w:rStyle w:val="SidhuvudUtskott"/>
      </w:rPr>
      <w:fldChar w:fldCharType="begin" w:fldLock="1"/>
    </w:r>
    <w:r w:rsidRPr="00F37F60">
      <w:rPr>
        <w:rStyle w:val="SidhuvudUtskott"/>
      </w:rPr>
      <w:instrText xml:space="preserve"> DOCPROPERTY "UtkastDatum"</w:instrText>
    </w:r>
    <w:r w:rsidRPr="00F37F60">
      <w:rPr>
        <w:rStyle w:val="SidhuvudUtskott"/>
      </w:rPr>
      <w:fldChar w:fldCharType="separate"/>
    </w:r>
    <w:r w:rsidRPr="00F37F60">
      <w:rPr>
        <w:rStyle w:val="SidhuvudUtskott"/>
      </w:rPr>
      <w:instrText>Nej</w:instrText>
    </w:r>
    <w:r w:rsidRPr="00F37F60">
      <w:rPr>
        <w:rStyle w:val="SidhuvudUtskott"/>
      </w:rPr>
      <w:fldChar w:fldCharType="end"/>
    </w:r>
    <w:r w:rsidRPr="00F37F60">
      <w:rPr>
        <w:rStyle w:val="SidhuvudUtskott"/>
      </w:rPr>
      <w:instrText xml:space="preserve"> = "Ja" "</w:instrText>
    </w:r>
    <w:r w:rsidRPr="00F37F60">
      <w:rPr>
        <w:rStyle w:val="SidhuvudUtskott"/>
      </w:rPr>
      <w:fldChar w:fldCharType="begin" w:fldLock="1"/>
    </w:r>
    <w:r w:rsidRPr="00F37F60">
      <w:rPr>
        <w:rStyle w:val="SidhuvudUtskott"/>
      </w:rPr>
      <w:instrText xml:space="preserve"> PRINTDATE \@ "yyyy-MM-dd HH.mm    " </w:instrText>
    </w:r>
    <w:r w:rsidRPr="00F37F60">
      <w:rPr>
        <w:rStyle w:val="SidhuvudUtskott"/>
      </w:rPr>
      <w:fldChar w:fldCharType="separate"/>
    </w:r>
    <w:r w:rsidRPr="00F37F60">
      <w:rPr>
        <w:rStyle w:val="SidhuvudUtskott"/>
      </w:rPr>
      <w:instrText>2000-08-11 16.42</w:instrText>
    </w:r>
    <w:r w:rsidRPr="00F37F60">
      <w:rPr>
        <w:rStyle w:val="SidhuvudUtskott"/>
      </w:rPr>
      <w:fldChar w:fldCharType="end"/>
    </w:r>
    <w:r w:rsidRPr="00F37F60">
      <w:rPr>
        <w:rStyle w:val="SidhuvudUtskott"/>
      </w:rPr>
      <w:instrText xml:space="preserve">" </w:instrText>
    </w:r>
    <w:r w:rsidRPr="00F37F60">
      <w:rPr>
        <w:rStyle w:val="SidhuvudUtskott"/>
      </w:rPr>
      <w:fldChar w:fldCharType="end"/>
    </w:r>
    <w:r w:rsidRPr="00F37F60">
      <w:rPr>
        <w:rStyle w:val="SidhuvudUtskott"/>
      </w:rPr>
      <w:fldChar w:fldCharType="begin" w:fldLock="1"/>
    </w:r>
    <w:r w:rsidRPr="00F37F60">
      <w:rPr>
        <w:rStyle w:val="SidhuvudUtskott"/>
      </w:rPr>
      <w:instrText xml:space="preserve"> DOCPR</w:instrText>
    </w:r>
    <w:r w:rsidRPr="00F37F60">
      <w:rPr>
        <w:rStyle w:val="SidhuvudUtskott"/>
      </w:rPr>
      <w:instrText>O</w:instrText>
    </w:r>
    <w:r w:rsidRPr="00F37F60">
      <w:rPr>
        <w:rStyle w:val="SidhuvudUtskott"/>
      </w:rPr>
      <w:instrText>PERTY Status</w:instrText>
    </w:r>
    <w:r w:rsidRPr="00F37F60">
      <w:rPr>
        <w:rStyle w:val="SidhuvudUtskott"/>
      </w:rPr>
      <w:fldChar w:fldCharType="end"/>
    </w:r>
  </w:p>
  <w:p w:rsidR="00AE0D49" w:rsidRPr="00F37F60" w:rsidRDefault="00AE0D4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D49" w:rsidRPr="00F37F60" w:rsidRDefault="00AE0D49">
    <w:pPr>
      <w:pStyle w:val="SidhuvudKantUdda"/>
      <w:framePr w:w="8732" w:h="567" w:hRule="exact" w:vSpace="0" w:wrap="around" w:vAnchor="page" w:y="341" w:anchorLock="0"/>
    </w:pPr>
    <w:r w:rsidRPr="00F37F60">
      <w:t xml:space="preserve">  </w:t>
    </w:r>
    <w:r w:rsidRPr="00F37F60">
      <w:rPr>
        <w:rStyle w:val="SidhuvudUtskott"/>
      </w:rPr>
      <w:t>2002/03:KU11</w:t>
    </w:r>
  </w:p>
  <w:p w:rsidR="00AE0D49" w:rsidRPr="00F37F60" w:rsidRDefault="00AE0D49">
    <w:pPr>
      <w:pStyle w:val="SidhuvudKantUdda"/>
      <w:framePr w:w="8732" w:h="567" w:hRule="exact" w:vSpace="0" w:wrap="around" w:vAnchor="page" w:y="341" w:anchorLock="0"/>
    </w:pPr>
  </w:p>
  <w:p w:rsidR="00AE0D49" w:rsidRPr="00F37F60" w:rsidRDefault="00AE0D4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3675F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B824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A17D72"/>
    <w:multiLevelType w:val="singleLevel"/>
    <w:tmpl w:val="041D0017"/>
    <w:lvl w:ilvl="0">
      <w:start w:val="1"/>
      <w:numFmt w:val="lowerLetter"/>
      <w:lvlText w:val="%1)"/>
      <w:lvlJc w:val="left"/>
      <w:pPr>
        <w:tabs>
          <w:tab w:val="num" w:pos="360"/>
        </w:tabs>
        <w:ind w:left="360" w:hanging="360"/>
      </w:pPr>
    </w:lvl>
  </w:abstractNum>
  <w:abstractNum w:abstractNumId="4" w15:restartNumberingAfterBreak="0">
    <w:nsid w:val="522E65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9B5E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1A58F4"/>
    <w:multiLevelType w:val="singleLevel"/>
    <w:tmpl w:val="041D0017"/>
    <w:lvl w:ilvl="0">
      <w:start w:val="1"/>
      <w:numFmt w:val="lowerLetter"/>
      <w:lvlText w:val="%1)"/>
      <w:lvlJc w:val="left"/>
      <w:pPr>
        <w:tabs>
          <w:tab w:val="num" w:pos="360"/>
        </w:tabs>
        <w:ind w:left="360" w:hanging="360"/>
      </w:pPr>
    </w:lvl>
  </w:abstractNum>
  <w:num w:numId="1" w16cid:durableId="1164928552">
    <w:abstractNumId w:val="0"/>
  </w:num>
  <w:num w:numId="2" w16cid:durableId="1689873274">
    <w:abstractNumId w:val="4"/>
  </w:num>
  <w:num w:numId="3" w16cid:durableId="50347188">
    <w:abstractNumId w:val="1"/>
  </w:num>
  <w:num w:numId="4" w16cid:durableId="2046982645">
    <w:abstractNumId w:val="2"/>
  </w:num>
  <w:num w:numId="5" w16cid:durableId="203491032">
    <w:abstractNumId w:val="5"/>
  </w:num>
  <w:num w:numId="6" w16cid:durableId="1304584681">
    <w:abstractNumId w:val="6"/>
  </w:num>
  <w:num w:numId="7" w16cid:durableId="1632442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5F456D"/>
    <w:rsid w:val="005F456D"/>
    <w:rsid w:val="00AE0D49"/>
    <w:rsid w:val="00F37F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D4C33-0237-476C-BCB1-54AC288E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7424</Words>
  <Characters>46105</Characters>
  <Application>Microsoft Office Word</Application>
  <DocSecurity>4</DocSecurity>
  <Lines>869</Lines>
  <Paragraphs>241</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Konstitutionsutskottets betänkande</vt:lpstr>
      <vt:lpstr>Sammanfattning</vt:lpstr>
      <vt:lpstr>Innehållsförteckning</vt:lpstr>
      <vt:lpstr>Utskottets förslag till riksdagsbeslut</vt:lpstr>
      <vt:lpstr>Riksdagen antar regeringens förslag till </vt:lpstr>
      <vt:lpstr>Stockholm den 24 oktober 2002</vt:lpstr>
      <vt:lpstr>Redogörelse för ärendet</vt:lpstr>
      <vt:lpstr>    Ärendet och dess beredning</vt:lpstr>
      <vt:lpstr>    Bakgrund</vt:lpstr>
      <vt:lpstr>    Propositionens huvudsakliga innehåll</vt:lpstr>
      <vt:lpstr>Utskottets överväganden</vt:lpstr>
      <vt:lpstr>Ny lag för extraordinära händelser i fred</vt:lpstr>
      <vt:lpstr>Utskottets förslag i korthet</vt:lpstr>
      <vt:lpstr>Propositionen</vt:lpstr>
      <vt:lpstr>Motionen</vt:lpstr>
      <vt:lpstr>Tidigare riksdagsbehandling</vt:lpstr>
      <vt:lpstr>Utskottets ställningstagande</vt:lpstr>
      <vt:lpstr>Tillämpningsområdet</vt:lpstr>
      <vt:lpstr>Utskottets förslag i korthet</vt:lpstr>
      <vt:lpstr>Propositionen</vt:lpstr>
      <vt:lpstr>Utskottets ställningstagande</vt:lpstr>
      <vt:lpstr>Utökat krav på krisplanering</vt:lpstr>
      <vt:lpstr>Utskottets förslag i korthet</vt:lpstr>
      <vt:lpstr>Propositionen</vt:lpstr>
      <vt:lpstr>Ekonomiska konsekvenser</vt:lpstr>
      <vt:lpstr>Utskottets ställningstagande</vt:lpstr>
      <vt:lpstr>Krisledningsorgan</vt:lpstr>
      <vt:lpstr>Utskottets förslag i korthet</vt:lpstr>
      <vt:lpstr>Motionen</vt:lpstr>
      <vt:lpstr>Utskottets ställningstagande</vt:lpstr>
      <vt:lpstr>Bistånd mellan kommuner och landsting</vt:lpstr>
      <vt:lpstr>Utskottets förslag i korthet</vt:lpstr>
      <vt:lpstr>Utskottets ställningstagande</vt:lpstr>
      <vt:lpstr>    Bistånd till enskilda som drabbas av extraordinär händelse</vt:lpstr>
      <vt:lpstr>Utskottets förslag i korthet</vt:lpstr>
      <vt:lpstr>Propositionen</vt:lpstr>
      <vt:lpstr>Utskottets ställningstagande</vt:lpstr>
      <vt:lpstr>Reservation</vt:lpstr>
      <vt:lpstr>    1.	Avslag på propositionen (punkt 1)</vt:lpstr>
      <vt:lpstr>Förslag till riksdagsbeslut</vt:lpstr>
      <vt:lpstr>Ställningstagande</vt:lpstr>
      <vt:lpstr>Förteckning över behandlade förslag</vt:lpstr>
      <vt:lpstr>    Propositionen</vt:lpstr>
      <vt:lpstr>I proposition 2001/02:184 förelås att riksdagen antar regeringens förslag till </vt:lpstr>
      <vt:lpstr>    Följdmotioner</vt:lpstr>
      <vt:lpstr>Regeringens lagförslag</vt:lpstr>
      <vt:lpstr>    1. Förslag till lag om extraordinära händelser i fredstid hos kommuner och lands</vt:lpstr>
      <vt:lpstr>    2. Förslag till lag om ändring i hälso- och sjukvårdslagen (1982:763)</vt:lpstr>
      <vt:lpstr>    3. Förslag till lag om ändring i kommunallagen (1991:900) </vt:lpstr>
    </vt:vector>
  </TitlesOfParts>
  <Company>Riksdagen</Company>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2002-10-31T12:13:00Z</cp:lastPrinted>
  <dcterms:created xsi:type="dcterms:W3CDTF">2025-12-16T01:16:00Z</dcterms:created>
  <dcterms:modified xsi:type="dcterms:W3CDTF">2025-12-16T01:16:00Z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