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545" w:rsidRPr="002E1E25" w:rsidRDefault="00481545" w:rsidP="00143027">
      <w:pPr>
        <w:pStyle w:val="Hemstlrubrik"/>
      </w:pPr>
      <w:r w:rsidRPr="002E1E25">
        <w:t>Förslag till riksdagsbeslut</w:t>
      </w:r>
    </w:p>
    <w:p w:rsidR="00481545" w:rsidRPr="002E1E25" w:rsidRDefault="00481545" w:rsidP="00D171FB">
      <w:pPr>
        <w:pStyle w:val="Hemstlatt"/>
      </w:pPr>
      <w:r w:rsidRPr="002E1E25">
        <w:t>Riksdagen tillkännager för regeringen som sin mening vad i motionen anförs om utvecklad samverkan mellan myndigheter i storstadsområden</w:t>
      </w:r>
      <w:r w:rsidR="00D171FB" w:rsidRPr="002E1E25">
        <w:t>.</w:t>
      </w:r>
    </w:p>
    <w:p w:rsidR="00E84F25" w:rsidRPr="002E1E25" w:rsidRDefault="007C6092" w:rsidP="00E22893">
      <w:pPr>
        <w:pStyle w:val="Rubrik1"/>
      </w:pPr>
      <w:r w:rsidRPr="002E1E25">
        <w:t>Motivering</w:t>
      </w:r>
    </w:p>
    <w:p w:rsidR="00481545" w:rsidRPr="002E1E25" w:rsidRDefault="00481545" w:rsidP="00481545">
      <w:r w:rsidRPr="002E1E25">
        <w:t>I storstadsregionerna finns flera stadsdelar med en tilltagande social, ekon</w:t>
      </w:r>
      <w:r w:rsidRPr="002E1E25">
        <w:t>o</w:t>
      </w:r>
      <w:r w:rsidRPr="002E1E25">
        <w:t>misk och etnisk segregation som den generella välfärdspolitiken ännu inte riktigt rått på. Arbetslösheten i vissa storstadsregioner är väsentligt högre än</w:t>
      </w:r>
      <w:r w:rsidR="00143027" w:rsidRPr="002E1E25">
        <w:t xml:space="preserve"> i</w:t>
      </w:r>
      <w:r w:rsidRPr="002E1E25">
        <w:t xml:space="preserve"> andra delar av landet och sambandet med hög andel personer med utländsk bakgrund är påtaglig. Regeringen driver sedan 1998 en nationell tvärsektoriell storstadspolitik som samordnar en rad olika politikområden. Regeringen och sju storstadskommuner har tecknat lokala utvecklingsavtal om gemensamma insatser i 24 stadsdelar. De sju storstadskommunerna är Botkyrka, Göteborg, Haninge, Huddinge, Malmö, Stockholm och Södertälje. </w:t>
      </w:r>
    </w:p>
    <w:p w:rsidR="00481545" w:rsidRPr="002E1E25" w:rsidRDefault="00481545" w:rsidP="00143027">
      <w:pPr>
        <w:pStyle w:val="Normaltindrag"/>
      </w:pPr>
      <w:r w:rsidRPr="002E1E25">
        <w:t>Målet för storstadspolitiken är att ge goda förutsättningar för långsiktigt hål</w:t>
      </w:r>
      <w:r w:rsidRPr="002E1E25">
        <w:t>l</w:t>
      </w:r>
      <w:r w:rsidRPr="002E1E25">
        <w:t>bar tillväxt och därmed kunna bidra till att nya arbetstillfällen skapas samt att bryta den sociala, etniska och diskriminerande segregationen i storstadsr</w:t>
      </w:r>
      <w:r w:rsidRPr="002E1E25">
        <w:t>e</w:t>
      </w:r>
      <w:r w:rsidRPr="002E1E25">
        <w:t>gionerna och att verka för jämlika och jämställda levnadsvill</w:t>
      </w:r>
      <w:r w:rsidR="00143027" w:rsidRPr="002E1E25">
        <w:t>kor för storst</w:t>
      </w:r>
      <w:r w:rsidR="00143027" w:rsidRPr="002E1E25">
        <w:t>ä</w:t>
      </w:r>
      <w:r w:rsidR="00143027" w:rsidRPr="002E1E25">
        <w:t>dernas invånare.</w:t>
      </w:r>
    </w:p>
    <w:p w:rsidR="00481545" w:rsidRPr="002E1E25" w:rsidRDefault="00481545" w:rsidP="00143027">
      <w:pPr>
        <w:pStyle w:val="Normaltindrag"/>
      </w:pPr>
      <w:r w:rsidRPr="002E1E25">
        <w:t>För att starta och stimulera ett lokalt strategiskt utvecklingsarbete i den första fasen av storstadsarbetet anslog riksdagen drygt 2,1 miljarder</w:t>
      </w:r>
      <w:r w:rsidR="00143027" w:rsidRPr="002E1E25">
        <w:t xml:space="preserve"> kronor</w:t>
      </w:r>
      <w:r w:rsidRPr="002E1E25">
        <w:t xml:space="preserve"> i sä</w:t>
      </w:r>
      <w:r w:rsidRPr="002E1E25">
        <w:t>r</w:t>
      </w:r>
      <w:r w:rsidRPr="002E1E25">
        <w:t>skilda medel till kommunerna. Kommunerna avsatte motsvarande resurser. Dessa resurser är i princip förb</w:t>
      </w:r>
      <w:r w:rsidR="00143027" w:rsidRPr="002E1E25">
        <w:t>rukade under det kommande året.</w:t>
      </w:r>
    </w:p>
    <w:p w:rsidR="00072685" w:rsidRPr="002E1E25" w:rsidRDefault="00481545" w:rsidP="00143027">
      <w:pPr>
        <w:pStyle w:val="Normaltindrag"/>
      </w:pPr>
      <w:r w:rsidRPr="002E1E25">
        <w:t>I den andra fasen ska storstadspolitiken konsolideras och fortsätta att u</w:t>
      </w:r>
      <w:r w:rsidRPr="002E1E25">
        <w:t>t</w:t>
      </w:r>
      <w:r w:rsidRPr="002E1E25">
        <w:t>vecklas. I detta arbete kommer politikområdets tillväxtmål att utvecklas och preciseras och erfarenhetsutbyte såväl nationellt som internationellt att prior</w:t>
      </w:r>
      <w:r w:rsidRPr="002E1E25">
        <w:t>i</w:t>
      </w:r>
      <w:r w:rsidRPr="002E1E25">
        <w:t>teras. Arbetet med utveckling av metoder för och samverkan att bryta segr</w:t>
      </w:r>
      <w:r w:rsidRPr="002E1E25">
        <w:t>e</w:t>
      </w:r>
      <w:r w:rsidRPr="002E1E25">
        <w:t>gationen skall övergå till statens och kommunernas o</w:t>
      </w:r>
      <w:r w:rsidR="00143027" w:rsidRPr="002E1E25">
        <w:t xml:space="preserve">rdinarie verksamhet och medel. </w:t>
      </w:r>
    </w:p>
    <w:p w:rsidR="00481545" w:rsidRPr="002E1E25" w:rsidRDefault="00481545" w:rsidP="00143027">
      <w:pPr>
        <w:pStyle w:val="Normaltindrag"/>
      </w:pPr>
      <w:r w:rsidRPr="002E1E25">
        <w:lastRenderedPageBreak/>
        <w:t>Utredningen om utvärdering av lokala utvecklingsavtal lämnade sitt slu</w:t>
      </w:r>
      <w:r w:rsidRPr="002E1E25">
        <w:t>t</w:t>
      </w:r>
      <w:r w:rsidRPr="002E1E25">
        <w:t>betänkande i mars 2005. Utredningen är en kunskapsöversikt över de utvärd</w:t>
      </w:r>
      <w:r w:rsidRPr="002E1E25">
        <w:t>e</w:t>
      </w:r>
      <w:r w:rsidRPr="002E1E25">
        <w:t xml:space="preserve">ringar som gjorts inom ramen för det lokala utvecklingsarbetet. Tillsammans med Mångkulturellt </w:t>
      </w:r>
      <w:r w:rsidR="00143027" w:rsidRPr="002E1E25">
        <w:t>c</w:t>
      </w:r>
      <w:r w:rsidRPr="002E1E25">
        <w:t>entrum i Fittjas rapport från våren 2005 om underifrå</w:t>
      </w:r>
      <w:r w:rsidRPr="002E1E25">
        <w:t>n</w:t>
      </w:r>
      <w:r w:rsidRPr="002E1E25">
        <w:t xml:space="preserve">perspektivet </w:t>
      </w:r>
      <w:r w:rsidR="007547BE" w:rsidRPr="002E1E25">
        <w:t>ge</w:t>
      </w:r>
      <w:r w:rsidRPr="002E1E25">
        <w:t>r de betydelsefulla underlag för den fortsatta utvecklingen av storstadspolitiken.</w:t>
      </w:r>
    </w:p>
    <w:p w:rsidR="00481545" w:rsidRPr="002E1E25" w:rsidRDefault="00481545" w:rsidP="00143027">
      <w:pPr>
        <w:pStyle w:val="Normaltindrag"/>
      </w:pPr>
      <w:r w:rsidRPr="002E1E25">
        <w:t xml:space="preserve">Utredningen om utvärdering av lokala utvecklingsavtal föreslog sommaren 2004 i ett delbetänkande ett nationellt utvärderingsprogram och inrättandet av ett urbant institut. Institutet föreslås ansvara för att samla, bearbeta och sprida erfarenheter och </w:t>
      </w:r>
      <w:r w:rsidR="00143027" w:rsidRPr="002E1E25">
        <w:t>kunskaper från storstadsarbete.</w:t>
      </w:r>
    </w:p>
    <w:p w:rsidR="00481545" w:rsidRPr="002E1E25" w:rsidRDefault="00481545" w:rsidP="00143027">
      <w:pPr>
        <w:pStyle w:val="Normaltindrag"/>
      </w:pPr>
      <w:r w:rsidRPr="002E1E25">
        <w:t xml:space="preserve">Som en del i det europeiska samarbetet planeras </w:t>
      </w:r>
      <w:r w:rsidR="00143027" w:rsidRPr="002E1E25">
        <w:t>en europeisk storstad</w:t>
      </w:r>
      <w:r w:rsidR="00143027" w:rsidRPr="002E1E25">
        <w:t>s</w:t>
      </w:r>
      <w:r w:rsidR="00143027" w:rsidRPr="002E1E25">
        <w:t>konferens</w:t>
      </w:r>
      <w:r w:rsidRPr="002E1E25">
        <w:t>, Urban Futures</w:t>
      </w:r>
      <w:r w:rsidR="00143027" w:rsidRPr="002E1E25">
        <w:t>,</w:t>
      </w:r>
      <w:r w:rsidRPr="002E1E25">
        <w:t xml:space="preserve">  i Stockholm 2006. Övergripande tema för konf</w:t>
      </w:r>
      <w:r w:rsidRPr="002E1E25">
        <w:t>e</w:t>
      </w:r>
      <w:r w:rsidRPr="002E1E25">
        <w:t>rensen är hur samhällets olika nivåer ska</w:t>
      </w:r>
      <w:r w:rsidR="00143027" w:rsidRPr="002E1E25">
        <w:t>ll</w:t>
      </w:r>
      <w:r w:rsidRPr="002E1E25">
        <w:t xml:space="preserve"> samverka, den europeiska, nati</w:t>
      </w:r>
      <w:r w:rsidR="00143027" w:rsidRPr="002E1E25">
        <w:t>o</w:t>
      </w:r>
      <w:r w:rsidR="00143027" w:rsidRPr="002E1E25">
        <w:t>nella och lokala med varandra.</w:t>
      </w:r>
    </w:p>
    <w:p w:rsidR="007547BE" w:rsidRPr="002E1E25" w:rsidRDefault="00481545" w:rsidP="00143027">
      <w:pPr>
        <w:pStyle w:val="Normaltindrag"/>
      </w:pPr>
      <w:r w:rsidRPr="002E1E25">
        <w:t xml:space="preserve">I samtliga 24 stadsdelar har ett nära samarbete utvecklats med den lokala arbetsförmedlingen och </w:t>
      </w:r>
      <w:r w:rsidR="00143027" w:rsidRPr="002E1E25">
        <w:t>F</w:t>
      </w:r>
      <w:r w:rsidRPr="002E1E25">
        <w:t>örsäkringskassan.  Många långtidsarbetslösa i stad</w:t>
      </w:r>
      <w:r w:rsidRPr="002E1E25">
        <w:t>s</w:t>
      </w:r>
      <w:r w:rsidRPr="002E1E25">
        <w:t>delarna erbjuds nu ett mentorsliknande stöd som framgångsrikt ökat andelen sysselsatta. Ungdomsarbetslösheten</w:t>
      </w:r>
      <w:r w:rsidR="007547BE" w:rsidRPr="002E1E25">
        <w:t xml:space="preserve"> i dessa områden</w:t>
      </w:r>
      <w:r w:rsidRPr="002E1E25">
        <w:t xml:space="preserve"> är dock oroväckande hög. </w:t>
      </w:r>
      <w:r w:rsidR="00462788" w:rsidRPr="002E1E25">
        <w:t>Särskilda insatser för att fånga upp arbetslösa ungdomar genomförs, men mer behövs!</w:t>
      </w:r>
    </w:p>
    <w:p w:rsidR="00481545" w:rsidRPr="002E1E25" w:rsidRDefault="00481545" w:rsidP="00143027">
      <w:pPr>
        <w:pStyle w:val="Normaltindrag"/>
      </w:pPr>
      <w:r w:rsidRPr="002E1E25">
        <w:t>Integrationsverkets rapport för 2004 redovisar att sysselsättningsgraden är väsentligt lägre i de berörda stadsdelarna än riksgenomsnittet.</w:t>
      </w:r>
      <w:r w:rsidR="00462788" w:rsidRPr="002E1E25">
        <w:t xml:space="preserve"> Riksgenomsni</w:t>
      </w:r>
      <w:r w:rsidR="00462788" w:rsidRPr="002E1E25">
        <w:t>t</w:t>
      </w:r>
      <w:r w:rsidR="00462788" w:rsidRPr="002E1E25">
        <w:t>tet år 2002 var 75</w:t>
      </w:r>
      <w:r w:rsidR="00143027" w:rsidRPr="002E1E25">
        <w:t>,</w:t>
      </w:r>
      <w:r w:rsidR="00462788" w:rsidRPr="002E1E25">
        <w:t>9 procent,  m</w:t>
      </w:r>
      <w:r w:rsidRPr="002E1E25">
        <w:t>otsvarande uppgifter för de 24 stadsdelarna var 52,9 procent.</w:t>
      </w:r>
    </w:p>
    <w:p w:rsidR="00481545" w:rsidRPr="002E1E25" w:rsidRDefault="00481545" w:rsidP="00143027">
      <w:pPr>
        <w:pStyle w:val="Normaltindrag"/>
      </w:pPr>
      <w:r w:rsidRPr="002E1E25">
        <w:t>Behovet av långvarigt försörjningsstöd ökade 2003 i två tredjedelar av stad</w:t>
      </w:r>
      <w:r w:rsidRPr="002E1E25">
        <w:t>s</w:t>
      </w:r>
      <w:r w:rsidRPr="002E1E25">
        <w:t>delarna medan det fortsatte att sjunka för de övriga. I Rosengård var 30,3 procent av de boende i behov av försörjningsstöd medan genomsnittet för stadsdelarna låg på 10,3 procent. Rik</w:t>
      </w:r>
      <w:r w:rsidR="00143027" w:rsidRPr="002E1E25">
        <w:t xml:space="preserve">sgenomsnittet var 1,5 procent. </w:t>
      </w:r>
    </w:p>
    <w:p w:rsidR="00481545" w:rsidRPr="002E1E25" w:rsidRDefault="00481545" w:rsidP="00143027">
      <w:pPr>
        <w:pStyle w:val="Normaltindrag"/>
      </w:pPr>
      <w:r w:rsidRPr="002E1E25">
        <w:t xml:space="preserve">Insatser för att stödja språkutveckling och goda </w:t>
      </w:r>
      <w:r w:rsidR="00143027" w:rsidRPr="002E1E25">
        <w:t>språkresultat har varit i</w:t>
      </w:r>
      <w:r w:rsidR="00143027" w:rsidRPr="002E1E25">
        <w:t>n</w:t>
      </w:r>
      <w:r w:rsidR="00143027" w:rsidRPr="002E1E25">
        <w:t>rikt</w:t>
      </w:r>
      <w:r w:rsidR="00143027" w:rsidRPr="002E1E25">
        <w:t>a</w:t>
      </w:r>
      <w:r w:rsidR="00143027" w:rsidRPr="002E1E25">
        <w:t>de</w:t>
      </w:r>
      <w:r w:rsidRPr="002E1E25">
        <w:t xml:space="preserve"> på att lägga en grund för god språkutveckling och lärande. Arbetet har koncentrerats till förskolan och skolans låg</w:t>
      </w:r>
      <w:r w:rsidR="00143027" w:rsidRPr="002E1E25">
        <w:t>-</w:t>
      </w:r>
      <w:r w:rsidRPr="002E1E25">
        <w:t xml:space="preserve"> och mellanstadier. En viktig del har varit den omfattande satsningen på kompetensutveckling av personal.</w:t>
      </w:r>
    </w:p>
    <w:p w:rsidR="00481545" w:rsidRPr="002E1E25" w:rsidRDefault="00481545" w:rsidP="00143027">
      <w:pPr>
        <w:pStyle w:val="Normaltindrag"/>
      </w:pPr>
      <w:r w:rsidRPr="002E1E25">
        <w:t xml:space="preserve">Arbetet för att utveckla </w:t>
      </w:r>
      <w:r w:rsidR="007547BE" w:rsidRPr="002E1E25">
        <w:t>integrationen</w:t>
      </w:r>
      <w:r w:rsidRPr="002E1E25">
        <w:t xml:space="preserve"> har ökat möjligheterna att utveckla strategier och metoder för att förbättra jämställdheten i stadsdelarna. Statens och kommunernas åtaganden kommer att </w:t>
      </w:r>
      <w:r w:rsidR="007547BE" w:rsidRPr="002E1E25">
        <w:t>vidare</w:t>
      </w:r>
      <w:r w:rsidRPr="002E1E25">
        <w:t>utvecklas i de lokala utvec</w:t>
      </w:r>
      <w:r w:rsidRPr="002E1E25">
        <w:t>k</w:t>
      </w:r>
      <w:r w:rsidRPr="002E1E25">
        <w:t>lingsavtale</w:t>
      </w:r>
      <w:r w:rsidR="00143027" w:rsidRPr="002E1E25">
        <w:t>n och i politikområdets delmål.</w:t>
      </w:r>
    </w:p>
    <w:p w:rsidR="00481545" w:rsidRPr="002E1E25" w:rsidRDefault="00481545" w:rsidP="00143027">
      <w:pPr>
        <w:pStyle w:val="Normaltindrag"/>
      </w:pPr>
      <w:r w:rsidRPr="002E1E25">
        <w:t>I flera sta</w:t>
      </w:r>
      <w:r w:rsidR="007547BE" w:rsidRPr="002E1E25">
        <w:t>d</w:t>
      </w:r>
      <w:r w:rsidRPr="002E1E25">
        <w:t>sdelar ligger ohälsotalet högt. Flera stadsdelar har</w:t>
      </w:r>
      <w:r w:rsidR="007547BE" w:rsidRPr="002E1E25">
        <w:t xml:space="preserve"> därför</w:t>
      </w:r>
      <w:r w:rsidRPr="002E1E25">
        <w:t xml:space="preserve"> samlat sina insatser och utvecklat familjecentraler. Dessa har etablerat sig som vikt</w:t>
      </w:r>
      <w:r w:rsidRPr="002E1E25">
        <w:t>i</w:t>
      </w:r>
      <w:r w:rsidRPr="002E1E25">
        <w:t xml:space="preserve">ga informationscentraler och träffpunkter för </w:t>
      </w:r>
      <w:r w:rsidR="007547BE" w:rsidRPr="002E1E25">
        <w:t xml:space="preserve">att </w:t>
      </w:r>
      <w:r w:rsidRPr="002E1E25">
        <w:t xml:space="preserve">i första hand </w:t>
      </w:r>
      <w:r w:rsidR="007547BE" w:rsidRPr="002E1E25">
        <w:t xml:space="preserve">nå </w:t>
      </w:r>
      <w:r w:rsidR="00143027" w:rsidRPr="002E1E25">
        <w:t>barnfamiljer.</w:t>
      </w:r>
    </w:p>
    <w:p w:rsidR="00481545" w:rsidRPr="002E1E25" w:rsidRDefault="00481545" w:rsidP="00143027">
      <w:pPr>
        <w:pStyle w:val="Normaltindrag"/>
      </w:pPr>
      <w:r w:rsidRPr="002E1E25">
        <w:t xml:space="preserve">Redovisningen ovan bekräftar på ett tydligt sätt att </w:t>
      </w:r>
      <w:r w:rsidR="00143027" w:rsidRPr="002E1E25">
        <w:t>s</w:t>
      </w:r>
      <w:r w:rsidRPr="002E1E25">
        <w:t>torstadsinsatserna satt ett ordentligt avtryck i de kommuner där myndigheter och organisationer sa</w:t>
      </w:r>
      <w:r w:rsidRPr="002E1E25">
        <w:t>m</w:t>
      </w:r>
      <w:r w:rsidRPr="002E1E25">
        <w:t xml:space="preserve">verkat på ett framgångsrikt sätt. Mycket </w:t>
      </w:r>
      <w:r w:rsidR="007547BE" w:rsidRPr="002E1E25">
        <w:t>återstår</w:t>
      </w:r>
      <w:r w:rsidRPr="002E1E25">
        <w:t xml:space="preserve"> att göra för att förbättra vil</w:t>
      </w:r>
      <w:r w:rsidRPr="002E1E25">
        <w:t>l</w:t>
      </w:r>
      <w:r w:rsidRPr="002E1E25">
        <w:t>koren för alla de</w:t>
      </w:r>
      <w:r w:rsidR="00143027" w:rsidRPr="002E1E25">
        <w:t>m</w:t>
      </w:r>
      <w:r w:rsidRPr="002E1E25">
        <w:t xml:space="preserve"> som bor</w:t>
      </w:r>
      <w:r w:rsidR="007547BE" w:rsidRPr="002E1E25">
        <w:t xml:space="preserve"> kvar</w:t>
      </w:r>
      <w:r w:rsidRPr="002E1E25">
        <w:t xml:space="preserve"> i dessa segregerade bostadsområden. Därför är det viktigt att det arbetssätt som nu inletts</w:t>
      </w:r>
      <w:r w:rsidR="00143027" w:rsidRPr="002E1E25">
        <w:t>,</w:t>
      </w:r>
      <w:r w:rsidRPr="002E1E25">
        <w:t xml:space="preserve"> </w:t>
      </w:r>
      <w:r w:rsidR="007547BE" w:rsidRPr="002E1E25">
        <w:t>ofta</w:t>
      </w:r>
      <w:r w:rsidRPr="002E1E25">
        <w:t xml:space="preserve"> genom </w:t>
      </w:r>
      <w:r w:rsidR="00143027" w:rsidRPr="002E1E25">
        <w:t>S</w:t>
      </w:r>
      <w:r w:rsidRPr="002E1E25">
        <w:t>torstadsd</w:t>
      </w:r>
      <w:r w:rsidRPr="002E1E25">
        <w:t>e</w:t>
      </w:r>
      <w:r w:rsidRPr="002E1E25">
        <w:t>legati</w:t>
      </w:r>
      <w:r w:rsidRPr="002E1E25">
        <w:t>o</w:t>
      </w:r>
      <w:r w:rsidRPr="002E1E25">
        <w:t>nens försorg</w:t>
      </w:r>
      <w:r w:rsidR="00143027" w:rsidRPr="002E1E25">
        <w:t>,</w:t>
      </w:r>
      <w:r w:rsidRPr="002E1E25">
        <w:t xml:space="preserve"> fortsätter och permanen</w:t>
      </w:r>
      <w:r w:rsidR="00143027" w:rsidRPr="002E1E25">
        <w:t>tas där de varit framgångsrika.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487A" w:rsidRPr="002E1E25">
        <w:tblPrEx>
          <w:tblCellMar>
            <w:top w:w="0" w:type="dxa"/>
            <w:bottom w:w="0" w:type="dxa"/>
          </w:tblCellMar>
        </w:tblPrEx>
        <w:trPr>
          <w:cantSplit/>
        </w:trPr>
        <w:tc>
          <w:tcPr>
            <w:tcW w:w="3046" w:type="dxa"/>
          </w:tcPr>
          <w:p w:rsidR="0029487A" w:rsidRPr="002E1E25" w:rsidRDefault="0029487A" w:rsidP="0029487A">
            <w:pPr>
              <w:pStyle w:val="UnderskriftDatum"/>
              <w:spacing w:before="0"/>
            </w:pPr>
            <w:r w:rsidRPr="002E1E25">
              <w:t>Stockholm den 4 oktober 2005</w:t>
            </w:r>
          </w:p>
        </w:tc>
        <w:tc>
          <w:tcPr>
            <w:tcW w:w="3047" w:type="dxa"/>
          </w:tcPr>
          <w:p w:rsidR="0029487A" w:rsidRPr="002E1E25" w:rsidRDefault="0029487A" w:rsidP="0029487A">
            <w:pPr>
              <w:pStyle w:val="Underskrifter"/>
            </w:pPr>
          </w:p>
        </w:tc>
      </w:tr>
      <w:tr w:rsidR="0029487A" w:rsidRPr="002E1E25">
        <w:tblPrEx>
          <w:tblCellMar>
            <w:top w:w="0" w:type="dxa"/>
            <w:bottom w:w="0" w:type="dxa"/>
          </w:tblCellMar>
        </w:tblPrEx>
        <w:trPr>
          <w:cantSplit/>
        </w:trPr>
        <w:tc>
          <w:tcPr>
            <w:tcW w:w="3046" w:type="dxa"/>
          </w:tcPr>
          <w:p w:rsidR="0029487A" w:rsidRPr="002E1E25" w:rsidRDefault="0029487A" w:rsidP="0029487A">
            <w:pPr>
              <w:pStyle w:val="Underskrifter"/>
            </w:pPr>
            <w:r w:rsidRPr="002E1E25">
              <w:t>Maria Hassan (s)</w:t>
            </w:r>
          </w:p>
        </w:tc>
        <w:tc>
          <w:tcPr>
            <w:tcW w:w="3047" w:type="dxa"/>
          </w:tcPr>
          <w:p w:rsidR="0029487A" w:rsidRPr="002E1E25" w:rsidRDefault="0029487A" w:rsidP="0029487A">
            <w:pPr>
              <w:pStyle w:val="Underskrifter"/>
            </w:pPr>
            <w:r w:rsidRPr="002E1E25">
              <w:t>Christina Axelsson (s)</w:t>
            </w:r>
          </w:p>
        </w:tc>
      </w:tr>
    </w:tbl>
    <w:p w:rsidR="00481545" w:rsidRPr="002E1E25" w:rsidRDefault="00481545" w:rsidP="0029487A">
      <w:pPr>
        <w:pStyle w:val="Normaltindrag"/>
      </w:pPr>
    </w:p>
    <w:sectPr w:rsidR="00481545" w:rsidRPr="002E1E25" w:rsidSect="001430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CF9" w:rsidRPr="002E1E25" w:rsidRDefault="00212CF9">
      <w:r w:rsidRPr="002E1E25">
        <w:separator/>
      </w:r>
    </w:p>
  </w:endnote>
  <w:endnote w:type="continuationSeparator" w:id="0">
    <w:p w:rsidR="00212CF9" w:rsidRPr="002E1E25" w:rsidRDefault="00212CF9">
      <w:r w:rsidRPr="002E1E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DC" w:rsidRPr="002E1E25" w:rsidRDefault="002E1E25" w:rsidP="00143027">
    <w:pPr>
      <w:pStyle w:val="Sidfot"/>
    </w:pPr>
    <w:r w:rsidRPr="002E1E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216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27" w:rsidRDefault="00143027">
                          <w:pPr>
                            <w:pStyle w:val="NormalS5sidnrV"/>
                          </w:pPr>
                          <w:r>
                            <w:fldChar w:fldCharType="begin"/>
                          </w:r>
                          <w:r>
                            <w:instrText xml:space="preserve"> PAGE *\charformat</w:instrText>
                          </w:r>
                          <w:r>
                            <w:fldChar w:fldCharType="separate"/>
                          </w:r>
                          <w:r w:rsidR="0029487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027" w:rsidRDefault="00143027">
                    <w:pPr>
                      <w:pStyle w:val="NormalS5sidnrV"/>
                    </w:pPr>
                    <w:r>
                      <w:fldChar w:fldCharType="begin"/>
                    </w:r>
                    <w:r>
                      <w:instrText xml:space="preserve"> PAGE *\charformat</w:instrText>
                    </w:r>
                    <w:r>
                      <w:fldChar w:fldCharType="separate"/>
                    </w:r>
                    <w:r w:rsidR="0029487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DC" w:rsidRPr="002E1E25" w:rsidRDefault="002E1E25" w:rsidP="00143027">
    <w:pPr>
      <w:pStyle w:val="Sidfot"/>
    </w:pPr>
    <w:r w:rsidRPr="002E1E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959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27" w:rsidRDefault="00143027">
                          <w:pPr>
                            <w:pStyle w:val="NormalS5sidnrH"/>
                            <w:ind w:right="0"/>
                          </w:pPr>
                          <w:r>
                            <w:fldChar w:fldCharType="begin"/>
                          </w:r>
                          <w:r>
                            <w:instrText xml:space="preserve"> PAGE *\charformat</w:instrText>
                          </w:r>
                          <w:r>
                            <w:fldChar w:fldCharType="separate"/>
                          </w:r>
                          <w:r w:rsidR="0029487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027" w:rsidRDefault="00143027">
                    <w:pPr>
                      <w:pStyle w:val="NormalS5sidnrH"/>
                      <w:ind w:right="0"/>
                    </w:pPr>
                    <w:r>
                      <w:fldChar w:fldCharType="begin"/>
                    </w:r>
                    <w:r>
                      <w:instrText xml:space="preserve"> PAGE *\charformat</w:instrText>
                    </w:r>
                    <w:r>
                      <w:fldChar w:fldCharType="separate"/>
                    </w:r>
                    <w:r w:rsidR="0029487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DC" w:rsidRPr="002E1E25" w:rsidRDefault="002E1E25" w:rsidP="00143027">
    <w:pPr>
      <w:pStyle w:val="Sidfot"/>
    </w:pPr>
    <w:r w:rsidRPr="002E1E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668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27" w:rsidRDefault="00143027">
                          <w:pPr>
                            <w:pStyle w:val="NormalS5sidnrH"/>
                            <w:ind w:right="0"/>
                          </w:pPr>
                          <w:r>
                            <w:fldChar w:fldCharType="begin"/>
                          </w:r>
                          <w:r>
                            <w:instrText xml:space="preserve"> PAGE *\charformat</w:instrText>
                          </w:r>
                          <w:r>
                            <w:fldChar w:fldCharType="separate"/>
                          </w:r>
                          <w:r w:rsidR="0029487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027" w:rsidRDefault="00143027">
                    <w:pPr>
                      <w:pStyle w:val="NormalS5sidnrH"/>
                      <w:ind w:right="0"/>
                    </w:pPr>
                    <w:r>
                      <w:fldChar w:fldCharType="begin"/>
                    </w:r>
                    <w:r>
                      <w:instrText xml:space="preserve"> PAGE *\charformat</w:instrText>
                    </w:r>
                    <w:r>
                      <w:fldChar w:fldCharType="separate"/>
                    </w:r>
                    <w:r w:rsidR="0029487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CF9" w:rsidRPr="002E1E25" w:rsidRDefault="00212CF9">
      <w:r w:rsidRPr="002E1E25">
        <w:separator/>
      </w:r>
    </w:p>
  </w:footnote>
  <w:footnote w:type="continuationSeparator" w:id="0">
    <w:p w:rsidR="00212CF9" w:rsidRPr="002E1E25" w:rsidRDefault="00212CF9">
      <w:r w:rsidRPr="002E1E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DC" w:rsidRPr="002E1E25" w:rsidRDefault="002E1E25" w:rsidP="00143027">
    <w:pPr>
      <w:pStyle w:val="Sidhuvud"/>
    </w:pPr>
    <w:r w:rsidRPr="002E1E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465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27" w:rsidRDefault="00143027">
                          <w:pPr>
                            <w:pStyle w:val="KantRubrikS5V"/>
                          </w:pPr>
                          <w:r>
                            <w:fldChar w:fldCharType="begin"/>
                          </w:r>
                          <w:r>
                            <w:instrText xml:space="preserve"> DOCPROPERTY "YearUser" *\charformat </w:instrText>
                          </w:r>
                          <w:r>
                            <w:fldChar w:fldCharType="separate"/>
                          </w:r>
                          <w:r w:rsidR="0029487A">
                            <w:t>2005/06</w:t>
                          </w:r>
                          <w:r>
                            <w:fldChar w:fldCharType="end"/>
                          </w:r>
                          <w:r>
                            <w:t>:</w:t>
                          </w:r>
                          <w:r>
                            <w:fldChar w:fldCharType="begin"/>
                          </w:r>
                          <w:r>
                            <w:instrText xml:space="preserve"> DOCPROPERTY "Motionsnummer" *\charformat </w:instrText>
                          </w:r>
                          <w:r>
                            <w:fldChar w:fldCharType="separate"/>
                          </w:r>
                          <w:r w:rsidR="0029487A">
                            <w:t>Sf395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027" w:rsidRDefault="00143027">
                    <w:pPr>
                      <w:pStyle w:val="KantRubrikS5V"/>
                    </w:pPr>
                    <w:r>
                      <w:fldChar w:fldCharType="begin"/>
                    </w:r>
                    <w:r>
                      <w:instrText xml:space="preserve"> DOCPROPERTY "YearUser" *\charformat </w:instrText>
                    </w:r>
                    <w:r>
                      <w:fldChar w:fldCharType="separate"/>
                    </w:r>
                    <w:r w:rsidR="0029487A">
                      <w:t>2005/06</w:t>
                    </w:r>
                    <w:r>
                      <w:fldChar w:fldCharType="end"/>
                    </w:r>
                    <w:r>
                      <w:t>:</w:t>
                    </w:r>
                    <w:r>
                      <w:fldChar w:fldCharType="begin"/>
                    </w:r>
                    <w:r>
                      <w:instrText xml:space="preserve"> DOCPROPERTY "Motionsnummer" *\charformat </w:instrText>
                    </w:r>
                    <w:r>
                      <w:fldChar w:fldCharType="separate"/>
                    </w:r>
                    <w:r w:rsidR="0029487A">
                      <w:t>Sf395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CDC" w:rsidRPr="002E1E25" w:rsidRDefault="002E1E25" w:rsidP="00143027">
    <w:pPr>
      <w:pStyle w:val="Sidhuvud"/>
    </w:pPr>
    <w:r w:rsidRPr="002E1E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6051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027" w:rsidRDefault="00143027">
                          <w:pPr>
                            <w:pStyle w:val="KantRubrikS5H"/>
                            <w:ind w:right="0"/>
                          </w:pPr>
                          <w:r>
                            <w:fldChar w:fldCharType="begin"/>
                          </w:r>
                          <w:r>
                            <w:instrText xml:space="preserve"> DOCPROPERTY "YearUser" *\charformat </w:instrText>
                          </w:r>
                          <w:r>
                            <w:fldChar w:fldCharType="separate"/>
                          </w:r>
                          <w:r w:rsidR="0029487A">
                            <w:t>2005/06</w:t>
                          </w:r>
                          <w:r>
                            <w:fldChar w:fldCharType="end"/>
                          </w:r>
                          <w:r>
                            <w:t>:</w:t>
                          </w:r>
                          <w:r>
                            <w:fldChar w:fldCharType="begin"/>
                          </w:r>
                          <w:r>
                            <w:instrText xml:space="preserve"> DOCPROPERTY "Motionsnummer" *\charformat </w:instrText>
                          </w:r>
                          <w:r>
                            <w:fldChar w:fldCharType="separate"/>
                          </w:r>
                          <w:r w:rsidR="0029487A">
                            <w:t>Sf395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027" w:rsidRDefault="00143027">
                    <w:pPr>
                      <w:pStyle w:val="KantRubrikS5H"/>
                      <w:ind w:right="0"/>
                    </w:pPr>
                    <w:r>
                      <w:fldChar w:fldCharType="begin"/>
                    </w:r>
                    <w:r>
                      <w:instrText xml:space="preserve"> DOCPROPERTY "YearUser" *\charformat </w:instrText>
                    </w:r>
                    <w:r>
                      <w:fldChar w:fldCharType="separate"/>
                    </w:r>
                    <w:r w:rsidR="0029487A">
                      <w:t>2005/06</w:t>
                    </w:r>
                    <w:r>
                      <w:fldChar w:fldCharType="end"/>
                    </w:r>
                    <w:r>
                      <w:t>:</w:t>
                    </w:r>
                    <w:r>
                      <w:fldChar w:fldCharType="begin"/>
                    </w:r>
                    <w:r>
                      <w:instrText xml:space="preserve"> DOCPROPERTY "Motionsnummer" *\charformat </w:instrText>
                    </w:r>
                    <w:r>
                      <w:fldChar w:fldCharType="separate"/>
                    </w:r>
                    <w:r w:rsidR="0029487A">
                      <w:t>Sf395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027" w:rsidRPr="002E1E25" w:rsidRDefault="00143027">
    <w:pPr>
      <w:pStyle w:val="FSHNormal"/>
      <w:tabs>
        <w:tab w:val="right" w:pos="5840"/>
      </w:tabs>
    </w:pPr>
    <w:r w:rsidRPr="002E1E25">
      <w:br/>
    </w:r>
    <w:r w:rsidRPr="002E1E25">
      <w:fldChar w:fldCharType="begin" w:fldLock="1"/>
    </w:r>
    <w:r w:rsidRPr="002E1E25">
      <w:instrText xml:space="preserve"> DOCPROPERTY</w:instrText>
    </w:r>
    <w:r w:rsidRPr="002E1E25">
      <w:rPr>
        <w:sz w:val="18"/>
      </w:rPr>
      <w:instrText xml:space="preserve"> "YearUser" *\charformat </w:instrText>
    </w:r>
    <w:r w:rsidRPr="002E1E25">
      <w:fldChar w:fldCharType="separate"/>
    </w:r>
    <w:r w:rsidR="0029487A" w:rsidRPr="002E1E25">
      <w:t>2005/06</w:t>
    </w:r>
    <w:r w:rsidRPr="002E1E25">
      <w:fldChar w:fldCharType="end"/>
    </w:r>
    <w:r w:rsidRPr="002E1E25">
      <w:t xml:space="preserve"> </w:t>
    </w:r>
    <w:r w:rsidRPr="002E1E25">
      <w:tab/>
      <w:t xml:space="preserve">mnr: </w:t>
    </w:r>
    <w:r w:rsidRPr="002E1E25">
      <w:fldChar w:fldCharType="begin" w:fldLock="1"/>
    </w:r>
    <w:r w:rsidRPr="002E1E25">
      <w:instrText xml:space="preserve"> DOCPROPERTY</w:instrText>
    </w:r>
    <w:r w:rsidRPr="002E1E25">
      <w:rPr>
        <w:sz w:val="18"/>
      </w:rPr>
      <w:instrText xml:space="preserve"> "Motionsnummer" *\charformat </w:instrText>
    </w:r>
    <w:r w:rsidRPr="002E1E25">
      <w:fldChar w:fldCharType="separate"/>
    </w:r>
    <w:r w:rsidR="0029487A" w:rsidRPr="002E1E25">
      <w:t>Sf395</w:t>
    </w:r>
    <w:r w:rsidRPr="002E1E25">
      <w:fldChar w:fldCharType="end"/>
    </w:r>
    <w:r w:rsidRPr="002E1E25">
      <w:br/>
    </w:r>
    <w:r w:rsidRPr="002E1E25">
      <w:fldChar w:fldCharType="begin" w:fldLock="1"/>
    </w:r>
    <w:r w:rsidRPr="002E1E25">
      <w:instrText xml:space="preserve"> DOCPROPERTY</w:instrText>
    </w:r>
    <w:r w:rsidRPr="002E1E25">
      <w:rPr>
        <w:sz w:val="18"/>
      </w:rPr>
      <w:instrText xml:space="preserve"> "Samling" *\charformat </w:instrText>
    </w:r>
    <w:r w:rsidRPr="002E1E25">
      <w:fldChar w:fldCharType="end"/>
    </w:r>
    <w:r w:rsidRPr="002E1E25">
      <w:tab/>
      <w:t xml:space="preserve">pnr: </w:t>
    </w:r>
    <w:r w:rsidRPr="002E1E25">
      <w:fldChar w:fldCharType="begin" w:fldLock="1"/>
    </w:r>
    <w:r w:rsidRPr="002E1E25">
      <w:instrText xml:space="preserve"> DOCPROPERTY</w:instrText>
    </w:r>
    <w:r w:rsidRPr="002E1E25">
      <w:rPr>
        <w:sz w:val="18"/>
      </w:rPr>
      <w:instrText xml:space="preserve"> "Partinummer" *\charformat </w:instrText>
    </w:r>
    <w:r w:rsidRPr="002E1E25">
      <w:fldChar w:fldCharType="separate"/>
    </w:r>
    <w:r w:rsidR="0029487A" w:rsidRPr="002E1E25">
      <w:t>s39009</w:t>
    </w:r>
    <w:r w:rsidRPr="002E1E25">
      <w:fldChar w:fldCharType="end"/>
    </w:r>
  </w:p>
  <w:p w:rsidR="00143027" w:rsidRPr="002E1E25" w:rsidRDefault="00143027">
    <w:pPr>
      <w:pStyle w:val="FSHRub1"/>
    </w:pPr>
    <w:r w:rsidRPr="002E1E25">
      <w:t>Motion till riksdagen</w:t>
    </w:r>
    <w:r w:rsidRPr="002E1E25">
      <w:br/>
    </w:r>
    <w:r w:rsidRPr="002E1E25">
      <w:fldChar w:fldCharType="begin" w:fldLock="1"/>
    </w:r>
    <w:r w:rsidRPr="002E1E25">
      <w:instrText xml:space="preserve"> DOCPROPERTY "YearUser" *\charformat </w:instrText>
    </w:r>
    <w:r w:rsidRPr="002E1E25">
      <w:fldChar w:fldCharType="separate"/>
    </w:r>
    <w:r w:rsidR="0029487A" w:rsidRPr="002E1E25">
      <w:t>2005/06</w:t>
    </w:r>
    <w:r w:rsidRPr="002E1E25">
      <w:fldChar w:fldCharType="end"/>
    </w:r>
    <w:r w:rsidRPr="002E1E25">
      <w:t>:</w:t>
    </w:r>
    <w:r w:rsidRPr="002E1E25">
      <w:fldChar w:fldCharType="begin" w:fldLock="1"/>
    </w:r>
    <w:r w:rsidRPr="002E1E25">
      <w:instrText xml:space="preserve"> DOCPROPERTY "Motionsnummer" *\charformat </w:instrText>
    </w:r>
    <w:r w:rsidRPr="002E1E25">
      <w:fldChar w:fldCharType="separate"/>
    </w:r>
    <w:r w:rsidR="0029487A" w:rsidRPr="002E1E25">
      <w:t>Sf395</w:t>
    </w:r>
    <w:r w:rsidRPr="002E1E25">
      <w:fldChar w:fldCharType="end"/>
    </w:r>
  </w:p>
  <w:p w:rsidR="00143027" w:rsidRPr="002E1E25" w:rsidRDefault="00143027">
    <w:pPr>
      <w:pStyle w:val="FSHNormalS5"/>
    </w:pPr>
    <w:r w:rsidRPr="002E1E25">
      <w:fldChar w:fldCharType="begin" w:fldLock="1"/>
    </w:r>
    <w:r w:rsidRPr="002E1E25">
      <w:instrText xml:space="preserve"> DOCPROPERTY "MotionarText" *\charformat </w:instrText>
    </w:r>
    <w:r w:rsidRPr="002E1E25">
      <w:fldChar w:fldCharType="separate"/>
    </w:r>
    <w:r w:rsidR="0029487A" w:rsidRPr="002E1E25">
      <w:t>av Maria Hassan och Christina Axelsson (s)</w:t>
    </w:r>
    <w:r w:rsidRPr="002E1E25">
      <w:fldChar w:fldCharType="end"/>
    </w:r>
    <w:r w:rsidRPr="002E1E25">
      <w:br/>
    </w:r>
    <w:r w:rsidRPr="002E1E25">
      <w:fldChar w:fldCharType="begin" w:fldLock="1"/>
    </w:r>
    <w:r w:rsidRPr="002E1E25">
      <w:instrText xml:space="preserve"> DOCPROPERTY "SvarFrasKort" *\charformat </w:instrText>
    </w:r>
    <w:r w:rsidRPr="002E1E25">
      <w:fldChar w:fldCharType="end"/>
    </w:r>
  </w:p>
  <w:p w:rsidR="00143027" w:rsidRPr="002E1E25" w:rsidRDefault="00143027">
    <w:pPr>
      <w:pStyle w:val="FSHTitel"/>
    </w:pPr>
    <w:r w:rsidRPr="002E1E25">
      <w:fldChar w:fldCharType="begin" w:fldLock="1"/>
    </w:r>
    <w:r w:rsidRPr="002E1E25">
      <w:instrText xml:space="preserve"> DOCPROPERTY</w:instrText>
    </w:r>
    <w:r w:rsidRPr="002E1E25">
      <w:rPr>
        <w:sz w:val="18"/>
      </w:rPr>
      <w:instrText xml:space="preserve"> "RubrikSvar" *\charformat </w:instrText>
    </w:r>
    <w:r w:rsidRPr="002E1E25">
      <w:fldChar w:fldCharType="separate"/>
    </w:r>
    <w:r w:rsidR="0029487A" w:rsidRPr="002E1E25">
      <w:t>Storstadsområden</w:t>
    </w:r>
    <w:r w:rsidRPr="002E1E25">
      <w:fldChar w:fldCharType="end"/>
    </w:r>
  </w:p>
  <w:p w:rsidR="00143027" w:rsidRPr="002E1E25" w:rsidRDefault="00143027" w:rsidP="001430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61836272">
    <w:abstractNumId w:val="13"/>
  </w:num>
  <w:num w:numId="2" w16cid:durableId="62022789">
    <w:abstractNumId w:val="10"/>
  </w:num>
  <w:num w:numId="3" w16cid:durableId="2116360681">
    <w:abstractNumId w:val="11"/>
  </w:num>
  <w:num w:numId="4" w16cid:durableId="925843497">
    <w:abstractNumId w:val="12"/>
  </w:num>
  <w:num w:numId="5" w16cid:durableId="663630090">
    <w:abstractNumId w:val="8"/>
  </w:num>
  <w:num w:numId="6" w16cid:durableId="28071534">
    <w:abstractNumId w:val="3"/>
  </w:num>
  <w:num w:numId="7" w16cid:durableId="238252647">
    <w:abstractNumId w:val="2"/>
  </w:num>
  <w:num w:numId="8" w16cid:durableId="826167217">
    <w:abstractNumId w:val="1"/>
  </w:num>
  <w:num w:numId="9" w16cid:durableId="1990010504">
    <w:abstractNumId w:val="0"/>
  </w:num>
  <w:num w:numId="10" w16cid:durableId="1444302593">
    <w:abstractNumId w:val="9"/>
  </w:num>
  <w:num w:numId="11" w16cid:durableId="569458950">
    <w:abstractNumId w:val="7"/>
  </w:num>
  <w:num w:numId="12" w16cid:durableId="1230190112">
    <w:abstractNumId w:val="6"/>
  </w:num>
  <w:num w:numId="13" w16cid:durableId="706758889">
    <w:abstractNumId w:val="5"/>
  </w:num>
  <w:num w:numId="14" w16cid:durableId="1439375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7547BE"/>
    <w:rsid w:val="00064BC3"/>
    <w:rsid w:val="00066775"/>
    <w:rsid w:val="00072685"/>
    <w:rsid w:val="00072FB9"/>
    <w:rsid w:val="00100531"/>
    <w:rsid w:val="00143027"/>
    <w:rsid w:val="00201DFB"/>
    <w:rsid w:val="00204A63"/>
    <w:rsid w:val="00212CF9"/>
    <w:rsid w:val="00212FF1"/>
    <w:rsid w:val="00230193"/>
    <w:rsid w:val="0025068A"/>
    <w:rsid w:val="002818D3"/>
    <w:rsid w:val="0029487A"/>
    <w:rsid w:val="002D11A8"/>
    <w:rsid w:val="002E1E25"/>
    <w:rsid w:val="00387D79"/>
    <w:rsid w:val="00445271"/>
    <w:rsid w:val="00462788"/>
    <w:rsid w:val="00466587"/>
    <w:rsid w:val="00481545"/>
    <w:rsid w:val="004A0504"/>
    <w:rsid w:val="004C062B"/>
    <w:rsid w:val="004E38D9"/>
    <w:rsid w:val="0062249F"/>
    <w:rsid w:val="00676CDC"/>
    <w:rsid w:val="006D4E4E"/>
    <w:rsid w:val="00740D6D"/>
    <w:rsid w:val="007547BE"/>
    <w:rsid w:val="00794149"/>
    <w:rsid w:val="007B67A7"/>
    <w:rsid w:val="007C6092"/>
    <w:rsid w:val="00A053C6"/>
    <w:rsid w:val="00B13BF0"/>
    <w:rsid w:val="00BB7547"/>
    <w:rsid w:val="00C1285C"/>
    <w:rsid w:val="00C27B7D"/>
    <w:rsid w:val="00D1174F"/>
    <w:rsid w:val="00D171FB"/>
    <w:rsid w:val="00DC6C70"/>
    <w:rsid w:val="00E22893"/>
    <w:rsid w:val="00E360DE"/>
    <w:rsid w:val="00E75D28"/>
    <w:rsid w:val="00E84F25"/>
    <w:rsid w:val="00F030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85C8BF-8E6A-41AB-B1FC-A49739C7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43027"/>
    <w:pPr>
      <w:spacing w:after="250"/>
    </w:pPr>
  </w:style>
  <w:style w:type="paragraph" w:customStyle="1" w:styleId="Hemstlatt">
    <w:name w:val="Hemstl_att"/>
    <w:aliases w:val="HemstPunkt,HemstPunktFlera,HemställansPunkt,Förslagstext"/>
    <w:basedOn w:val="Normal"/>
    <w:next w:val="Normal"/>
    <w:rsid w:val="00D171F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667</Words>
  <Characters>4372</Characters>
  <Application>Microsoft Office Word</Application>
  <DocSecurity>4</DocSecurity>
  <Lines>79</Lines>
  <Paragraphs>23</Paragraphs>
  <ScaleCrop>false</ScaleCrop>
  <HeadingPairs>
    <vt:vector size="2" baseType="variant">
      <vt:variant>
        <vt:lpstr>Rubrik</vt:lpstr>
      </vt:variant>
      <vt:variant>
        <vt:i4>1</vt:i4>
      </vt:variant>
    </vt:vector>
  </HeadingPairs>
  <TitlesOfParts>
    <vt:vector size="1" baseType="lpstr">
      <vt:lpstr>Sf395</vt:lpstr>
    </vt:vector>
  </TitlesOfParts>
  <Company>Riksdagen</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Sf395</dc:title>
  <dc:subject>Sf395</dc:subject>
  <dc:creator>Riksdagen</dc:creator>
  <cp:keywords>Riksdagen</cp:keywords>
  <dc:description/>
  <cp:lastModifiedBy>Lars Brink</cp:lastModifiedBy>
  <cp:revision>2</cp:revision>
  <cp:lastPrinted>2006-01-25T14:06:00Z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Storstadsområden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Storstadsområden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Hassan och Christina Axelsson (s)</vt:lpwstr>
  </property>
  <property fmtid="{D5CDD505-2E9C-101B-9397-08002B2CF9AE}" pid="26" name="MotionarLista">
    <vt:lpwstr>Hassan, Maria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Hassan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20052006000000000115000390090069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20052006000000000115000390090069</vt:lpwstr>
  </property>
  <property fmtid="{D5CDD505-2E9C-101B-9397-08002B2CF9AE}" pid="50" name="nummer">
    <vt:lpwstr>395</vt:lpwstr>
  </property>
  <property fmtid="{D5CDD505-2E9C-101B-9397-08002B2CF9AE}" pid="51" name="utskottsbeteckning">
    <vt:lpwstr>Sf</vt:lpwstr>
  </property>
</Properties>
</file>