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6CB8" w:rsidRDefault="00E52672" w14:paraId="4A44D26E" w14:textId="77777777">
      <w:pPr>
        <w:pStyle w:val="RubrikFrslagTIllRiksdagsbeslut"/>
      </w:pPr>
      <w:sdt>
        <w:sdtPr>
          <w:alias w:val="CC_Boilerplate_4"/>
          <w:tag w:val="CC_Boilerplate_4"/>
          <w:id w:val="-1644581176"/>
          <w:lock w:val="sdtContentLocked"/>
          <w:placeholder>
            <w:docPart w:val="A3B54CB16F814A608C1216E471DD260F"/>
          </w:placeholder>
          <w:text/>
        </w:sdtPr>
        <w:sdtEndPr/>
        <w:sdtContent>
          <w:r w:rsidRPr="009B062B" w:rsidR="00AF30DD">
            <w:t>Förslag till riksdagsbeslut</w:t>
          </w:r>
        </w:sdtContent>
      </w:sdt>
      <w:bookmarkEnd w:id="0"/>
      <w:bookmarkEnd w:id="1"/>
    </w:p>
    <w:sdt>
      <w:sdtPr>
        <w:alias w:val="Yrkande 1"/>
        <w:tag w:val="85ea709e-41f4-420b-a63c-390081628f06"/>
        <w:id w:val="1171603796"/>
        <w:lock w:val="sdtLocked"/>
      </w:sdtPr>
      <w:sdtEndPr/>
      <w:sdtContent>
        <w:p w:rsidR="00AF0769" w:rsidRDefault="00916A27" w14:paraId="74C56B39" w14:textId="77777777">
          <w:pPr>
            <w:pStyle w:val="Frslagstext"/>
            <w:numPr>
              <w:ilvl w:val="0"/>
              <w:numId w:val="0"/>
            </w:numPr>
          </w:pPr>
          <w:r>
            <w:t>Riksdagen ställer sig bakom det som anförs i motionen om behovet av att utveckla och förbättra vård och behandling av sköldkörtelsjukdomar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81FFFE7FBA4F4B935423FBB175F680"/>
        </w:placeholder>
        <w:text/>
      </w:sdtPr>
      <w:sdtEndPr/>
      <w:sdtContent>
        <w:p w:rsidRPr="009B062B" w:rsidR="006D79C9" w:rsidP="00333E95" w:rsidRDefault="006D79C9" w14:paraId="1CE8E89F" w14:textId="77777777">
          <w:pPr>
            <w:pStyle w:val="Rubrik1"/>
          </w:pPr>
          <w:r>
            <w:t>Motivering</w:t>
          </w:r>
        </w:p>
      </w:sdtContent>
    </w:sdt>
    <w:bookmarkEnd w:displacedByCustomXml="prev" w:id="3"/>
    <w:bookmarkEnd w:displacedByCustomXml="prev" w:id="4"/>
    <w:p w:rsidR="0034077C" w:rsidP="00E52672" w:rsidRDefault="0034077C" w14:paraId="2761661F" w14:textId="54EA8646">
      <w:pPr>
        <w:pStyle w:val="Normalutanindragellerluft"/>
      </w:pPr>
      <w:r>
        <w:t xml:space="preserve">Nära en halv miljon svenskar, varav en stor övervägande andel är kvinnor, lider av sjukdom i sköldkörteln. Det är fler än de som behandlas </w:t>
      </w:r>
      <w:r w:rsidR="00916A27">
        <w:t>för</w:t>
      </w:r>
      <w:r>
        <w:t xml:space="preserve"> typ</w:t>
      </w:r>
      <w:r w:rsidR="00916A27">
        <w:t> </w:t>
      </w:r>
      <w:r>
        <w:t>2-diabetes. Sjukdomen ökar kraftigt bland unga kvinnor, 20–39 år, och så många som var tionde ung kvinna i åldersgruppen behandlades 2019 för underfunktion i sköldkörteln.</w:t>
      </w:r>
    </w:p>
    <w:p w:rsidR="0034077C" w:rsidP="00E52672" w:rsidRDefault="0034077C" w14:paraId="5736D14B" w14:textId="5DE612FD">
      <w:r>
        <w:t xml:space="preserve">Tusentals av de drabbade kvinnorna upplever att de inte får den vård de behöver. Eftersom symptomen varierar mycket och kunskaperna inom vården dessvärre brister på </w:t>
      </w:r>
      <w:r w:rsidRPr="00E52672">
        <w:rPr>
          <w:spacing w:val="-1"/>
        </w:rPr>
        <w:t>alltför många håll är feldiagnostisering inte ovanligt. Felaktiga ångest- eller depressions</w:t>
      </w:r>
      <w:r w:rsidRPr="00E52672" w:rsidR="00E52672">
        <w:rPr>
          <w:spacing w:val="-1"/>
        </w:rPr>
        <w:softHyphen/>
      </w:r>
      <w:r w:rsidRPr="00E52672">
        <w:rPr>
          <w:spacing w:val="-1"/>
        </w:rPr>
        <w:t>diagnoser</w:t>
      </w:r>
      <w:r>
        <w:t xml:space="preserve"> med förskrivning av antidepressiva läkemedel är dessvärre inte ovanligt. Behovet av att öka kunskaperna inom vården kring sjukdomar i sköldkörteln är därför stort liksom att öka förmågan inom vården att individanpassa behandlingarna.</w:t>
      </w:r>
    </w:p>
    <w:p w:rsidR="0034077C" w:rsidP="00E52672" w:rsidRDefault="0034077C" w14:paraId="58917AAF" w14:textId="5E736606">
      <w:r>
        <w:t>Under 2024 gav Socialstyrelsen ut ett nationellt vårdprogram för hypertyreos vilket är ett välkommet bidrag för att förbättra vården men det krävs ytterligare insatser. Kunskapsuppbyggande åtgärder i vården för hela området sköldkörtelsjukdom, med dess olika diagnoser, är fortsatt nödvändigt. Eftersom fyra av fem drabbade är kvinnor finns starkt vägande skäl för att se på sköldkörtelsjukdom som en av de sjukdomar som måste belysas ur ett jämlikhetsperspektiv. Det behövs också ett nationellt kvalitets</w:t>
      </w:r>
      <w:r w:rsidR="00E52672">
        <w:softHyphen/>
      </w:r>
      <w:r>
        <w:t>register för primärvården, ökade forskningsinsatser och förbättrad patientinformation. Socialstyrelsen bör därför ges i uppdrag att fortsätta utveckla det samlade stödet till vården av sköldkörtelsjukdomar.</w:t>
      </w:r>
    </w:p>
    <w:sdt>
      <w:sdtPr>
        <w:rPr>
          <w:i/>
          <w:noProof/>
        </w:rPr>
        <w:alias w:val="CC_Underskrifter"/>
        <w:tag w:val="CC_Underskrifter"/>
        <w:id w:val="583496634"/>
        <w:lock w:val="sdtContentLocked"/>
        <w:placeholder>
          <w:docPart w:val="3662FA1BBF4C46B08B821D8F5717C437"/>
        </w:placeholder>
      </w:sdtPr>
      <w:sdtEndPr>
        <w:rPr>
          <w:i w:val="0"/>
          <w:noProof w:val="0"/>
        </w:rPr>
      </w:sdtEndPr>
      <w:sdtContent>
        <w:p w:rsidR="00466CB8" w:rsidP="00466CB8" w:rsidRDefault="00466CB8" w14:paraId="76B44C5C" w14:textId="77777777"/>
        <w:p w:rsidRPr="008E0FE2" w:rsidR="004801AC" w:rsidP="00466CB8" w:rsidRDefault="00E52672" w14:paraId="0C309785" w14:textId="3382F2B2"/>
      </w:sdtContent>
    </w:sdt>
    <w:tbl>
      <w:tblPr>
        <w:tblW w:w="5000" w:type="pct"/>
        <w:tblLook w:val="04A0" w:firstRow="1" w:lastRow="0" w:firstColumn="1" w:lastColumn="0" w:noHBand="0" w:noVBand="1"/>
        <w:tblCaption w:val="underskrifter"/>
      </w:tblPr>
      <w:tblGrid>
        <w:gridCol w:w="4252"/>
        <w:gridCol w:w="4252"/>
      </w:tblGrid>
      <w:tr w:rsidR="00AF0769" w14:paraId="00600AB8" w14:textId="77777777">
        <w:trPr>
          <w:cantSplit/>
        </w:trPr>
        <w:tc>
          <w:tcPr>
            <w:tcW w:w="50" w:type="pct"/>
            <w:vAlign w:val="bottom"/>
          </w:tcPr>
          <w:p w:rsidR="00AF0769" w:rsidRDefault="00916A27" w14:paraId="3B8DAE2C" w14:textId="77777777">
            <w:pPr>
              <w:pStyle w:val="Underskrifter"/>
              <w:spacing w:after="0"/>
            </w:pPr>
            <w:r>
              <w:t>Ingela Nylund Watz (S)</w:t>
            </w:r>
          </w:p>
        </w:tc>
        <w:tc>
          <w:tcPr>
            <w:tcW w:w="50" w:type="pct"/>
            <w:vAlign w:val="bottom"/>
          </w:tcPr>
          <w:p w:rsidR="00AF0769" w:rsidRDefault="00AF0769" w14:paraId="455F9EE8" w14:textId="77777777">
            <w:pPr>
              <w:pStyle w:val="Underskrifter"/>
              <w:spacing w:after="0"/>
            </w:pPr>
          </w:p>
        </w:tc>
      </w:tr>
    </w:tbl>
    <w:p w:rsidR="00A002A8" w:rsidRDefault="00A002A8" w14:paraId="6C3A1341" w14:textId="77777777"/>
    <w:sectPr w:rsidR="00A002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4E2B" w14:textId="77777777" w:rsidR="00BC116D" w:rsidRDefault="00BC116D" w:rsidP="000C1CAD">
      <w:pPr>
        <w:spacing w:line="240" w:lineRule="auto"/>
      </w:pPr>
      <w:r>
        <w:separator/>
      </w:r>
    </w:p>
  </w:endnote>
  <w:endnote w:type="continuationSeparator" w:id="0">
    <w:p w14:paraId="20494D6F" w14:textId="77777777" w:rsidR="00BC116D" w:rsidRDefault="00BC1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18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5C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70FE" w14:textId="7CBDBE2C" w:rsidR="00262EA3" w:rsidRPr="00466CB8" w:rsidRDefault="00262EA3" w:rsidP="00466C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F9CC" w14:textId="77777777" w:rsidR="00BC116D" w:rsidRDefault="00BC116D" w:rsidP="000C1CAD">
      <w:pPr>
        <w:spacing w:line="240" w:lineRule="auto"/>
      </w:pPr>
      <w:r>
        <w:separator/>
      </w:r>
    </w:p>
  </w:footnote>
  <w:footnote w:type="continuationSeparator" w:id="0">
    <w:p w14:paraId="1193B6DA" w14:textId="77777777" w:rsidR="00BC116D" w:rsidRDefault="00BC11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DD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FFF33E" wp14:editId="24234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DAEA2" w14:textId="6BEC41D3" w:rsidR="00262EA3" w:rsidRDefault="00E52672" w:rsidP="008103B5">
                          <w:pPr>
                            <w:jc w:val="right"/>
                          </w:pPr>
                          <w:sdt>
                            <w:sdtPr>
                              <w:alias w:val="CC_Noformat_Partikod"/>
                              <w:tag w:val="CC_Noformat_Partikod"/>
                              <w:id w:val="-53464382"/>
                              <w:text/>
                            </w:sdtPr>
                            <w:sdtEndPr/>
                            <w:sdtContent>
                              <w:r w:rsidR="0034077C">
                                <w:t>S</w:t>
                              </w:r>
                            </w:sdtContent>
                          </w:sdt>
                          <w:sdt>
                            <w:sdtPr>
                              <w:alias w:val="CC_Noformat_Partinummer"/>
                              <w:tag w:val="CC_Noformat_Partinummer"/>
                              <w:id w:val="-1709555926"/>
                              <w:text/>
                            </w:sdtPr>
                            <w:sdtEndPr/>
                            <w:sdtContent>
                              <w:r w:rsidR="0034077C">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FFF3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DAEA2" w14:textId="6BEC41D3" w:rsidR="00262EA3" w:rsidRDefault="00E52672" w:rsidP="008103B5">
                    <w:pPr>
                      <w:jc w:val="right"/>
                    </w:pPr>
                    <w:sdt>
                      <w:sdtPr>
                        <w:alias w:val="CC_Noformat_Partikod"/>
                        <w:tag w:val="CC_Noformat_Partikod"/>
                        <w:id w:val="-53464382"/>
                        <w:text/>
                      </w:sdtPr>
                      <w:sdtEndPr/>
                      <w:sdtContent>
                        <w:r w:rsidR="0034077C">
                          <w:t>S</w:t>
                        </w:r>
                      </w:sdtContent>
                    </w:sdt>
                    <w:sdt>
                      <w:sdtPr>
                        <w:alias w:val="CC_Noformat_Partinummer"/>
                        <w:tag w:val="CC_Noformat_Partinummer"/>
                        <w:id w:val="-1709555926"/>
                        <w:text/>
                      </w:sdtPr>
                      <w:sdtEndPr/>
                      <w:sdtContent>
                        <w:r w:rsidR="0034077C">
                          <w:t>302</w:t>
                        </w:r>
                      </w:sdtContent>
                    </w:sdt>
                  </w:p>
                </w:txbxContent>
              </v:textbox>
              <w10:wrap anchorx="page"/>
            </v:shape>
          </w:pict>
        </mc:Fallback>
      </mc:AlternateContent>
    </w:r>
  </w:p>
  <w:p w14:paraId="0AE40B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E75A" w14:textId="77777777" w:rsidR="00262EA3" w:rsidRDefault="00262EA3" w:rsidP="008563AC">
    <w:pPr>
      <w:jc w:val="right"/>
    </w:pPr>
  </w:p>
  <w:p w14:paraId="7DDD3A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32F0" w14:textId="77777777" w:rsidR="00262EA3" w:rsidRDefault="00E526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AD21D" wp14:editId="5DABA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92D5F0" w14:textId="3DCC7AEA" w:rsidR="00262EA3" w:rsidRDefault="00E52672" w:rsidP="00A314CF">
    <w:pPr>
      <w:pStyle w:val="FSHNormal"/>
      <w:spacing w:before="40"/>
    </w:pPr>
    <w:sdt>
      <w:sdtPr>
        <w:alias w:val="CC_Noformat_Motionstyp"/>
        <w:tag w:val="CC_Noformat_Motionstyp"/>
        <w:id w:val="1162973129"/>
        <w:lock w:val="sdtContentLocked"/>
        <w15:appearance w15:val="hidden"/>
        <w:text/>
      </w:sdtPr>
      <w:sdtEndPr/>
      <w:sdtContent>
        <w:r w:rsidR="00466CB8">
          <w:t>Enskild motion</w:t>
        </w:r>
      </w:sdtContent>
    </w:sdt>
    <w:r w:rsidR="00821B36">
      <w:t xml:space="preserve"> </w:t>
    </w:r>
    <w:sdt>
      <w:sdtPr>
        <w:alias w:val="CC_Noformat_Partikod"/>
        <w:tag w:val="CC_Noformat_Partikod"/>
        <w:id w:val="1471015553"/>
        <w:text/>
      </w:sdtPr>
      <w:sdtEndPr/>
      <w:sdtContent>
        <w:r w:rsidR="0034077C">
          <w:t>S</w:t>
        </w:r>
      </w:sdtContent>
    </w:sdt>
    <w:sdt>
      <w:sdtPr>
        <w:alias w:val="CC_Noformat_Partinummer"/>
        <w:tag w:val="CC_Noformat_Partinummer"/>
        <w:id w:val="-2014525982"/>
        <w:text/>
      </w:sdtPr>
      <w:sdtEndPr/>
      <w:sdtContent>
        <w:r w:rsidR="0034077C">
          <w:t>302</w:t>
        </w:r>
      </w:sdtContent>
    </w:sdt>
  </w:p>
  <w:p w14:paraId="67262D3B" w14:textId="77777777" w:rsidR="00262EA3" w:rsidRPr="008227B3" w:rsidRDefault="00E526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A2107E" w14:textId="606A2004" w:rsidR="00262EA3" w:rsidRPr="008227B3" w:rsidRDefault="00E526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6C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6CB8">
          <w:t>:147</w:t>
        </w:r>
      </w:sdtContent>
    </w:sdt>
  </w:p>
  <w:p w14:paraId="6A5F865D" w14:textId="4D27556B" w:rsidR="00262EA3" w:rsidRDefault="00E52672" w:rsidP="00E03A3D">
    <w:pPr>
      <w:pStyle w:val="Motionr"/>
    </w:pPr>
    <w:sdt>
      <w:sdtPr>
        <w:alias w:val="CC_Noformat_Avtext"/>
        <w:tag w:val="CC_Noformat_Avtext"/>
        <w:id w:val="-2020768203"/>
        <w:lock w:val="sdtContentLocked"/>
        <w15:appearance w15:val="hidden"/>
        <w:text/>
      </w:sdtPr>
      <w:sdtEndPr/>
      <w:sdtContent>
        <w:r w:rsidR="00466CB8">
          <w:t>av Ingela Nylund Watz (S)</w:t>
        </w:r>
      </w:sdtContent>
    </w:sdt>
  </w:p>
  <w:sdt>
    <w:sdtPr>
      <w:alias w:val="CC_Noformat_Rubtext"/>
      <w:tag w:val="CC_Noformat_Rubtext"/>
      <w:id w:val="-218060500"/>
      <w:lock w:val="sdtLocked"/>
      <w:text/>
    </w:sdtPr>
    <w:sdtEndPr/>
    <w:sdtContent>
      <w:p w14:paraId="6DB2A0C2" w14:textId="38988453" w:rsidR="00262EA3" w:rsidRDefault="0034077C" w:rsidP="00283E0F">
        <w:pPr>
          <w:pStyle w:val="FSHRub2"/>
        </w:pPr>
        <w:r>
          <w:t>Vård och behandling av sköldkörtelsjukdom</w:t>
        </w:r>
      </w:p>
    </w:sdtContent>
  </w:sdt>
  <w:sdt>
    <w:sdtPr>
      <w:alias w:val="CC_Boilerplate_3"/>
      <w:tag w:val="CC_Boilerplate_3"/>
      <w:id w:val="1606463544"/>
      <w:lock w:val="sdtContentLocked"/>
      <w15:appearance w15:val="hidden"/>
      <w:text w:multiLine="1"/>
    </w:sdtPr>
    <w:sdtEndPr/>
    <w:sdtContent>
      <w:p w14:paraId="78CE1F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7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77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B8"/>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F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2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2A8"/>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69"/>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16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9723EF"/>
  <w15:chartTrackingRefBased/>
  <w15:docId w15:val="{CB0F44EE-7CB1-4209-AF75-391F9622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52724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B54CB16F814A608C1216E471DD260F"/>
        <w:category>
          <w:name w:val="Allmänt"/>
          <w:gallery w:val="placeholder"/>
        </w:category>
        <w:types>
          <w:type w:val="bbPlcHdr"/>
        </w:types>
        <w:behaviors>
          <w:behavior w:val="content"/>
        </w:behaviors>
        <w:guid w:val="{E024992E-9A2C-4C33-8B2D-3C8C2AC976BD}"/>
      </w:docPartPr>
      <w:docPartBody>
        <w:p w:rsidR="00775DD6" w:rsidRDefault="00FF3198">
          <w:pPr>
            <w:pStyle w:val="A3B54CB16F814A608C1216E471DD260F"/>
          </w:pPr>
          <w:r w:rsidRPr="005A0A93">
            <w:rPr>
              <w:rStyle w:val="Platshllartext"/>
            </w:rPr>
            <w:t>Förslag till riksdagsbeslut</w:t>
          </w:r>
        </w:p>
      </w:docPartBody>
    </w:docPart>
    <w:docPart>
      <w:docPartPr>
        <w:name w:val="1281FFFE7FBA4F4B935423FBB175F680"/>
        <w:category>
          <w:name w:val="Allmänt"/>
          <w:gallery w:val="placeholder"/>
        </w:category>
        <w:types>
          <w:type w:val="bbPlcHdr"/>
        </w:types>
        <w:behaviors>
          <w:behavior w:val="content"/>
        </w:behaviors>
        <w:guid w:val="{689641C9-7B66-46A1-B13C-4A46E0ADE0B0}"/>
      </w:docPartPr>
      <w:docPartBody>
        <w:p w:rsidR="00775DD6" w:rsidRDefault="00FF3198">
          <w:pPr>
            <w:pStyle w:val="1281FFFE7FBA4F4B935423FBB175F680"/>
          </w:pPr>
          <w:r w:rsidRPr="005A0A93">
            <w:rPr>
              <w:rStyle w:val="Platshllartext"/>
            </w:rPr>
            <w:t>Motivering</w:t>
          </w:r>
        </w:p>
      </w:docPartBody>
    </w:docPart>
    <w:docPart>
      <w:docPartPr>
        <w:name w:val="3662FA1BBF4C46B08B821D8F5717C437"/>
        <w:category>
          <w:name w:val="Allmänt"/>
          <w:gallery w:val="placeholder"/>
        </w:category>
        <w:types>
          <w:type w:val="bbPlcHdr"/>
        </w:types>
        <w:behaviors>
          <w:behavior w:val="content"/>
        </w:behaviors>
        <w:guid w:val="{8801BBCA-F140-4A1E-82A1-2AD44D0575E1}"/>
      </w:docPartPr>
      <w:docPartBody>
        <w:p w:rsidR="00F05750" w:rsidRDefault="00F05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98"/>
    <w:rsid w:val="00775DD6"/>
    <w:rsid w:val="00F05750"/>
    <w:rsid w:val="00FF3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B54CB16F814A608C1216E471DD260F">
    <w:name w:val="A3B54CB16F814A608C1216E471DD260F"/>
  </w:style>
  <w:style w:type="paragraph" w:customStyle="1" w:styleId="1281FFFE7FBA4F4B935423FBB175F680">
    <w:name w:val="1281FFFE7FBA4F4B935423FBB175F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B0BAF-77C9-4F1B-A5BC-6B951C155927}"/>
</file>

<file path=customXml/itemProps2.xml><?xml version="1.0" encoding="utf-8"?>
<ds:datastoreItem xmlns:ds="http://schemas.openxmlformats.org/officeDocument/2006/customXml" ds:itemID="{709E70B2-9354-415E-8C66-4C1485E4C99B}"/>
</file>

<file path=customXml/itemProps3.xml><?xml version="1.0" encoding="utf-8"?>
<ds:datastoreItem xmlns:ds="http://schemas.openxmlformats.org/officeDocument/2006/customXml" ds:itemID="{91A80DBD-38AB-4F1E-A310-821215C09C6E}"/>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1535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