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35C9C" w:rsidTr="001D63FD">
        <w:tblPrEx>
          <w:tblCellMar>
            <w:top w:w="0" w:type="dxa"/>
            <w:bottom w:w="0" w:type="dxa"/>
          </w:tblCellMar>
        </w:tblPrEx>
        <w:tc>
          <w:tcPr>
            <w:tcW w:w="2268" w:type="dxa"/>
          </w:tcPr>
          <w:p w:rsidR="006E4E11" w:rsidRPr="00535C9C"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35C9C" w:rsidRDefault="006E4E11" w:rsidP="007242A3">
            <w:pPr>
              <w:framePr w:w="5035" w:h="1644" w:wrap="notBeside" w:vAnchor="page" w:hAnchor="page" w:x="6573" w:y="721"/>
              <w:rPr>
                <w:rFonts w:ascii="TradeGothic" w:hAnsi="TradeGothic"/>
                <w:i/>
                <w:sz w:val="18"/>
              </w:rPr>
            </w:pPr>
          </w:p>
        </w:tc>
      </w:tr>
      <w:tr w:rsidR="001D63FD" w:rsidRPr="00535C9C" w:rsidTr="001D63FD">
        <w:tblPrEx>
          <w:tblCellMar>
            <w:top w:w="0" w:type="dxa"/>
            <w:bottom w:w="0" w:type="dxa"/>
          </w:tblCellMar>
        </w:tblPrEx>
        <w:tc>
          <w:tcPr>
            <w:tcW w:w="5267" w:type="dxa"/>
            <w:gridSpan w:val="3"/>
          </w:tcPr>
          <w:p w:rsidR="001D63FD" w:rsidRPr="00535C9C" w:rsidRDefault="001D63FD" w:rsidP="007242A3">
            <w:pPr>
              <w:framePr w:w="5035" w:h="1644" w:wrap="notBeside" w:vAnchor="page" w:hAnchor="page" w:x="6573" w:y="721"/>
              <w:rPr>
                <w:rFonts w:ascii="TradeGothic" w:hAnsi="TradeGothic"/>
                <w:b/>
                <w:sz w:val="22"/>
              </w:rPr>
            </w:pPr>
            <w:r w:rsidRPr="00535C9C">
              <w:rPr>
                <w:rFonts w:ascii="TradeGothic" w:hAnsi="TradeGothic"/>
                <w:b/>
                <w:sz w:val="22"/>
              </w:rPr>
              <w:t>Rådspromemoria</w:t>
            </w:r>
          </w:p>
        </w:tc>
      </w:tr>
      <w:tr w:rsidR="006E4E11" w:rsidRPr="00535C9C" w:rsidTr="001D63FD">
        <w:tblPrEx>
          <w:tblCellMar>
            <w:top w:w="0" w:type="dxa"/>
            <w:bottom w:w="0" w:type="dxa"/>
          </w:tblCellMar>
        </w:tblPrEx>
        <w:tc>
          <w:tcPr>
            <w:tcW w:w="3402" w:type="dxa"/>
            <w:gridSpan w:val="2"/>
          </w:tcPr>
          <w:p w:rsidR="006E4E11" w:rsidRPr="00535C9C" w:rsidRDefault="006E4E11" w:rsidP="007242A3">
            <w:pPr>
              <w:framePr w:w="5035" w:h="1644" w:wrap="notBeside" w:vAnchor="page" w:hAnchor="page" w:x="6573" w:y="721"/>
            </w:pPr>
          </w:p>
        </w:tc>
        <w:tc>
          <w:tcPr>
            <w:tcW w:w="1865" w:type="dxa"/>
          </w:tcPr>
          <w:p w:rsidR="006E4E11" w:rsidRPr="00535C9C" w:rsidRDefault="006E4E11" w:rsidP="007242A3">
            <w:pPr>
              <w:framePr w:w="5035" w:h="1644" w:wrap="notBeside" w:vAnchor="page" w:hAnchor="page" w:x="6573" w:y="721"/>
            </w:pPr>
          </w:p>
        </w:tc>
      </w:tr>
      <w:tr w:rsidR="006E4E11" w:rsidRPr="00535C9C" w:rsidTr="001D63FD">
        <w:tblPrEx>
          <w:tblCellMar>
            <w:top w:w="0" w:type="dxa"/>
            <w:bottom w:w="0" w:type="dxa"/>
          </w:tblCellMar>
        </w:tblPrEx>
        <w:tc>
          <w:tcPr>
            <w:tcW w:w="2268" w:type="dxa"/>
          </w:tcPr>
          <w:p w:rsidR="006E4E11" w:rsidRPr="00535C9C" w:rsidRDefault="001D63FD" w:rsidP="007242A3">
            <w:pPr>
              <w:framePr w:w="5035" w:h="1644" w:wrap="notBeside" w:vAnchor="page" w:hAnchor="page" w:x="6573" w:y="721"/>
            </w:pPr>
            <w:r w:rsidRPr="00535C9C">
              <w:t>2008-10-</w:t>
            </w:r>
            <w:r w:rsidR="00393219" w:rsidRPr="00535C9C">
              <w:t>13</w:t>
            </w:r>
          </w:p>
        </w:tc>
        <w:tc>
          <w:tcPr>
            <w:tcW w:w="2999" w:type="dxa"/>
            <w:gridSpan w:val="2"/>
          </w:tcPr>
          <w:p w:rsidR="006E4E11" w:rsidRPr="00535C9C" w:rsidRDefault="006E4E11" w:rsidP="007242A3">
            <w:pPr>
              <w:framePr w:w="5035" w:h="1644" w:wrap="notBeside" w:vAnchor="page" w:hAnchor="page" w:x="6573" w:y="721"/>
            </w:pPr>
          </w:p>
        </w:tc>
      </w:tr>
      <w:tr w:rsidR="006E4E11" w:rsidRPr="00535C9C" w:rsidTr="001D63FD">
        <w:tblPrEx>
          <w:tblCellMar>
            <w:top w:w="0" w:type="dxa"/>
            <w:bottom w:w="0" w:type="dxa"/>
          </w:tblCellMar>
        </w:tblPrEx>
        <w:tc>
          <w:tcPr>
            <w:tcW w:w="2268" w:type="dxa"/>
          </w:tcPr>
          <w:p w:rsidR="006E4E11" w:rsidRPr="00535C9C" w:rsidRDefault="006E4E11" w:rsidP="007242A3">
            <w:pPr>
              <w:framePr w:w="5035" w:h="1644" w:wrap="notBeside" w:vAnchor="page" w:hAnchor="page" w:x="6573" w:y="721"/>
            </w:pPr>
          </w:p>
        </w:tc>
        <w:tc>
          <w:tcPr>
            <w:tcW w:w="2999" w:type="dxa"/>
            <w:gridSpan w:val="2"/>
          </w:tcPr>
          <w:p w:rsidR="006E4E11" w:rsidRPr="00535C9C"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35C9C">
        <w:tblPrEx>
          <w:tblCellMar>
            <w:top w:w="0" w:type="dxa"/>
            <w:bottom w:w="0" w:type="dxa"/>
          </w:tblCellMar>
        </w:tblPrEx>
        <w:trPr>
          <w:trHeight w:val="284"/>
        </w:trPr>
        <w:tc>
          <w:tcPr>
            <w:tcW w:w="4911" w:type="dxa"/>
          </w:tcPr>
          <w:p w:rsidR="006E4E11" w:rsidRPr="00535C9C" w:rsidRDefault="001D63FD">
            <w:pPr>
              <w:pStyle w:val="Avsndare"/>
              <w:framePr w:h="2483" w:wrap="notBeside" w:x="1504"/>
              <w:rPr>
                <w:b/>
                <w:i w:val="0"/>
                <w:sz w:val="22"/>
              </w:rPr>
            </w:pPr>
            <w:r w:rsidRPr="00535C9C">
              <w:rPr>
                <w:b/>
                <w:i w:val="0"/>
                <w:sz w:val="22"/>
              </w:rPr>
              <w:t>Justitiedepartementet</w:t>
            </w: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r w:rsidR="006E4E11" w:rsidRPr="00535C9C">
        <w:tblPrEx>
          <w:tblCellMar>
            <w:top w:w="0" w:type="dxa"/>
            <w:bottom w:w="0" w:type="dxa"/>
          </w:tblCellMar>
        </w:tblPrEx>
        <w:trPr>
          <w:trHeight w:val="284"/>
        </w:trPr>
        <w:tc>
          <w:tcPr>
            <w:tcW w:w="4911" w:type="dxa"/>
          </w:tcPr>
          <w:p w:rsidR="006E4E11" w:rsidRPr="00535C9C" w:rsidRDefault="007521D7">
            <w:pPr>
              <w:pStyle w:val="Avsndare"/>
              <w:framePr w:h="2483" w:wrap="notBeside" w:x="1504"/>
              <w:rPr>
                <w:bCs/>
                <w:iCs/>
              </w:rPr>
            </w:pPr>
            <w:r w:rsidRPr="00535C9C">
              <w:rPr>
                <w:bCs/>
                <w:iCs/>
              </w:rPr>
              <w:t xml:space="preserve">Enheten för familjerätt och allmän förmögenhetsrätt </w:t>
            </w: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r w:rsidR="006E4E11" w:rsidRPr="00535C9C">
        <w:tblPrEx>
          <w:tblCellMar>
            <w:top w:w="0" w:type="dxa"/>
            <w:bottom w:w="0" w:type="dxa"/>
          </w:tblCellMar>
        </w:tblPrEx>
        <w:trPr>
          <w:trHeight w:val="284"/>
        </w:trPr>
        <w:tc>
          <w:tcPr>
            <w:tcW w:w="4911" w:type="dxa"/>
          </w:tcPr>
          <w:p w:rsidR="006E4E11" w:rsidRPr="00535C9C" w:rsidRDefault="006E4E11">
            <w:pPr>
              <w:pStyle w:val="Avsndare"/>
              <w:framePr w:h="2483" w:wrap="notBeside" w:x="1504"/>
              <w:rPr>
                <w:bCs/>
                <w:iCs/>
              </w:rPr>
            </w:pPr>
          </w:p>
        </w:tc>
      </w:tr>
    </w:tbl>
    <w:p w:rsidR="006E4E11" w:rsidRPr="00535C9C" w:rsidRDefault="006E4E11">
      <w:pPr>
        <w:framePr w:w="4400" w:h="2523" w:wrap="notBeside" w:vAnchor="page" w:hAnchor="page" w:x="6453" w:y="2445"/>
        <w:ind w:left="142"/>
        <w:rPr>
          <w:b/>
        </w:rPr>
      </w:pPr>
    </w:p>
    <w:p w:rsidR="001D63FD" w:rsidRPr="00535C9C" w:rsidRDefault="001D63FD">
      <w:pPr>
        <w:pStyle w:val="RKrubrik"/>
        <w:pBdr>
          <w:bottom w:val="single" w:sz="6" w:space="1" w:color="auto"/>
        </w:pBdr>
      </w:pPr>
      <w:bookmarkStart w:id="0" w:name="bRubrik"/>
      <w:bookmarkEnd w:id="0"/>
      <w:r w:rsidRPr="00535C9C">
        <w:t xml:space="preserve">Rådets möte </w:t>
      </w:r>
      <w:r w:rsidR="00C732A8" w:rsidRPr="00535C9C">
        <w:t>(</w:t>
      </w:r>
      <w:r w:rsidR="0024691D" w:rsidRPr="00535C9C">
        <w:t>rättsliga och inrikes frågor</w:t>
      </w:r>
      <w:r w:rsidR="00C732A8" w:rsidRPr="00535C9C">
        <w:t>)</w:t>
      </w:r>
      <w:r w:rsidR="0024691D" w:rsidRPr="00535C9C">
        <w:t xml:space="preserve"> </w:t>
      </w:r>
      <w:r w:rsidRPr="00535C9C">
        <w:t xml:space="preserve">den </w:t>
      </w:r>
      <w:r w:rsidR="007521D7" w:rsidRPr="00535C9C">
        <w:t xml:space="preserve">24 oktober 2008 </w:t>
      </w:r>
    </w:p>
    <w:p w:rsidR="001D63FD" w:rsidRPr="00535C9C" w:rsidRDefault="001D63FD">
      <w:pPr>
        <w:pStyle w:val="RKnormal"/>
      </w:pPr>
    </w:p>
    <w:p w:rsidR="001D63FD" w:rsidRPr="00535C9C" w:rsidRDefault="0024691D">
      <w:pPr>
        <w:pStyle w:val="RKnormal"/>
        <w:rPr>
          <w:b/>
        </w:rPr>
      </w:pPr>
      <w:r w:rsidRPr="00535C9C">
        <w:rPr>
          <w:b/>
        </w:rPr>
        <w:t>Dagordningspunkt 9</w:t>
      </w:r>
    </w:p>
    <w:p w:rsidR="001D63FD" w:rsidRPr="00535C9C" w:rsidRDefault="001D63FD">
      <w:pPr>
        <w:pStyle w:val="RKnormal"/>
      </w:pPr>
    </w:p>
    <w:p w:rsidR="001D63FD" w:rsidRPr="00535C9C" w:rsidRDefault="001D63FD">
      <w:pPr>
        <w:pStyle w:val="RKnormal"/>
        <w:rPr>
          <w:b/>
        </w:rPr>
      </w:pPr>
      <w:r w:rsidRPr="00535C9C">
        <w:t>Rubrik:</w:t>
      </w:r>
      <w:r w:rsidR="007521D7" w:rsidRPr="00535C9C">
        <w:t xml:space="preserve"> </w:t>
      </w:r>
      <w:r w:rsidR="007521D7" w:rsidRPr="00535C9C">
        <w:rPr>
          <w:b/>
        </w:rPr>
        <w:t>Råd</w:t>
      </w:r>
      <w:r w:rsidR="00F9440A" w:rsidRPr="00535C9C">
        <w:rPr>
          <w:b/>
        </w:rPr>
        <w:t>et</w:t>
      </w:r>
      <w:r w:rsidR="007521D7" w:rsidRPr="00535C9C">
        <w:rPr>
          <w:b/>
        </w:rPr>
        <w:t>s</w:t>
      </w:r>
      <w:r w:rsidR="00F9440A" w:rsidRPr="00535C9C">
        <w:rPr>
          <w:b/>
        </w:rPr>
        <w:t xml:space="preserve"> </w:t>
      </w:r>
      <w:r w:rsidR="007521D7" w:rsidRPr="00535C9C">
        <w:rPr>
          <w:b/>
        </w:rPr>
        <w:t>slutsatser om situationen för sårbara vuxna och deras grä</w:t>
      </w:r>
      <w:r w:rsidR="002709B2" w:rsidRPr="00535C9C">
        <w:rPr>
          <w:b/>
        </w:rPr>
        <w:t>nsöverskridande rättsliga skydd</w:t>
      </w:r>
    </w:p>
    <w:p w:rsidR="001D63FD" w:rsidRPr="00535C9C" w:rsidRDefault="001D63FD">
      <w:pPr>
        <w:pStyle w:val="RKnormal"/>
      </w:pPr>
    </w:p>
    <w:p w:rsidR="00467C0A" w:rsidRPr="00535C9C" w:rsidRDefault="001D63FD">
      <w:pPr>
        <w:pStyle w:val="RKnormal"/>
      </w:pPr>
      <w:r w:rsidRPr="00535C9C">
        <w:t>Dokument:</w:t>
      </w:r>
      <w:r w:rsidR="007521D7" w:rsidRPr="00535C9C">
        <w:t xml:space="preserve"> 13611/08 JUSTCIV 200 SOC 548</w:t>
      </w:r>
      <w:r w:rsidR="0024691D" w:rsidRPr="00535C9C">
        <w:t xml:space="preserve"> (</w:t>
      </w:r>
      <w:r w:rsidR="00467C0A" w:rsidRPr="00535C9C">
        <w:t>Civilrättskommittén:s [allmänna frågor]</w:t>
      </w:r>
      <w:r w:rsidR="0024691D" w:rsidRPr="00535C9C">
        <w:t xml:space="preserve"> </w:t>
      </w:r>
      <w:r w:rsidR="00D00AB9" w:rsidRPr="00535C9C">
        <w:t>förslag</w:t>
      </w:r>
      <w:r w:rsidR="00D00AB9" w:rsidRPr="00535C9C">
        <w:rPr>
          <w:b/>
        </w:rPr>
        <w:t xml:space="preserve"> </w:t>
      </w:r>
      <w:r w:rsidR="0024691D" w:rsidRPr="00535C9C">
        <w:t xml:space="preserve">till Coreper/rådet inför RIF-rådet den </w:t>
      </w:r>
    </w:p>
    <w:p w:rsidR="001D63FD" w:rsidRPr="00535C9C" w:rsidRDefault="0024691D">
      <w:pPr>
        <w:pStyle w:val="RKnormal"/>
      </w:pPr>
      <w:r w:rsidRPr="00535C9C">
        <w:t xml:space="preserve">24 oktober 2008), bifogas </w:t>
      </w:r>
    </w:p>
    <w:p w:rsidR="0024691D" w:rsidRPr="00535C9C" w:rsidRDefault="0024691D">
      <w:pPr>
        <w:pStyle w:val="RKnormal"/>
      </w:pPr>
    </w:p>
    <w:p w:rsidR="0024691D" w:rsidRPr="00535C9C" w:rsidRDefault="0024691D">
      <w:pPr>
        <w:pStyle w:val="RKnormal"/>
      </w:pPr>
      <w:r w:rsidRPr="00535C9C">
        <w:t>Tidigare dokument:</w:t>
      </w:r>
    </w:p>
    <w:p w:rsidR="0024691D" w:rsidRPr="00535C9C" w:rsidRDefault="0024691D">
      <w:pPr>
        <w:pStyle w:val="RKnormal"/>
      </w:pPr>
      <w:r w:rsidRPr="00535C9C">
        <w:t>10924/08 JUSTCIV 125 (ORDF:s arbetsdokument/utkast till rådets slutsatser)</w:t>
      </w:r>
    </w:p>
    <w:p w:rsidR="001D63FD" w:rsidRPr="00535C9C" w:rsidRDefault="001D63FD">
      <w:pPr>
        <w:pStyle w:val="RKnormal"/>
      </w:pPr>
    </w:p>
    <w:p w:rsidR="001D63FD" w:rsidRPr="00535C9C" w:rsidRDefault="001A1855">
      <w:pPr>
        <w:pStyle w:val="RKnormal"/>
      </w:pPr>
      <w:r w:rsidRPr="00535C9C">
        <w:t xml:space="preserve">Ärendet har inte </w:t>
      </w:r>
      <w:r w:rsidR="007521D7" w:rsidRPr="00535C9C">
        <w:t xml:space="preserve">tidigare </w:t>
      </w:r>
      <w:r w:rsidR="001D63FD" w:rsidRPr="00535C9C">
        <w:t>behandla</w:t>
      </w:r>
      <w:r w:rsidRPr="00535C9C">
        <w:t>ts vid samråd med EU-nämnden</w:t>
      </w:r>
      <w:r w:rsidR="007521D7" w:rsidRPr="00535C9C">
        <w:t>.</w:t>
      </w:r>
      <w:r w:rsidR="001D63FD" w:rsidRPr="00535C9C">
        <w:t xml:space="preserve"> </w:t>
      </w:r>
    </w:p>
    <w:p w:rsidR="001D63FD" w:rsidRPr="00535C9C" w:rsidRDefault="001D63FD">
      <w:pPr>
        <w:pStyle w:val="RKrubrik"/>
      </w:pPr>
      <w:r w:rsidRPr="00535C9C">
        <w:t xml:space="preserve">Bakgrund </w:t>
      </w:r>
    </w:p>
    <w:p w:rsidR="007521D7" w:rsidRPr="00535C9C" w:rsidRDefault="007521D7" w:rsidP="007521D7">
      <w:pPr>
        <w:pStyle w:val="RKnormal"/>
      </w:pPr>
      <w:r w:rsidRPr="00535C9C">
        <w:t>I januari 2000 antog Haagkonferensen för internationell privaträtt en konvention om internationellt skydd av vuxna. Konventionen omfattar gränsöverskridande bestämmelser till skydd av vuxna som på grund av försämrad eller otillräcklig förmåga inte har möjlighet att bevaka sina intressen (t.ex. frågor som rör godmanskap och förvaltarskap). Bestäm</w:t>
      </w:r>
      <w:r w:rsidR="000C292A" w:rsidRPr="00535C9C">
        <w:softHyphen/>
      </w:r>
      <w:r w:rsidRPr="00535C9C">
        <w:t xml:space="preserve">melserna gäller vilket lands myndigheter som är behöriga att vidta åtgärder, vilket lands lag som ska tillämpas och förutsättningarna för erkännande och verkställighet av beslut som fattats i andra länder. Konventionen </w:t>
      </w:r>
      <w:r w:rsidR="001A1855" w:rsidRPr="00535C9C">
        <w:t xml:space="preserve">träder </w:t>
      </w:r>
      <w:r w:rsidR="008E6E04" w:rsidRPr="00535C9C">
        <w:t xml:space="preserve">i </w:t>
      </w:r>
      <w:r w:rsidR="001A1855" w:rsidRPr="00535C9C">
        <w:t>kraft den</w:t>
      </w:r>
      <w:r w:rsidR="0062000A" w:rsidRPr="00535C9C">
        <w:t xml:space="preserve"> </w:t>
      </w:r>
      <w:r w:rsidR="002709B2" w:rsidRPr="00535C9C">
        <w:t xml:space="preserve">1 januari </w:t>
      </w:r>
      <w:r w:rsidR="0062000A" w:rsidRPr="00535C9C">
        <w:t>2009</w:t>
      </w:r>
      <w:r w:rsidRPr="00535C9C">
        <w:t>. Sverige har inte undertecknat konventionen</w:t>
      </w:r>
      <w:r w:rsidR="001A1855" w:rsidRPr="00535C9C">
        <w:t xml:space="preserve">. </w:t>
      </w:r>
    </w:p>
    <w:p w:rsidR="001A1855" w:rsidRPr="00535C9C" w:rsidRDefault="001A1855" w:rsidP="007521D7">
      <w:pPr>
        <w:pStyle w:val="RKnormal"/>
      </w:pPr>
    </w:p>
    <w:p w:rsidR="00C732A8" w:rsidRPr="00535C9C" w:rsidRDefault="00C732A8" w:rsidP="00C732A8">
      <w:pPr>
        <w:pStyle w:val="RKnormal"/>
      </w:pPr>
      <w:r w:rsidRPr="00535C9C">
        <w:t>Det föreslås att slutsatser i frågan om skyddet av sårbara vuxna antas i RIF-rådet den 24 oktober. Ordförandeskapet har meddelat att slutsatserna</w:t>
      </w:r>
      <w:r w:rsidR="00F0393B" w:rsidRPr="00535C9C">
        <w:t xml:space="preserve"> kommer att behandlas som </w:t>
      </w:r>
      <w:r w:rsidRPr="00535C9C">
        <w:t>falsk B-punkt</w:t>
      </w:r>
      <w:r w:rsidR="00AD027E" w:rsidRPr="00535C9C">
        <w:t xml:space="preserve"> vid rådsmötet</w:t>
      </w:r>
      <w:r w:rsidRPr="00535C9C">
        <w:t>. Förslaget till rådets slutsatser har behandlats i Civilrättskommittén (allmänna frågor) sedan i juni i år.</w:t>
      </w:r>
    </w:p>
    <w:p w:rsidR="002709B2" w:rsidRPr="00535C9C" w:rsidRDefault="002709B2" w:rsidP="002709B2">
      <w:pPr>
        <w:pStyle w:val="RKnormal"/>
      </w:pPr>
    </w:p>
    <w:p w:rsidR="000C292A" w:rsidRPr="00535C9C" w:rsidRDefault="00AA14C7" w:rsidP="000C292A">
      <w:pPr>
        <w:pStyle w:val="RKrubrik"/>
      </w:pPr>
      <w:r w:rsidRPr="00535C9C">
        <w:t>Rätts</w:t>
      </w:r>
      <w:r w:rsidR="000C292A" w:rsidRPr="00535C9C">
        <w:t>lig grund och beslutsförfarande</w:t>
      </w:r>
    </w:p>
    <w:p w:rsidR="007975C5" w:rsidRPr="00535C9C" w:rsidRDefault="007975C5" w:rsidP="007975C5">
      <w:pPr>
        <w:pStyle w:val="RKnormal"/>
      </w:pPr>
      <w:r w:rsidRPr="00535C9C">
        <w:noBreakHyphen/>
      </w:r>
    </w:p>
    <w:p w:rsidR="001D63FD" w:rsidRPr="00535C9C" w:rsidRDefault="001D63FD">
      <w:pPr>
        <w:pStyle w:val="RKrubrik"/>
        <w:rPr>
          <w:i/>
          <w:iCs/>
        </w:rPr>
      </w:pPr>
      <w:r w:rsidRPr="00535C9C">
        <w:rPr>
          <w:i/>
          <w:iCs/>
        </w:rPr>
        <w:t>Svensk ståndpunkt</w:t>
      </w:r>
    </w:p>
    <w:p w:rsidR="00DA2A83" w:rsidRPr="00535C9C" w:rsidRDefault="00E81DF6" w:rsidP="00DA2A83">
      <w:pPr>
        <w:pStyle w:val="RKnormal"/>
      </w:pPr>
      <w:r w:rsidRPr="00535C9C">
        <w:t xml:space="preserve">Konventionen </w:t>
      </w:r>
      <w:r w:rsidR="00957B4B" w:rsidRPr="00535C9C">
        <w:t xml:space="preserve">om internationellt skydd av vuxna </w:t>
      </w:r>
      <w:r w:rsidRPr="00535C9C">
        <w:t xml:space="preserve">är en parallell till 1996 års Haagkonvention om skydd av barn, vilken Sverige har undertecknat. Sverige har bidragit aktivt i utarbetandet av </w:t>
      </w:r>
      <w:r w:rsidR="00424B57" w:rsidRPr="00535C9C">
        <w:t>2000 års Haag</w:t>
      </w:r>
      <w:r w:rsidRPr="00535C9C">
        <w:t xml:space="preserve">konvention och hittills förhållit sig försiktigt positivt i fråga om ett möjligt framtida undertecknande. </w:t>
      </w:r>
      <w:r w:rsidR="00DA2A83" w:rsidRPr="00535C9C">
        <w:t xml:space="preserve">På det nordiska området finns sedan lång tid tillbaka ett motsvarande samarbete. </w:t>
      </w:r>
    </w:p>
    <w:p w:rsidR="00D23F1C" w:rsidRPr="00535C9C" w:rsidRDefault="00D23F1C" w:rsidP="00D23F1C">
      <w:pPr>
        <w:pStyle w:val="RKnormal"/>
      </w:pPr>
    </w:p>
    <w:p w:rsidR="00D23F1C" w:rsidRPr="00535C9C" w:rsidRDefault="00D23F1C" w:rsidP="00D23F1C">
      <w:pPr>
        <w:pStyle w:val="RKnormal"/>
      </w:pPr>
      <w:r w:rsidRPr="00535C9C">
        <w:t xml:space="preserve">Sverige stöder förslaget till rådets slutsatser. </w:t>
      </w:r>
    </w:p>
    <w:p w:rsidR="00E81DF6" w:rsidRPr="00535C9C" w:rsidRDefault="00E81DF6" w:rsidP="00E81DF6">
      <w:pPr>
        <w:pStyle w:val="RKnormal"/>
        <w:rPr>
          <w:color w:val="000000"/>
        </w:rPr>
      </w:pPr>
    </w:p>
    <w:p w:rsidR="00987B8E" w:rsidRPr="00535C9C" w:rsidRDefault="00987B8E" w:rsidP="00987B8E">
      <w:pPr>
        <w:pStyle w:val="RKnormal"/>
      </w:pPr>
      <w:r w:rsidRPr="00535C9C">
        <w:t>Sverige är positivt t</w:t>
      </w:r>
      <w:r w:rsidRPr="00535C9C">
        <w:rPr>
          <w:color w:val="000000"/>
        </w:rPr>
        <w:t xml:space="preserve">ill att </w:t>
      </w:r>
      <w:r w:rsidR="00FE7823" w:rsidRPr="00535C9C">
        <w:rPr>
          <w:color w:val="000000"/>
        </w:rPr>
        <w:t xml:space="preserve">den viktiga frågan om skydd av sårbara vuxna </w:t>
      </w:r>
      <w:r w:rsidRPr="00535C9C">
        <w:rPr>
          <w:color w:val="000000"/>
        </w:rPr>
        <w:t>har uppmärksammat</w:t>
      </w:r>
      <w:r w:rsidR="00467C0A" w:rsidRPr="00535C9C">
        <w:rPr>
          <w:color w:val="000000"/>
        </w:rPr>
        <w:t>s</w:t>
      </w:r>
      <w:r w:rsidRPr="00535C9C">
        <w:rPr>
          <w:color w:val="000000"/>
        </w:rPr>
        <w:t xml:space="preserve">. Det behövs dock tid till analys eftersom </w:t>
      </w:r>
      <w:r w:rsidRPr="00535C9C">
        <w:t xml:space="preserve">det kan finnas känsliga aspekter kring avvägning mellan skydd och självbestämmande. </w:t>
      </w:r>
      <w:r w:rsidR="006F0948" w:rsidRPr="00535C9C">
        <w:t>Vi ser därför gärna att man ytterligare studerar behovet av olika typer av åtgärder för att stärka en effektiv tillämpning av konventionen inom gemenskapen</w:t>
      </w:r>
      <w:r w:rsidR="006F0948" w:rsidRPr="00535C9C">
        <w:rPr>
          <w:sz w:val="28"/>
        </w:rPr>
        <w:t xml:space="preserve">. </w:t>
      </w:r>
    </w:p>
    <w:p w:rsidR="001D63FD" w:rsidRPr="00535C9C" w:rsidRDefault="001D63FD">
      <w:pPr>
        <w:pStyle w:val="RKrubrik"/>
      </w:pPr>
      <w:r w:rsidRPr="00535C9C">
        <w:t>Europaparlamentets inställning</w:t>
      </w:r>
    </w:p>
    <w:p w:rsidR="001D63FD" w:rsidRPr="00535C9C" w:rsidRDefault="000C292A">
      <w:pPr>
        <w:pStyle w:val="RKnormal"/>
      </w:pPr>
      <w:r w:rsidRPr="00535C9C">
        <w:noBreakHyphen/>
      </w:r>
    </w:p>
    <w:p w:rsidR="001D63FD" w:rsidRPr="00535C9C" w:rsidRDefault="001D63FD">
      <w:pPr>
        <w:pStyle w:val="RKrubrik"/>
        <w:rPr>
          <w:i/>
          <w:iCs/>
        </w:rPr>
      </w:pPr>
      <w:r w:rsidRPr="00535C9C">
        <w:rPr>
          <w:i/>
          <w:iCs/>
        </w:rPr>
        <w:t>Förslaget</w:t>
      </w:r>
    </w:p>
    <w:p w:rsidR="00A41421" w:rsidRPr="00535C9C" w:rsidRDefault="00A41421" w:rsidP="00A41421">
      <w:pPr>
        <w:ind w:left="567" w:hanging="567"/>
      </w:pPr>
      <w:r w:rsidRPr="00535C9C">
        <w:t>Kommittén föreslår att rådet godkänner följande riktlinjer:</w:t>
      </w:r>
    </w:p>
    <w:p w:rsidR="00A41421" w:rsidRPr="00535C9C" w:rsidRDefault="00A41421" w:rsidP="00A41421">
      <w:pPr>
        <w:ind w:left="567" w:hanging="567"/>
      </w:pPr>
    </w:p>
    <w:p w:rsidR="00A41421" w:rsidRPr="00535C9C" w:rsidRDefault="00A41421" w:rsidP="00A41421">
      <w:pPr>
        <w:ind w:left="1134" w:hanging="567"/>
      </w:pPr>
      <w:r w:rsidRPr="00535C9C">
        <w:t>a)</w:t>
      </w:r>
      <w:r w:rsidRPr="00535C9C">
        <w:tab/>
        <w:t>Medlemsstater som redan har konstaterat att det ligger i deras intresse att ansluta sig till Haagkonventionen av den 13 januari 2000 om det internationella skyddet för vuxna, uppmanas att snarast inleda eller aktivt fortsätta förfarandena för undertecknande och/eller ratificering av konventionen.</w:t>
      </w:r>
    </w:p>
    <w:p w:rsidR="00A41421" w:rsidRPr="00535C9C" w:rsidRDefault="00A41421" w:rsidP="00A41421">
      <w:pPr>
        <w:ind w:left="1134" w:hanging="567"/>
      </w:pPr>
      <w:r w:rsidRPr="00535C9C">
        <w:t>b)</w:t>
      </w:r>
      <w:r w:rsidRPr="00535C9C">
        <w:tab/>
        <w:t>De medlemsstater som fortfarande överlägger internt uppmanas att snarast möjligt slutföra dessa överläggningar.</w:t>
      </w:r>
    </w:p>
    <w:p w:rsidR="00A41421" w:rsidRPr="00535C9C" w:rsidRDefault="00A41421" w:rsidP="00A41421">
      <w:pPr>
        <w:ind w:left="1134" w:hanging="567"/>
      </w:pPr>
      <w:r w:rsidRPr="00535C9C">
        <w:t>c)</w:t>
      </w:r>
      <w:r w:rsidRPr="00535C9C">
        <w:tab/>
        <w:t>Kommissionen uppmanas att noga följa de erfarenheter som kommer att göras vid tillämpningen av Haagkonventionen av den 13 januari 2000 om det internationella skyddet för vuxna. Arbetet inom Haagkonferensen och inom Europarådet bör också beaktas. Om så krävs skulle, så snart det finns tillräckliga erfarenheter av hur konventionen fungerar, överläggningar kunna inledas om ändamålsenligheten av kompletterande åtgärder på gemenskapsnivå.</w:t>
      </w:r>
    </w:p>
    <w:p w:rsidR="001D63FD" w:rsidRPr="00535C9C" w:rsidRDefault="001D63FD">
      <w:pPr>
        <w:pStyle w:val="RKrubrik"/>
        <w:rPr>
          <w:i/>
          <w:iCs/>
        </w:rPr>
      </w:pPr>
      <w:r w:rsidRPr="00535C9C">
        <w:rPr>
          <w:i/>
          <w:iCs/>
        </w:rPr>
        <w:t>Gällande svenska regler och förslagets effekter på dessa</w:t>
      </w:r>
    </w:p>
    <w:p w:rsidR="001D63FD" w:rsidRPr="00535C9C" w:rsidRDefault="000C292A">
      <w:pPr>
        <w:pStyle w:val="RKnormal"/>
      </w:pPr>
      <w:r w:rsidRPr="00535C9C">
        <w:noBreakHyphen/>
      </w:r>
    </w:p>
    <w:p w:rsidR="001D63FD" w:rsidRPr="00535C9C" w:rsidRDefault="001D63FD">
      <w:pPr>
        <w:pStyle w:val="RKrubrik"/>
      </w:pPr>
      <w:r w:rsidRPr="00535C9C">
        <w:t>Ekonomiska konsekvenser</w:t>
      </w:r>
    </w:p>
    <w:p w:rsidR="001D63FD" w:rsidRPr="00535C9C" w:rsidRDefault="000C292A">
      <w:pPr>
        <w:pStyle w:val="RKnormal"/>
      </w:pPr>
      <w:r w:rsidRPr="00535C9C">
        <w:noBreakHyphen/>
      </w:r>
    </w:p>
    <w:p w:rsidR="001D63FD" w:rsidRPr="00535C9C" w:rsidRDefault="001D63FD" w:rsidP="00E81DF6">
      <w:pPr>
        <w:pStyle w:val="RKrubrik"/>
      </w:pPr>
      <w:r w:rsidRPr="00535C9C">
        <w:t>Övrigt</w:t>
      </w:r>
    </w:p>
    <w:p w:rsidR="007975C5" w:rsidRPr="00535C9C" w:rsidRDefault="00EF7599" w:rsidP="007975C5">
      <w:pPr>
        <w:pStyle w:val="RKnormal"/>
      </w:pPr>
      <w:r w:rsidRPr="00535C9C">
        <w:t xml:space="preserve">Sedan 2007 är den europeiska gemenskapen medlem i Haagkonferensen för internationell privaträtt. </w:t>
      </w:r>
      <w:r w:rsidR="003F41D4" w:rsidRPr="00535C9C">
        <w:t xml:space="preserve">Civilrättskommittén (allmänna frågor) </w:t>
      </w:r>
      <w:r w:rsidR="007975C5" w:rsidRPr="00535C9C">
        <w:t xml:space="preserve">har vid flera möten under det första halvåret 2008 diskuterat huruvida det är ändamålsenligt att gemenskapen och medlemsstaterna ansluter sig till ett stort antal Haagkonventioner, bland annat konventionen från år 2000 om det internationella skyddet för sårbara vuxna. </w:t>
      </w:r>
      <w:r w:rsidR="003F41D4" w:rsidRPr="00535C9C">
        <w:t xml:space="preserve">Kommittén </w:t>
      </w:r>
      <w:r w:rsidR="007975C5" w:rsidRPr="00535C9C">
        <w:t>enades om att det är medlemsstaternas sak att själva avgöra om de vill ansluta sig till denna konvention.</w:t>
      </w:r>
    </w:p>
    <w:p w:rsidR="000C292A" w:rsidRPr="00535C9C" w:rsidRDefault="000C292A" w:rsidP="000C292A">
      <w:pPr>
        <w:pStyle w:val="RKnormal"/>
      </w:pPr>
    </w:p>
    <w:sectPr w:rsidR="000C292A" w:rsidRPr="00535C9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6B8" w:rsidRPr="00535C9C" w:rsidRDefault="00B376B8">
      <w:r w:rsidRPr="00535C9C">
        <w:separator/>
      </w:r>
    </w:p>
  </w:endnote>
  <w:endnote w:type="continuationSeparator" w:id="0">
    <w:p w:rsidR="00B376B8" w:rsidRPr="00535C9C" w:rsidRDefault="00B376B8">
      <w:r w:rsidRPr="00535C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6B8" w:rsidRPr="00535C9C" w:rsidRDefault="00B376B8">
      <w:r w:rsidRPr="00535C9C">
        <w:separator/>
      </w:r>
    </w:p>
  </w:footnote>
  <w:footnote w:type="continuationSeparator" w:id="0">
    <w:p w:rsidR="00B376B8" w:rsidRPr="00535C9C" w:rsidRDefault="00B376B8">
      <w:r w:rsidRPr="00535C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68" w:rsidRPr="00535C9C" w:rsidRDefault="00DE0968">
    <w:pPr>
      <w:pStyle w:val="Sidhuvud"/>
      <w:framePr w:wrap="around" w:vAnchor="text" w:hAnchor="margin" w:xAlign="right" w:y="1"/>
      <w:rPr>
        <w:rStyle w:val="Sidnummer"/>
      </w:rPr>
    </w:pPr>
    <w:r w:rsidRPr="00535C9C">
      <w:rPr>
        <w:rStyle w:val="Sidnummer"/>
      </w:rPr>
      <w:fldChar w:fldCharType="begin" w:fldLock="1"/>
    </w:r>
    <w:r w:rsidRPr="00535C9C">
      <w:rPr>
        <w:rStyle w:val="Sidnummer"/>
      </w:rPr>
      <w:instrText xml:space="preserve">PAGE  </w:instrText>
    </w:r>
    <w:r w:rsidRPr="00535C9C">
      <w:rPr>
        <w:rStyle w:val="Sidnummer"/>
      </w:rPr>
      <w:fldChar w:fldCharType="separate"/>
    </w:r>
    <w:r w:rsidR="00393219" w:rsidRPr="00535C9C">
      <w:rPr>
        <w:rStyle w:val="Sidnummer"/>
      </w:rPr>
      <w:t>2</w:t>
    </w:r>
    <w:r w:rsidRPr="00535C9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0968" w:rsidRPr="00535C9C">
      <w:tblPrEx>
        <w:tblCellMar>
          <w:top w:w="0" w:type="dxa"/>
          <w:bottom w:w="0" w:type="dxa"/>
        </w:tblCellMar>
      </w:tblPrEx>
      <w:trPr>
        <w:cantSplit/>
      </w:trPr>
      <w:tc>
        <w:tcPr>
          <w:tcW w:w="3119" w:type="dxa"/>
        </w:tcPr>
        <w:p w:rsidR="00DE0968" w:rsidRPr="00535C9C" w:rsidRDefault="00DE0968">
          <w:pPr>
            <w:pStyle w:val="Sidhuvud"/>
            <w:spacing w:line="200" w:lineRule="atLeast"/>
            <w:ind w:right="357"/>
            <w:rPr>
              <w:rFonts w:ascii="TradeGothic" w:hAnsi="TradeGothic"/>
              <w:b/>
              <w:bCs/>
              <w:sz w:val="16"/>
            </w:rPr>
          </w:pPr>
        </w:p>
      </w:tc>
      <w:tc>
        <w:tcPr>
          <w:tcW w:w="4111" w:type="dxa"/>
          <w:tcMar>
            <w:left w:w="567" w:type="dxa"/>
          </w:tcMar>
        </w:tcPr>
        <w:p w:rsidR="00DE0968" w:rsidRPr="00535C9C" w:rsidRDefault="00DE0968">
          <w:pPr>
            <w:pStyle w:val="Sidhuvud"/>
            <w:ind w:right="360"/>
          </w:pPr>
        </w:p>
      </w:tc>
      <w:tc>
        <w:tcPr>
          <w:tcW w:w="1525" w:type="dxa"/>
        </w:tcPr>
        <w:p w:rsidR="00DE0968" w:rsidRPr="00535C9C" w:rsidRDefault="00DE0968">
          <w:pPr>
            <w:pStyle w:val="Sidhuvud"/>
            <w:ind w:right="360"/>
          </w:pPr>
        </w:p>
      </w:tc>
    </w:tr>
  </w:tbl>
  <w:p w:rsidR="00DE0968" w:rsidRPr="00535C9C" w:rsidRDefault="00DE096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68" w:rsidRPr="00535C9C" w:rsidRDefault="00DE0968">
    <w:pPr>
      <w:pStyle w:val="Sidhuvud"/>
      <w:framePr w:wrap="around" w:vAnchor="text" w:hAnchor="margin" w:xAlign="right" w:y="1"/>
      <w:rPr>
        <w:rStyle w:val="Sidnummer"/>
      </w:rPr>
    </w:pPr>
    <w:r w:rsidRPr="00535C9C">
      <w:rPr>
        <w:rStyle w:val="Sidnummer"/>
      </w:rPr>
      <w:fldChar w:fldCharType="begin" w:fldLock="1"/>
    </w:r>
    <w:r w:rsidRPr="00535C9C">
      <w:rPr>
        <w:rStyle w:val="Sidnummer"/>
      </w:rPr>
      <w:instrText xml:space="preserve">PAGE  </w:instrText>
    </w:r>
    <w:r w:rsidRPr="00535C9C">
      <w:rPr>
        <w:rStyle w:val="Sidnummer"/>
      </w:rPr>
      <w:fldChar w:fldCharType="separate"/>
    </w:r>
    <w:r w:rsidR="00393219" w:rsidRPr="00535C9C">
      <w:rPr>
        <w:rStyle w:val="Sidnummer"/>
      </w:rPr>
      <w:t>3</w:t>
    </w:r>
    <w:r w:rsidRPr="00535C9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0968" w:rsidRPr="00535C9C">
      <w:tblPrEx>
        <w:tblCellMar>
          <w:top w:w="0" w:type="dxa"/>
          <w:bottom w:w="0" w:type="dxa"/>
        </w:tblCellMar>
      </w:tblPrEx>
      <w:trPr>
        <w:cantSplit/>
      </w:trPr>
      <w:tc>
        <w:tcPr>
          <w:tcW w:w="3119" w:type="dxa"/>
        </w:tcPr>
        <w:p w:rsidR="00DE0968" w:rsidRPr="00535C9C" w:rsidRDefault="00DE0968">
          <w:pPr>
            <w:pStyle w:val="Sidhuvud"/>
            <w:spacing w:line="200" w:lineRule="atLeast"/>
            <w:ind w:right="357"/>
            <w:rPr>
              <w:rFonts w:ascii="TradeGothic" w:hAnsi="TradeGothic"/>
              <w:b/>
              <w:bCs/>
              <w:sz w:val="16"/>
            </w:rPr>
          </w:pPr>
        </w:p>
      </w:tc>
      <w:tc>
        <w:tcPr>
          <w:tcW w:w="4111" w:type="dxa"/>
          <w:tcMar>
            <w:left w:w="567" w:type="dxa"/>
          </w:tcMar>
        </w:tcPr>
        <w:p w:rsidR="00DE0968" w:rsidRPr="00535C9C" w:rsidRDefault="00DE0968">
          <w:pPr>
            <w:pStyle w:val="Sidhuvud"/>
            <w:ind w:right="360"/>
          </w:pPr>
        </w:p>
      </w:tc>
      <w:tc>
        <w:tcPr>
          <w:tcW w:w="1525" w:type="dxa"/>
        </w:tcPr>
        <w:p w:rsidR="00DE0968" w:rsidRPr="00535C9C" w:rsidRDefault="00DE0968">
          <w:pPr>
            <w:pStyle w:val="Sidhuvud"/>
            <w:ind w:right="360"/>
          </w:pPr>
        </w:p>
      </w:tc>
    </w:tr>
  </w:tbl>
  <w:p w:rsidR="00DE0968" w:rsidRPr="00535C9C" w:rsidRDefault="00DE096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68" w:rsidRPr="00535C9C" w:rsidRDefault="00535C9C">
    <w:pPr>
      <w:framePr w:w="2948" w:h="1321" w:hRule="exact" w:wrap="notBeside" w:vAnchor="page" w:hAnchor="page" w:x="1362" w:y="653"/>
    </w:pPr>
    <w:r w:rsidRPr="00535C9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E0968" w:rsidRPr="00535C9C" w:rsidRDefault="00DE0968">
    <w:pPr>
      <w:pStyle w:val="RKrubrik"/>
      <w:keepNext w:val="0"/>
      <w:tabs>
        <w:tab w:val="clear" w:pos="1134"/>
        <w:tab w:val="clear" w:pos="2835"/>
      </w:tabs>
      <w:spacing w:before="0" w:after="0" w:line="320" w:lineRule="atLeast"/>
      <w:rPr>
        <w:bCs/>
      </w:rPr>
    </w:pPr>
  </w:p>
  <w:p w:rsidR="00DE0968" w:rsidRPr="00535C9C" w:rsidRDefault="00DE0968">
    <w:pPr>
      <w:rPr>
        <w:rFonts w:ascii="TradeGothic" w:hAnsi="TradeGothic"/>
        <w:b/>
        <w:bCs/>
        <w:spacing w:val="12"/>
        <w:sz w:val="22"/>
      </w:rPr>
    </w:pPr>
  </w:p>
  <w:p w:rsidR="00DE0968" w:rsidRPr="00535C9C" w:rsidRDefault="00DE0968">
    <w:pPr>
      <w:pStyle w:val="RKrubrik"/>
      <w:keepNext w:val="0"/>
      <w:tabs>
        <w:tab w:val="clear" w:pos="1134"/>
        <w:tab w:val="clear" w:pos="2835"/>
      </w:tabs>
      <w:spacing w:before="0" w:after="0" w:line="320" w:lineRule="atLeast"/>
      <w:rPr>
        <w:bCs/>
      </w:rPr>
    </w:pPr>
  </w:p>
  <w:p w:rsidR="00DE0968" w:rsidRPr="00535C9C" w:rsidRDefault="00DE096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A37B9"/>
    <w:rsid w:val="000C292A"/>
    <w:rsid w:val="00115B7F"/>
    <w:rsid w:val="00150384"/>
    <w:rsid w:val="00151E3A"/>
    <w:rsid w:val="001805B7"/>
    <w:rsid w:val="001A1855"/>
    <w:rsid w:val="001C4B8A"/>
    <w:rsid w:val="001D63FD"/>
    <w:rsid w:val="001E7508"/>
    <w:rsid w:val="0024691D"/>
    <w:rsid w:val="002709B2"/>
    <w:rsid w:val="00272439"/>
    <w:rsid w:val="00290E32"/>
    <w:rsid w:val="002D5D97"/>
    <w:rsid w:val="00393219"/>
    <w:rsid w:val="003F41D4"/>
    <w:rsid w:val="00424B57"/>
    <w:rsid w:val="00467C0A"/>
    <w:rsid w:val="004A328D"/>
    <w:rsid w:val="00535C9C"/>
    <w:rsid w:val="00566759"/>
    <w:rsid w:val="0059643B"/>
    <w:rsid w:val="005F4A9D"/>
    <w:rsid w:val="0062000A"/>
    <w:rsid w:val="0066027B"/>
    <w:rsid w:val="006E4E11"/>
    <w:rsid w:val="006F0948"/>
    <w:rsid w:val="00704AFB"/>
    <w:rsid w:val="007242A3"/>
    <w:rsid w:val="007521D7"/>
    <w:rsid w:val="007975C5"/>
    <w:rsid w:val="00814564"/>
    <w:rsid w:val="00866FBB"/>
    <w:rsid w:val="008E6E04"/>
    <w:rsid w:val="00957B4B"/>
    <w:rsid w:val="00987B8E"/>
    <w:rsid w:val="009C50A5"/>
    <w:rsid w:val="009F092D"/>
    <w:rsid w:val="00A41421"/>
    <w:rsid w:val="00A61347"/>
    <w:rsid w:val="00AA14C7"/>
    <w:rsid w:val="00AD027E"/>
    <w:rsid w:val="00B06737"/>
    <w:rsid w:val="00B2683A"/>
    <w:rsid w:val="00B376B8"/>
    <w:rsid w:val="00B56D69"/>
    <w:rsid w:val="00C06F8F"/>
    <w:rsid w:val="00C732A8"/>
    <w:rsid w:val="00C931C2"/>
    <w:rsid w:val="00D00AB9"/>
    <w:rsid w:val="00D23F1C"/>
    <w:rsid w:val="00D6789D"/>
    <w:rsid w:val="00DA2A83"/>
    <w:rsid w:val="00DC1213"/>
    <w:rsid w:val="00DE0968"/>
    <w:rsid w:val="00DF532C"/>
    <w:rsid w:val="00E110BA"/>
    <w:rsid w:val="00E81DF6"/>
    <w:rsid w:val="00EC25F9"/>
    <w:rsid w:val="00EF7599"/>
    <w:rsid w:val="00F0393B"/>
    <w:rsid w:val="00F16B62"/>
    <w:rsid w:val="00F271B1"/>
    <w:rsid w:val="00F623F8"/>
    <w:rsid w:val="00F9440A"/>
    <w:rsid w:val="00FA1C14"/>
    <w:rsid w:val="00FB761B"/>
    <w:rsid w:val="00FE7823"/>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CE3700-46AF-4747-B857-878382AA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Fotnotsreferens">
    <w:name w:val="footnote reference"/>
    <w:basedOn w:val="Standardstycketeckensnitt"/>
    <w:rsid w:val="00DA2A83"/>
    <w:rPr>
      <w:b/>
      <w:vertAlign w:val="superscript"/>
    </w:rPr>
  </w:style>
  <w:style w:type="paragraph" w:styleId="Fotnotstext">
    <w:name w:val="footnote text"/>
    <w:basedOn w:val="Normal"/>
    <w:rsid w:val="00DA2A83"/>
    <w:pPr>
      <w:widowControl w:val="0"/>
      <w:tabs>
        <w:tab w:val="left" w:pos="567"/>
      </w:tabs>
      <w:overflowPunct/>
      <w:autoSpaceDE/>
      <w:autoSpaceDN/>
      <w:adjustRightInd/>
      <w:spacing w:line="240" w:lineRule="auto"/>
      <w:ind w:left="567" w:hanging="567"/>
      <w:textAlignment w:val="auto"/>
    </w:pPr>
    <w:rPr>
      <w:rFonts w:ascii="Times New Roman" w:hAnsi="Times New Roman"/>
      <w:lang w:eastAsia="fr-BE"/>
    </w:rPr>
  </w:style>
  <w:style w:type="character" w:customStyle="1" w:styleId="Caractredenotedebasdepage">
    <w:name w:val="Caractère de note de bas de page"/>
    <w:rsid w:val="00A41421"/>
    <w:rPr>
      <w:b/>
      <w:bCs/>
      <w:vertAlign w:val="superscript"/>
    </w:rPr>
  </w:style>
  <w:style w:type="character" w:customStyle="1" w:styleId="RKnormalChar">
    <w:name w:val="RKnormal Char"/>
    <w:basedOn w:val="Standardstycketeckensnitt"/>
    <w:link w:val="RKnormal"/>
    <w:rsid w:val="00C732A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3501</Characters>
  <Application>Microsoft Office Word</Application>
  <DocSecurity>4</DocSecurity>
  <Lines>109</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2008-10-10T07:39:00Z</cp:lastPrinted>
  <dcterms:created xsi:type="dcterms:W3CDTF">2025-12-17T19:35:00Z</dcterms:created>
  <dcterms:modified xsi:type="dcterms:W3CDTF">2025-12-17T19:35:00Z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