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7A9FDDC" w14:textId="77777777">
        <w:tc>
          <w:tcPr>
            <w:tcW w:w="2268" w:type="dxa"/>
          </w:tcPr>
          <w:p w14:paraId="1168973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47F032E" w14:textId="77777777" w:rsidR="006E4E11" w:rsidRDefault="006E4E11" w:rsidP="007242A3">
            <w:pPr>
              <w:framePr w:w="5035" w:h="1644" w:wrap="notBeside" w:vAnchor="page" w:hAnchor="page" w:x="6573" w:y="721"/>
              <w:rPr>
                <w:rFonts w:ascii="TradeGothic" w:hAnsi="TradeGothic"/>
                <w:i/>
                <w:sz w:val="18"/>
              </w:rPr>
            </w:pPr>
          </w:p>
        </w:tc>
      </w:tr>
      <w:tr w:rsidR="006E4E11" w14:paraId="67328655" w14:textId="77777777">
        <w:tc>
          <w:tcPr>
            <w:tcW w:w="2268" w:type="dxa"/>
          </w:tcPr>
          <w:p w14:paraId="5F7CCE6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06BAA1" w14:textId="77777777" w:rsidR="006E4E11" w:rsidRDefault="006E4E11" w:rsidP="007242A3">
            <w:pPr>
              <w:framePr w:w="5035" w:h="1644" w:wrap="notBeside" w:vAnchor="page" w:hAnchor="page" w:x="6573" w:y="721"/>
              <w:rPr>
                <w:rFonts w:ascii="TradeGothic" w:hAnsi="TradeGothic"/>
                <w:b/>
                <w:sz w:val="22"/>
              </w:rPr>
            </w:pPr>
          </w:p>
        </w:tc>
      </w:tr>
      <w:tr w:rsidR="006E4E11" w14:paraId="692E8904" w14:textId="77777777">
        <w:tc>
          <w:tcPr>
            <w:tcW w:w="3402" w:type="dxa"/>
            <w:gridSpan w:val="2"/>
          </w:tcPr>
          <w:p w14:paraId="18584E89" w14:textId="77777777" w:rsidR="006E4E11" w:rsidRDefault="006E4E11" w:rsidP="007242A3">
            <w:pPr>
              <w:framePr w:w="5035" w:h="1644" w:wrap="notBeside" w:vAnchor="page" w:hAnchor="page" w:x="6573" w:y="721"/>
            </w:pPr>
          </w:p>
        </w:tc>
        <w:tc>
          <w:tcPr>
            <w:tcW w:w="1865" w:type="dxa"/>
          </w:tcPr>
          <w:p w14:paraId="0EC9A794" w14:textId="77777777" w:rsidR="006E4E11" w:rsidRDefault="006E4E11" w:rsidP="007242A3">
            <w:pPr>
              <w:framePr w:w="5035" w:h="1644" w:wrap="notBeside" w:vAnchor="page" w:hAnchor="page" w:x="6573" w:y="721"/>
            </w:pPr>
          </w:p>
        </w:tc>
      </w:tr>
      <w:tr w:rsidR="006E4E11" w14:paraId="32EEF018" w14:textId="77777777">
        <w:tc>
          <w:tcPr>
            <w:tcW w:w="2268" w:type="dxa"/>
          </w:tcPr>
          <w:p w14:paraId="394B5DC2" w14:textId="77777777" w:rsidR="006E4E11" w:rsidRDefault="006E4E11" w:rsidP="007242A3">
            <w:pPr>
              <w:framePr w:w="5035" w:h="1644" w:wrap="notBeside" w:vAnchor="page" w:hAnchor="page" w:x="6573" w:y="721"/>
            </w:pPr>
          </w:p>
        </w:tc>
        <w:tc>
          <w:tcPr>
            <w:tcW w:w="2999" w:type="dxa"/>
            <w:gridSpan w:val="2"/>
          </w:tcPr>
          <w:p w14:paraId="1B58A642" w14:textId="22EAE68E" w:rsidR="006E4E11" w:rsidRPr="00ED583F" w:rsidRDefault="007C2002" w:rsidP="007242A3">
            <w:pPr>
              <w:framePr w:w="5035" w:h="1644" w:wrap="notBeside" w:vAnchor="page" w:hAnchor="page" w:x="6573" w:y="721"/>
              <w:rPr>
                <w:sz w:val="20"/>
              </w:rPr>
            </w:pPr>
            <w:r>
              <w:rPr>
                <w:sz w:val="20"/>
              </w:rPr>
              <w:t>Dnr</w:t>
            </w:r>
            <w:r w:rsidR="005852D9">
              <w:rPr>
                <w:sz w:val="20"/>
              </w:rPr>
              <w:t>2015/4042/Statssekr</w:t>
            </w:r>
            <w:r>
              <w:rPr>
                <w:sz w:val="20"/>
              </w:rPr>
              <w:t xml:space="preserve"> </w:t>
            </w:r>
          </w:p>
        </w:tc>
      </w:tr>
      <w:tr w:rsidR="006E4E11" w14:paraId="5B0AD3A8" w14:textId="77777777">
        <w:tc>
          <w:tcPr>
            <w:tcW w:w="2268" w:type="dxa"/>
          </w:tcPr>
          <w:p w14:paraId="137D9274" w14:textId="77777777" w:rsidR="006E4E11" w:rsidRDefault="006E4E11" w:rsidP="007242A3">
            <w:pPr>
              <w:framePr w:w="5035" w:h="1644" w:wrap="notBeside" w:vAnchor="page" w:hAnchor="page" w:x="6573" w:y="721"/>
            </w:pPr>
          </w:p>
        </w:tc>
        <w:tc>
          <w:tcPr>
            <w:tcW w:w="2999" w:type="dxa"/>
            <w:gridSpan w:val="2"/>
          </w:tcPr>
          <w:p w14:paraId="5368156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698AE1D" w14:textId="77777777">
        <w:trPr>
          <w:trHeight w:val="284"/>
        </w:trPr>
        <w:tc>
          <w:tcPr>
            <w:tcW w:w="4911" w:type="dxa"/>
          </w:tcPr>
          <w:p w14:paraId="4966C4CC" w14:textId="77777777" w:rsidR="006E4E11" w:rsidRDefault="007C2002">
            <w:pPr>
              <w:pStyle w:val="Avsndare"/>
              <w:framePr w:h="2483" w:wrap="notBeside" w:x="1504"/>
              <w:rPr>
                <w:b/>
                <w:i w:val="0"/>
                <w:sz w:val="22"/>
              </w:rPr>
            </w:pPr>
            <w:r>
              <w:rPr>
                <w:b/>
                <w:i w:val="0"/>
                <w:sz w:val="22"/>
              </w:rPr>
              <w:t>Justitiedepartementet</w:t>
            </w:r>
          </w:p>
        </w:tc>
      </w:tr>
      <w:tr w:rsidR="006E4E11" w14:paraId="3109B701" w14:textId="77777777">
        <w:trPr>
          <w:trHeight w:val="284"/>
        </w:trPr>
        <w:tc>
          <w:tcPr>
            <w:tcW w:w="4911" w:type="dxa"/>
          </w:tcPr>
          <w:p w14:paraId="2A5C4682" w14:textId="77777777" w:rsidR="006E4E11" w:rsidRDefault="007C2002">
            <w:pPr>
              <w:pStyle w:val="Avsndare"/>
              <w:framePr w:h="2483" w:wrap="notBeside" w:x="1504"/>
              <w:rPr>
                <w:bCs/>
                <w:iCs/>
              </w:rPr>
            </w:pPr>
            <w:r>
              <w:rPr>
                <w:bCs/>
                <w:iCs/>
              </w:rPr>
              <w:t>Inrikesministern</w:t>
            </w:r>
          </w:p>
        </w:tc>
      </w:tr>
      <w:tr w:rsidR="006E4E11" w14:paraId="0FE8A9D4" w14:textId="77777777">
        <w:trPr>
          <w:trHeight w:val="284"/>
        </w:trPr>
        <w:tc>
          <w:tcPr>
            <w:tcW w:w="4911" w:type="dxa"/>
          </w:tcPr>
          <w:p w14:paraId="5CBE69AB" w14:textId="77777777" w:rsidR="006E4E11" w:rsidRDefault="006E4E11">
            <w:pPr>
              <w:pStyle w:val="Avsndare"/>
              <w:framePr w:h="2483" w:wrap="notBeside" w:x="1504"/>
              <w:rPr>
                <w:bCs/>
                <w:iCs/>
              </w:rPr>
            </w:pPr>
          </w:p>
        </w:tc>
      </w:tr>
      <w:tr w:rsidR="006E4E11" w14:paraId="6E40F42A" w14:textId="77777777">
        <w:trPr>
          <w:trHeight w:val="284"/>
        </w:trPr>
        <w:tc>
          <w:tcPr>
            <w:tcW w:w="4911" w:type="dxa"/>
          </w:tcPr>
          <w:p w14:paraId="6BC7E249" w14:textId="77777777" w:rsidR="006E4E11" w:rsidRDefault="006E4E11">
            <w:pPr>
              <w:pStyle w:val="Avsndare"/>
              <w:framePr w:h="2483" w:wrap="notBeside" w:x="1504"/>
              <w:rPr>
                <w:bCs/>
                <w:iCs/>
              </w:rPr>
            </w:pPr>
          </w:p>
        </w:tc>
      </w:tr>
      <w:tr w:rsidR="006E4E11" w14:paraId="600D0C1D" w14:textId="77777777">
        <w:trPr>
          <w:trHeight w:val="284"/>
        </w:trPr>
        <w:tc>
          <w:tcPr>
            <w:tcW w:w="4911" w:type="dxa"/>
          </w:tcPr>
          <w:p w14:paraId="4CE3F3CE" w14:textId="77777777" w:rsidR="006E4E11" w:rsidRDefault="006E4E11">
            <w:pPr>
              <w:pStyle w:val="Avsndare"/>
              <w:framePr w:h="2483" w:wrap="notBeside" w:x="1504"/>
              <w:rPr>
                <w:bCs/>
                <w:iCs/>
              </w:rPr>
            </w:pPr>
          </w:p>
        </w:tc>
      </w:tr>
      <w:tr w:rsidR="006E4E11" w14:paraId="7D87AE8D" w14:textId="77777777">
        <w:trPr>
          <w:trHeight w:val="284"/>
        </w:trPr>
        <w:tc>
          <w:tcPr>
            <w:tcW w:w="4911" w:type="dxa"/>
          </w:tcPr>
          <w:p w14:paraId="6F968C0C" w14:textId="77777777" w:rsidR="006E4E11" w:rsidRDefault="006E4E11">
            <w:pPr>
              <w:pStyle w:val="Avsndare"/>
              <w:framePr w:h="2483" w:wrap="notBeside" w:x="1504"/>
              <w:rPr>
                <w:bCs/>
                <w:iCs/>
              </w:rPr>
            </w:pPr>
          </w:p>
        </w:tc>
      </w:tr>
      <w:tr w:rsidR="006E4E11" w14:paraId="163E2D23" w14:textId="77777777">
        <w:trPr>
          <w:trHeight w:val="284"/>
        </w:trPr>
        <w:tc>
          <w:tcPr>
            <w:tcW w:w="4911" w:type="dxa"/>
          </w:tcPr>
          <w:p w14:paraId="594063B6" w14:textId="77777777" w:rsidR="006E4E11" w:rsidRDefault="006E4E11">
            <w:pPr>
              <w:pStyle w:val="Avsndare"/>
              <w:framePr w:h="2483" w:wrap="notBeside" w:x="1504"/>
              <w:rPr>
                <w:bCs/>
                <w:iCs/>
              </w:rPr>
            </w:pPr>
          </w:p>
        </w:tc>
      </w:tr>
      <w:tr w:rsidR="006E4E11" w14:paraId="0EBCE3E0" w14:textId="77777777">
        <w:trPr>
          <w:trHeight w:val="284"/>
        </w:trPr>
        <w:tc>
          <w:tcPr>
            <w:tcW w:w="4911" w:type="dxa"/>
          </w:tcPr>
          <w:p w14:paraId="6A566065" w14:textId="77777777" w:rsidR="006E4E11" w:rsidRDefault="006E4E11">
            <w:pPr>
              <w:pStyle w:val="Avsndare"/>
              <w:framePr w:h="2483" w:wrap="notBeside" w:x="1504"/>
              <w:rPr>
                <w:bCs/>
                <w:iCs/>
              </w:rPr>
            </w:pPr>
          </w:p>
        </w:tc>
      </w:tr>
      <w:tr w:rsidR="006E4E11" w14:paraId="3F5AA4F1" w14:textId="77777777">
        <w:trPr>
          <w:trHeight w:val="284"/>
        </w:trPr>
        <w:tc>
          <w:tcPr>
            <w:tcW w:w="4911" w:type="dxa"/>
          </w:tcPr>
          <w:p w14:paraId="7F7ED267" w14:textId="77777777" w:rsidR="006E4E11" w:rsidRDefault="006E4E11">
            <w:pPr>
              <w:pStyle w:val="Avsndare"/>
              <w:framePr w:h="2483" w:wrap="notBeside" w:x="1504"/>
              <w:rPr>
                <w:bCs/>
                <w:iCs/>
              </w:rPr>
            </w:pPr>
          </w:p>
        </w:tc>
      </w:tr>
    </w:tbl>
    <w:p w14:paraId="13767E35" w14:textId="77777777" w:rsidR="006E4E11" w:rsidRDefault="007C2002">
      <w:pPr>
        <w:framePr w:w="4400" w:h="2523" w:wrap="notBeside" w:vAnchor="page" w:hAnchor="page" w:x="6453" w:y="2445"/>
        <w:ind w:left="142"/>
      </w:pPr>
      <w:r>
        <w:t>Till riksdagen</w:t>
      </w:r>
    </w:p>
    <w:p w14:paraId="43D463C3" w14:textId="77777777" w:rsidR="006E4E11" w:rsidRDefault="007C2002" w:rsidP="007C2002">
      <w:pPr>
        <w:pStyle w:val="RKrubrik"/>
        <w:pBdr>
          <w:bottom w:val="single" w:sz="4" w:space="1" w:color="auto"/>
        </w:pBdr>
        <w:spacing w:before="0" w:after="0"/>
      </w:pPr>
      <w:r>
        <w:t>Svar på fråga 2014/15:496 av Markus Wiechel (SD) Utvisning av EU-medborgare</w:t>
      </w:r>
    </w:p>
    <w:p w14:paraId="460405A2" w14:textId="77777777" w:rsidR="006E4E11" w:rsidRDefault="006E4E11">
      <w:pPr>
        <w:pStyle w:val="RKnormal"/>
      </w:pPr>
    </w:p>
    <w:p w14:paraId="556C14C7" w14:textId="3631793B" w:rsidR="00F507C6" w:rsidRDefault="007C2002" w:rsidP="002F7538">
      <w:pPr>
        <w:pStyle w:val="RKnormal"/>
      </w:pPr>
      <w:r>
        <w:t xml:space="preserve">Markus Wiechel har frågat </w:t>
      </w:r>
      <w:r w:rsidR="002F7538">
        <w:t xml:space="preserve">justitie- och migrationsministern om han avser </w:t>
      </w:r>
      <w:r w:rsidR="00F00101">
        <w:t xml:space="preserve">att </w:t>
      </w:r>
      <w:r w:rsidR="002F7538" w:rsidRPr="002F7538">
        <w:t>följa upp polisens rapportering av EU-medborgare som inte</w:t>
      </w:r>
      <w:r w:rsidR="002153A0">
        <w:t xml:space="preserve"> har rätt att vistas i landet</w:t>
      </w:r>
      <w:r w:rsidR="002F7538" w:rsidRPr="002F7538">
        <w:t xml:space="preserve"> och </w:t>
      </w:r>
      <w:r w:rsidR="002F7538">
        <w:t xml:space="preserve">om </w:t>
      </w:r>
      <w:r w:rsidR="002F7538" w:rsidRPr="002F7538">
        <w:t xml:space="preserve">ministern </w:t>
      </w:r>
      <w:r w:rsidR="002F7538">
        <w:t xml:space="preserve">kan </w:t>
      </w:r>
      <w:r w:rsidR="002F7538" w:rsidRPr="002F7538">
        <w:t>tänka sig att jobba för att fler</w:t>
      </w:r>
      <w:r w:rsidR="002F7538">
        <w:t xml:space="preserve"> </w:t>
      </w:r>
      <w:r w:rsidR="002F7538" w:rsidRPr="002F7538">
        <w:t>rapport</w:t>
      </w:r>
      <w:r w:rsidR="002F7538">
        <w:t xml:space="preserve">eringar och avvisningar ska ske. </w:t>
      </w:r>
      <w:r w:rsidR="00F507C6" w:rsidRPr="00F507C6">
        <w:t xml:space="preserve">Som ansvaret är fördelat inom regeringen </w:t>
      </w:r>
      <w:r w:rsidR="00F507C6">
        <w:t xml:space="preserve">kommer jag att </w:t>
      </w:r>
      <w:r w:rsidR="00F507C6" w:rsidRPr="00F507C6">
        <w:t xml:space="preserve">svara </w:t>
      </w:r>
      <w:r w:rsidR="00F507C6">
        <w:t>på frågorna</w:t>
      </w:r>
      <w:r w:rsidR="00F507C6" w:rsidRPr="00F507C6">
        <w:t>.</w:t>
      </w:r>
    </w:p>
    <w:p w14:paraId="624F9008" w14:textId="77777777" w:rsidR="004F290B" w:rsidRDefault="004F290B" w:rsidP="004F290B">
      <w:pPr>
        <w:pStyle w:val="RKnormal"/>
      </w:pPr>
    </w:p>
    <w:p w14:paraId="07BC2643" w14:textId="339209CE" w:rsidR="00896E9F" w:rsidRDefault="00C6286A" w:rsidP="004F290B">
      <w:pPr>
        <w:pStyle w:val="RKnormal"/>
      </w:pPr>
      <w:r w:rsidRPr="00C6286A">
        <w:t xml:space="preserve">Reglerna om fri rörlighet inom EU/EES-området innebär en långtgående rätt för EU/EES-medborgare och deras familjemedlemmar att fritt röra sig och uppehålla sig i hela </w:t>
      </w:r>
      <w:r w:rsidR="00985BC8">
        <w:t>EU/</w:t>
      </w:r>
      <w:r w:rsidRPr="00C6286A">
        <w:t xml:space="preserve">EES-området. </w:t>
      </w:r>
      <w:r w:rsidR="00853C6E">
        <w:t xml:space="preserve">Enligt huvudregeln får </w:t>
      </w:r>
      <w:r w:rsidRPr="00C6286A">
        <w:t>en EU/EES-medborgare vistas i en annan medlemsstat i tre månader utan annat krav än giltigt id-kort elle</w:t>
      </w:r>
      <w:bookmarkStart w:id="0" w:name="_GoBack"/>
      <w:bookmarkEnd w:id="0"/>
      <w:r w:rsidRPr="00C6286A">
        <w:t xml:space="preserve">r pass så länge han eller hon inte blir en orimlig belastning för den mottagande medlemsstatens sociala biståndssystem. För rätt till vistelse i en annan medlemsstat under längre tid än tre månader krävs att EU/EES-medborgaren uppfyller vissa villkor, exempelvis är anställd eller arbetssökande med en verklig möjlighet att få en anställning. </w:t>
      </w:r>
      <w:r w:rsidR="00F00101">
        <w:t>E</w:t>
      </w:r>
      <w:r w:rsidRPr="00C6286A">
        <w:t xml:space="preserve">n EU/EES-medborgare </w:t>
      </w:r>
      <w:r w:rsidR="00F00101">
        <w:t xml:space="preserve">som </w:t>
      </w:r>
      <w:r w:rsidRPr="00C6286A">
        <w:t xml:space="preserve">efter tre månaders vistelse inte uppfyller villkoren för </w:t>
      </w:r>
      <w:r w:rsidR="00853C6E">
        <w:t xml:space="preserve">denna s.k. </w:t>
      </w:r>
      <w:r w:rsidR="00FD3203">
        <w:t>uppehållsrätt</w:t>
      </w:r>
      <w:r w:rsidRPr="00C6286A">
        <w:t xml:space="preserve"> får utvisas</w:t>
      </w:r>
      <w:r w:rsidR="00F00101">
        <w:t>,</w:t>
      </w:r>
      <w:r w:rsidRPr="00C6286A">
        <w:rPr>
          <w:b/>
        </w:rPr>
        <w:t xml:space="preserve"> </w:t>
      </w:r>
      <w:r w:rsidRPr="00C6286A">
        <w:t xml:space="preserve">såvida </w:t>
      </w:r>
      <w:r w:rsidR="00F00101">
        <w:t xml:space="preserve">han eller hon </w:t>
      </w:r>
      <w:r w:rsidRPr="00C6286A">
        <w:t>inte har sökt och beviljats uppehållstillstånd.</w:t>
      </w:r>
      <w:r w:rsidR="004541C4" w:rsidRPr="004541C4">
        <w:t xml:space="preserve"> </w:t>
      </w:r>
      <w:r w:rsidR="004541C4" w:rsidRPr="00D02A30">
        <w:t>Frågan om utvisning prövas av Migrationsverket.</w:t>
      </w:r>
    </w:p>
    <w:p w14:paraId="16460823" w14:textId="065D3CFB" w:rsidR="00C6286A" w:rsidRDefault="00C6286A" w:rsidP="004F290B">
      <w:pPr>
        <w:pStyle w:val="RKnormal"/>
      </w:pPr>
    </w:p>
    <w:p w14:paraId="3437CF1D" w14:textId="0ACE03C0" w:rsidR="004E46BD" w:rsidRPr="00D02A30" w:rsidRDefault="004E46BD" w:rsidP="004F290B">
      <w:pPr>
        <w:pStyle w:val="RKnormal"/>
      </w:pPr>
      <w:r w:rsidRPr="004E46BD">
        <w:t xml:space="preserve">Polismyndigheten har i uppdrag att övervaka att personer inte vistas eller arbetar i landet utan tillstånd. </w:t>
      </w:r>
      <w:r w:rsidR="002153A0">
        <w:t xml:space="preserve">För att säkerställa detta </w:t>
      </w:r>
      <w:r w:rsidRPr="004E46BD">
        <w:t xml:space="preserve">får polismän genomföra inre utlänningskontroll med stöd av utlänningslagen. </w:t>
      </w:r>
      <w:r w:rsidR="00CF3463">
        <w:t xml:space="preserve">Sådana </w:t>
      </w:r>
      <w:r w:rsidR="00845B38" w:rsidRPr="004E46BD">
        <w:t xml:space="preserve">kontroller ska vara </w:t>
      </w:r>
      <w:r w:rsidR="000E6336">
        <w:t>en integrerad del</w:t>
      </w:r>
      <w:r w:rsidR="00845B38" w:rsidRPr="004E46BD">
        <w:t xml:space="preserve"> i det vardagliga polisarbetet</w:t>
      </w:r>
      <w:r w:rsidR="00C86571">
        <w:t xml:space="preserve"> men </w:t>
      </w:r>
      <w:r w:rsidR="00CF3463">
        <w:t>de</w:t>
      </w:r>
      <w:r w:rsidR="00CF3463" w:rsidRPr="004E46BD">
        <w:t xml:space="preserve"> </w:t>
      </w:r>
      <w:r w:rsidR="004F290B" w:rsidRPr="004E46BD">
        <w:t xml:space="preserve">får </w:t>
      </w:r>
      <w:r w:rsidR="00C86571">
        <w:t xml:space="preserve">endast </w:t>
      </w:r>
      <w:r w:rsidR="004F290B" w:rsidRPr="004E46BD">
        <w:t xml:space="preserve">vidtas om det finns grundad anledning att anta att utlänningen saknar rätt att uppehålla sig här i landet eller om det annars finns särskild anledning till kontroll. En inre utlänningskontroll får inte genomföras enbart på grund av att en person har ett utseende som uppfattas som utländskt eller på grund av språk eller namn. </w:t>
      </w:r>
      <w:r w:rsidR="002C719B" w:rsidRPr="004E46BD">
        <w:t xml:space="preserve">I Polismyndighetens </w:t>
      </w:r>
      <w:r w:rsidR="004F290B" w:rsidRPr="004E46BD">
        <w:t xml:space="preserve">föreskrifter och allmänna råd om polisens inre utlänningskontroller </w:t>
      </w:r>
      <w:r w:rsidR="002C719B" w:rsidRPr="004E46BD">
        <w:t xml:space="preserve">anges </w:t>
      </w:r>
      <w:r w:rsidR="004F290B" w:rsidRPr="004E46BD">
        <w:t xml:space="preserve">mer detaljerat hur </w:t>
      </w:r>
      <w:r w:rsidR="002C719B" w:rsidRPr="004E46BD">
        <w:t>Polismyndigheten</w:t>
      </w:r>
      <w:r w:rsidR="004F290B" w:rsidRPr="004E46BD">
        <w:t xml:space="preserve"> ska genomföra dessa kontroller.</w:t>
      </w:r>
      <w:r w:rsidR="004541C4" w:rsidRPr="004541C4">
        <w:t xml:space="preserve"> </w:t>
      </w:r>
      <w:r w:rsidR="004541C4" w:rsidRPr="00D02A30">
        <w:t xml:space="preserve">Polismyndigheten ska omedelbart underrätta </w:t>
      </w:r>
      <w:r w:rsidR="004541C4" w:rsidRPr="00D02A30">
        <w:lastRenderedPageBreak/>
        <w:t>Migrationsverket om det uppkommit en fråga om avvisning eller utvisning som ska prövas av verket.</w:t>
      </w:r>
    </w:p>
    <w:p w14:paraId="4DDC2B10" w14:textId="0FB58B64" w:rsidR="005A3EF0" w:rsidRDefault="005A3EF0" w:rsidP="002C719B">
      <w:pPr>
        <w:pStyle w:val="RKnormal"/>
      </w:pPr>
      <w:bookmarkStart w:id="1" w:name="K7P2S2"/>
      <w:bookmarkStart w:id="2" w:name="P2S2"/>
      <w:bookmarkEnd w:id="1"/>
      <w:bookmarkEnd w:id="2"/>
    </w:p>
    <w:p w14:paraId="096D9791" w14:textId="4DB160F1" w:rsidR="005A3EF0" w:rsidRDefault="005A3EF0" w:rsidP="005A3EF0">
      <w:pPr>
        <w:pStyle w:val="RKnormal"/>
      </w:pPr>
      <w:r w:rsidRPr="00E6516F">
        <w:t xml:space="preserve">Rikspolisstyrelsen </w:t>
      </w:r>
      <w:r>
        <w:t>genomförde under 2014 en inspektion</w:t>
      </w:r>
      <w:r w:rsidRPr="00E6516F">
        <w:t xml:space="preserve"> av </w:t>
      </w:r>
      <w:r w:rsidR="00EA58F2">
        <w:t xml:space="preserve">myndighetens </w:t>
      </w:r>
      <w:r w:rsidRPr="00E6516F">
        <w:t xml:space="preserve">arbete med </w:t>
      </w:r>
      <w:r>
        <w:t>inre utlänningskontroll</w:t>
      </w:r>
      <w:r w:rsidR="00EA58F2">
        <w:t>. A</w:t>
      </w:r>
      <w:r w:rsidR="009C32BF">
        <w:t>v rapportens rekommendationer</w:t>
      </w:r>
      <w:r w:rsidR="00AF2B78">
        <w:t xml:space="preserve"> </w:t>
      </w:r>
      <w:r w:rsidR="009C32BF">
        <w:t xml:space="preserve">framgår </w:t>
      </w:r>
      <w:r w:rsidR="00AF2B78">
        <w:t xml:space="preserve">att myndigheten </w:t>
      </w:r>
      <w:r w:rsidR="00C6286A">
        <w:t xml:space="preserve">bl.a. </w:t>
      </w:r>
      <w:r w:rsidR="00AF2B78">
        <w:t xml:space="preserve">bör tillhandahålla referensmaterial </w:t>
      </w:r>
      <w:r w:rsidR="00AC7FFE">
        <w:t xml:space="preserve">om </w:t>
      </w:r>
      <w:r w:rsidR="009C32BF">
        <w:t>genomförandet av</w:t>
      </w:r>
      <w:r w:rsidR="00AF2B78">
        <w:t xml:space="preserve"> inre utlänningskontroller</w:t>
      </w:r>
      <w:r w:rsidR="006A3802">
        <w:t xml:space="preserve"> för polismän i yttre tjänst.</w:t>
      </w:r>
    </w:p>
    <w:p w14:paraId="3C010F52" w14:textId="77777777" w:rsidR="005A3EF0" w:rsidRDefault="005A3EF0" w:rsidP="002C719B">
      <w:pPr>
        <w:pStyle w:val="RKnormal"/>
      </w:pPr>
    </w:p>
    <w:p w14:paraId="641186E2" w14:textId="28E0DDFC" w:rsidR="00774B11" w:rsidRDefault="00774B11" w:rsidP="00774B11">
      <w:pPr>
        <w:pStyle w:val="RKnormal"/>
      </w:pPr>
      <w:r>
        <w:t>O</w:t>
      </w:r>
      <w:r w:rsidRPr="00774B11">
        <w:t xml:space="preserve">mbildningen av svensk polis från och med den 1 januari i år skapar förutsättningar för en mer enhetlig och flexibel polisverksamhet i hela landet. </w:t>
      </w:r>
      <w:r w:rsidR="000C7208" w:rsidRPr="000C7208">
        <w:t xml:space="preserve">Nationella operativa avdelningen (NOA) </w:t>
      </w:r>
      <w:r w:rsidR="000C7208">
        <w:t xml:space="preserve">på Polismyndigheten har fått </w:t>
      </w:r>
      <w:r w:rsidR="000C7208" w:rsidRPr="000C7208">
        <w:t xml:space="preserve">processansvaret för </w:t>
      </w:r>
      <w:r w:rsidR="000C7208">
        <w:t>gränspolis</w:t>
      </w:r>
      <w:r w:rsidR="000C7208" w:rsidRPr="000C7208">
        <w:t>verksamheten,</w:t>
      </w:r>
      <w:r w:rsidR="000C7208">
        <w:t xml:space="preserve"> vilket </w:t>
      </w:r>
      <w:r w:rsidR="009C32BF">
        <w:t>omfattar</w:t>
      </w:r>
      <w:r w:rsidR="000C7208">
        <w:t xml:space="preserve"> arbetet med inre utlänningskontroller. </w:t>
      </w:r>
      <w:r w:rsidR="00AF2B78">
        <w:t xml:space="preserve">Inom ramen för detta processansvar arbetar NOA med den nämnda rekommendationen om kompetensutvecklingsinsatser </w:t>
      </w:r>
      <w:r w:rsidR="00EA58F2">
        <w:t>o</w:t>
      </w:r>
      <w:r w:rsidR="00AF2B78">
        <w:t xml:space="preserve">ch </w:t>
      </w:r>
      <w:r w:rsidR="00AC7FFE">
        <w:t xml:space="preserve">med </w:t>
      </w:r>
      <w:r w:rsidR="00AF2B78">
        <w:t>att se över arbetsmetodiken</w:t>
      </w:r>
      <w:r w:rsidR="009C32BF">
        <w:t xml:space="preserve"> i stort</w:t>
      </w:r>
      <w:r w:rsidR="00627223">
        <w:t xml:space="preserve"> på området</w:t>
      </w:r>
      <w:r w:rsidR="006A3802">
        <w:t>.</w:t>
      </w:r>
    </w:p>
    <w:p w14:paraId="71151FF0" w14:textId="77777777" w:rsidR="00AF2B78" w:rsidRDefault="00AF2B78" w:rsidP="00774B11">
      <w:pPr>
        <w:pStyle w:val="RKnormal"/>
      </w:pPr>
    </w:p>
    <w:p w14:paraId="11055962" w14:textId="72029659" w:rsidR="00AF2B78" w:rsidRDefault="009C32BF" w:rsidP="00774B11">
      <w:pPr>
        <w:pStyle w:val="RKnormal"/>
      </w:pPr>
      <w:r>
        <w:t>Jag följer arbetet och har inte för avsikt att vidta några</w:t>
      </w:r>
      <w:r w:rsidR="006A3802">
        <w:t xml:space="preserve"> åtgärder på området i nuläget.</w:t>
      </w:r>
    </w:p>
    <w:p w14:paraId="764A81A1" w14:textId="77777777" w:rsidR="00952CED" w:rsidRDefault="00952CED">
      <w:pPr>
        <w:pStyle w:val="RKnormal"/>
      </w:pPr>
    </w:p>
    <w:p w14:paraId="4C22710C" w14:textId="7B50E8DF" w:rsidR="007C2002" w:rsidRDefault="002F7538">
      <w:pPr>
        <w:pStyle w:val="RKnormal"/>
      </w:pPr>
      <w:r>
        <w:t>Stockholm den 13</w:t>
      </w:r>
      <w:r w:rsidR="007C2002">
        <w:t xml:space="preserve"> maj 2015</w:t>
      </w:r>
    </w:p>
    <w:p w14:paraId="6057C9D3" w14:textId="77777777" w:rsidR="007C2002" w:rsidRDefault="007C2002">
      <w:pPr>
        <w:pStyle w:val="RKnormal"/>
      </w:pPr>
    </w:p>
    <w:p w14:paraId="22E69625" w14:textId="77777777" w:rsidR="007C2002" w:rsidRDefault="007C2002">
      <w:pPr>
        <w:pStyle w:val="RKnormal"/>
      </w:pPr>
    </w:p>
    <w:p w14:paraId="031AD1E7" w14:textId="77777777" w:rsidR="007C2002" w:rsidRDefault="007C2002">
      <w:pPr>
        <w:pStyle w:val="RKnormal"/>
      </w:pPr>
      <w:r>
        <w:t>Anders Ygeman</w:t>
      </w:r>
    </w:p>
    <w:sectPr w:rsidR="007C200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D98CC" w14:textId="77777777" w:rsidR="007C2002" w:rsidRDefault="007C2002">
      <w:r>
        <w:separator/>
      </w:r>
    </w:p>
  </w:endnote>
  <w:endnote w:type="continuationSeparator" w:id="0">
    <w:p w14:paraId="7FF59A6E" w14:textId="77777777" w:rsidR="007C2002" w:rsidRDefault="007C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330D5" w14:textId="77777777" w:rsidR="007C2002" w:rsidRDefault="007C2002">
      <w:r>
        <w:separator/>
      </w:r>
    </w:p>
  </w:footnote>
  <w:footnote w:type="continuationSeparator" w:id="0">
    <w:p w14:paraId="1E7353F8" w14:textId="77777777" w:rsidR="007C2002" w:rsidRDefault="007C2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2FF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45D8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CAECCBC" w14:textId="77777777">
      <w:trPr>
        <w:cantSplit/>
      </w:trPr>
      <w:tc>
        <w:tcPr>
          <w:tcW w:w="3119" w:type="dxa"/>
        </w:tcPr>
        <w:p w14:paraId="106B915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9B36716" w14:textId="77777777" w:rsidR="00E80146" w:rsidRDefault="00E80146">
          <w:pPr>
            <w:pStyle w:val="Sidhuvud"/>
            <w:ind w:right="360"/>
          </w:pPr>
        </w:p>
      </w:tc>
      <w:tc>
        <w:tcPr>
          <w:tcW w:w="1525" w:type="dxa"/>
        </w:tcPr>
        <w:p w14:paraId="42867E79" w14:textId="77777777" w:rsidR="00E80146" w:rsidRDefault="00E80146">
          <w:pPr>
            <w:pStyle w:val="Sidhuvud"/>
            <w:ind w:right="360"/>
          </w:pPr>
        </w:p>
      </w:tc>
    </w:tr>
  </w:tbl>
  <w:p w14:paraId="18F12DE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8223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C32B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04BCEB" w14:textId="77777777">
      <w:trPr>
        <w:cantSplit/>
      </w:trPr>
      <w:tc>
        <w:tcPr>
          <w:tcW w:w="3119" w:type="dxa"/>
        </w:tcPr>
        <w:p w14:paraId="02346E1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715735" w14:textId="77777777" w:rsidR="00E80146" w:rsidRDefault="00E80146">
          <w:pPr>
            <w:pStyle w:val="Sidhuvud"/>
            <w:ind w:right="360"/>
          </w:pPr>
        </w:p>
      </w:tc>
      <w:tc>
        <w:tcPr>
          <w:tcW w:w="1525" w:type="dxa"/>
        </w:tcPr>
        <w:p w14:paraId="072B4BB9" w14:textId="77777777" w:rsidR="00E80146" w:rsidRDefault="00E80146">
          <w:pPr>
            <w:pStyle w:val="Sidhuvud"/>
            <w:ind w:right="360"/>
          </w:pPr>
        </w:p>
      </w:tc>
    </w:tr>
  </w:tbl>
  <w:p w14:paraId="07D04C8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25CA7" w14:textId="7535CD8A" w:rsidR="007C2002" w:rsidRDefault="007C2002">
    <w:pPr>
      <w:framePr w:w="2948" w:h="1321" w:hRule="exact" w:wrap="notBeside" w:vAnchor="page" w:hAnchor="page" w:x="1362" w:y="653"/>
    </w:pPr>
    <w:r>
      <w:rPr>
        <w:noProof/>
        <w:lang w:eastAsia="sv-SE"/>
      </w:rPr>
      <w:drawing>
        <wp:inline distT="0" distB="0" distL="0" distR="0" wp14:anchorId="6991A9E5" wp14:editId="106B089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2196070" w14:textId="77777777" w:rsidR="00E80146" w:rsidRDefault="00E80146">
    <w:pPr>
      <w:pStyle w:val="RKrubrik"/>
      <w:keepNext w:val="0"/>
      <w:tabs>
        <w:tab w:val="clear" w:pos="1134"/>
        <w:tab w:val="clear" w:pos="2835"/>
      </w:tabs>
      <w:spacing w:before="0" w:after="0" w:line="320" w:lineRule="atLeast"/>
      <w:rPr>
        <w:bCs/>
      </w:rPr>
    </w:pPr>
  </w:p>
  <w:p w14:paraId="6295867F" w14:textId="77777777" w:rsidR="00E80146" w:rsidRDefault="00E80146">
    <w:pPr>
      <w:rPr>
        <w:rFonts w:ascii="TradeGothic" w:hAnsi="TradeGothic"/>
        <w:b/>
        <w:bCs/>
        <w:spacing w:val="12"/>
        <w:sz w:val="22"/>
      </w:rPr>
    </w:pPr>
  </w:p>
  <w:p w14:paraId="1D559FDD" w14:textId="77777777" w:rsidR="00E80146" w:rsidRDefault="00E80146">
    <w:pPr>
      <w:pStyle w:val="RKrubrik"/>
      <w:keepNext w:val="0"/>
      <w:tabs>
        <w:tab w:val="clear" w:pos="1134"/>
        <w:tab w:val="clear" w:pos="2835"/>
      </w:tabs>
      <w:spacing w:before="0" w:after="0" w:line="320" w:lineRule="atLeast"/>
      <w:rPr>
        <w:bCs/>
      </w:rPr>
    </w:pPr>
  </w:p>
  <w:p w14:paraId="78E2A012"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62120"/>
    <w:multiLevelType w:val="hybridMultilevel"/>
    <w:tmpl w:val="DB2E1F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02"/>
    <w:rsid w:val="000A26ED"/>
    <w:rsid w:val="000A564A"/>
    <w:rsid w:val="000C7208"/>
    <w:rsid w:val="000D2F4F"/>
    <w:rsid w:val="000E6336"/>
    <w:rsid w:val="00113ADB"/>
    <w:rsid w:val="00122681"/>
    <w:rsid w:val="00150384"/>
    <w:rsid w:val="00160901"/>
    <w:rsid w:val="001805B7"/>
    <w:rsid w:val="001A2B16"/>
    <w:rsid w:val="001A7688"/>
    <w:rsid w:val="001C2890"/>
    <w:rsid w:val="001E6B0C"/>
    <w:rsid w:val="00210519"/>
    <w:rsid w:val="002153A0"/>
    <w:rsid w:val="0022324A"/>
    <w:rsid w:val="002C3F73"/>
    <w:rsid w:val="002C41B3"/>
    <w:rsid w:val="002C719B"/>
    <w:rsid w:val="002D4E61"/>
    <w:rsid w:val="002E1240"/>
    <w:rsid w:val="002F7538"/>
    <w:rsid w:val="003320A0"/>
    <w:rsid w:val="00342DC6"/>
    <w:rsid w:val="003624D1"/>
    <w:rsid w:val="00367B1C"/>
    <w:rsid w:val="003833FF"/>
    <w:rsid w:val="00386C5E"/>
    <w:rsid w:val="00397C93"/>
    <w:rsid w:val="003D2C54"/>
    <w:rsid w:val="003E590D"/>
    <w:rsid w:val="003F5A86"/>
    <w:rsid w:val="004140E0"/>
    <w:rsid w:val="004541C4"/>
    <w:rsid w:val="00463AD5"/>
    <w:rsid w:val="004A23C9"/>
    <w:rsid w:val="004A328D"/>
    <w:rsid w:val="004B039F"/>
    <w:rsid w:val="004B495B"/>
    <w:rsid w:val="004B7231"/>
    <w:rsid w:val="004D4E7D"/>
    <w:rsid w:val="004E46BD"/>
    <w:rsid w:val="004F290B"/>
    <w:rsid w:val="00505DCF"/>
    <w:rsid w:val="005118EC"/>
    <w:rsid w:val="00514953"/>
    <w:rsid w:val="005433CA"/>
    <w:rsid w:val="00566D91"/>
    <w:rsid w:val="005852D9"/>
    <w:rsid w:val="0058609A"/>
    <w:rsid w:val="0058762B"/>
    <w:rsid w:val="005933BA"/>
    <w:rsid w:val="005A3EF0"/>
    <w:rsid w:val="005B62C9"/>
    <w:rsid w:val="005B66AB"/>
    <w:rsid w:val="005C48F2"/>
    <w:rsid w:val="00627223"/>
    <w:rsid w:val="00693744"/>
    <w:rsid w:val="006A3802"/>
    <w:rsid w:val="006C08CF"/>
    <w:rsid w:val="006C0C5C"/>
    <w:rsid w:val="006E4E11"/>
    <w:rsid w:val="00716F6B"/>
    <w:rsid w:val="007242A3"/>
    <w:rsid w:val="0073786F"/>
    <w:rsid w:val="00740652"/>
    <w:rsid w:val="00774B11"/>
    <w:rsid w:val="007A6855"/>
    <w:rsid w:val="007C2002"/>
    <w:rsid w:val="007E769E"/>
    <w:rsid w:val="0081112C"/>
    <w:rsid w:val="00825C78"/>
    <w:rsid w:val="00833905"/>
    <w:rsid w:val="00845B38"/>
    <w:rsid w:val="00845D83"/>
    <w:rsid w:val="00853C6E"/>
    <w:rsid w:val="008964B4"/>
    <w:rsid w:val="00896E9F"/>
    <w:rsid w:val="008C522A"/>
    <w:rsid w:val="0092027A"/>
    <w:rsid w:val="00924CDD"/>
    <w:rsid w:val="00940914"/>
    <w:rsid w:val="00952CED"/>
    <w:rsid w:val="00955E31"/>
    <w:rsid w:val="00963163"/>
    <w:rsid w:val="00974CF8"/>
    <w:rsid w:val="00985BC8"/>
    <w:rsid w:val="00992E72"/>
    <w:rsid w:val="009942B8"/>
    <w:rsid w:val="009C2377"/>
    <w:rsid w:val="009C32BF"/>
    <w:rsid w:val="00A36499"/>
    <w:rsid w:val="00AC193B"/>
    <w:rsid w:val="00AC20BF"/>
    <w:rsid w:val="00AC7FFE"/>
    <w:rsid w:val="00AD0E7F"/>
    <w:rsid w:val="00AF26D1"/>
    <w:rsid w:val="00AF2B78"/>
    <w:rsid w:val="00B121FD"/>
    <w:rsid w:val="00B34269"/>
    <w:rsid w:val="00B55E18"/>
    <w:rsid w:val="00B877E0"/>
    <w:rsid w:val="00BF18A1"/>
    <w:rsid w:val="00BF27BA"/>
    <w:rsid w:val="00C52D69"/>
    <w:rsid w:val="00C6286A"/>
    <w:rsid w:val="00C86571"/>
    <w:rsid w:val="00CB2F94"/>
    <w:rsid w:val="00CF3463"/>
    <w:rsid w:val="00D02A30"/>
    <w:rsid w:val="00D133D7"/>
    <w:rsid w:val="00D3314E"/>
    <w:rsid w:val="00D5637D"/>
    <w:rsid w:val="00D56931"/>
    <w:rsid w:val="00D81745"/>
    <w:rsid w:val="00E6516F"/>
    <w:rsid w:val="00E76AAA"/>
    <w:rsid w:val="00E80146"/>
    <w:rsid w:val="00E86593"/>
    <w:rsid w:val="00E904D0"/>
    <w:rsid w:val="00EA58F2"/>
    <w:rsid w:val="00EC25F9"/>
    <w:rsid w:val="00ED583F"/>
    <w:rsid w:val="00F00101"/>
    <w:rsid w:val="00F507C6"/>
    <w:rsid w:val="00F51165"/>
    <w:rsid w:val="00FD2DD3"/>
    <w:rsid w:val="00FD3203"/>
    <w:rsid w:val="00FE15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6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F753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F7538"/>
    <w:rPr>
      <w:rFonts w:ascii="Tahoma" w:hAnsi="Tahoma" w:cs="Tahoma"/>
      <w:sz w:val="16"/>
      <w:szCs w:val="16"/>
      <w:lang w:eastAsia="en-US"/>
    </w:rPr>
  </w:style>
  <w:style w:type="paragraph" w:styleId="Fotnotstext">
    <w:name w:val="footnote text"/>
    <w:basedOn w:val="Normal"/>
    <w:link w:val="FotnotstextChar"/>
    <w:rsid w:val="005B66AB"/>
    <w:pPr>
      <w:spacing w:line="240" w:lineRule="auto"/>
    </w:pPr>
    <w:rPr>
      <w:sz w:val="20"/>
    </w:rPr>
  </w:style>
  <w:style w:type="character" w:customStyle="1" w:styleId="FotnotstextChar">
    <w:name w:val="Fotnotstext Char"/>
    <w:basedOn w:val="Standardstycketeckensnitt"/>
    <w:link w:val="Fotnotstext"/>
    <w:rsid w:val="005B66AB"/>
    <w:rPr>
      <w:rFonts w:ascii="OrigGarmnd BT" w:hAnsi="OrigGarmnd BT"/>
      <w:lang w:eastAsia="en-US"/>
    </w:rPr>
  </w:style>
  <w:style w:type="character" w:styleId="Fotnotsreferens">
    <w:name w:val="footnote reference"/>
    <w:rsid w:val="005B66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F753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F7538"/>
    <w:rPr>
      <w:rFonts w:ascii="Tahoma" w:hAnsi="Tahoma" w:cs="Tahoma"/>
      <w:sz w:val="16"/>
      <w:szCs w:val="16"/>
      <w:lang w:eastAsia="en-US"/>
    </w:rPr>
  </w:style>
  <w:style w:type="paragraph" w:styleId="Fotnotstext">
    <w:name w:val="footnote text"/>
    <w:basedOn w:val="Normal"/>
    <w:link w:val="FotnotstextChar"/>
    <w:rsid w:val="005B66AB"/>
    <w:pPr>
      <w:spacing w:line="240" w:lineRule="auto"/>
    </w:pPr>
    <w:rPr>
      <w:sz w:val="20"/>
    </w:rPr>
  </w:style>
  <w:style w:type="character" w:customStyle="1" w:styleId="FotnotstextChar">
    <w:name w:val="Fotnotstext Char"/>
    <w:basedOn w:val="Standardstycketeckensnitt"/>
    <w:link w:val="Fotnotstext"/>
    <w:rsid w:val="005B66AB"/>
    <w:rPr>
      <w:rFonts w:ascii="OrigGarmnd BT" w:hAnsi="OrigGarmnd BT"/>
      <w:lang w:eastAsia="en-US"/>
    </w:rPr>
  </w:style>
  <w:style w:type="character" w:styleId="Fotnotsreferens">
    <w:name w:val="footnote reference"/>
    <w:rsid w:val="005B6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9fcbce18-b741-489e-be74-24b498a63acd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FE501-1508-48E6-B2F4-010A4DA04BB9}"/>
</file>

<file path=customXml/itemProps2.xml><?xml version="1.0" encoding="utf-8"?>
<ds:datastoreItem xmlns:ds="http://schemas.openxmlformats.org/officeDocument/2006/customXml" ds:itemID="{6100C714-B3C6-4676-AAAE-0EF388003F84}"/>
</file>

<file path=customXml/itemProps3.xml><?xml version="1.0" encoding="utf-8"?>
<ds:datastoreItem xmlns:ds="http://schemas.openxmlformats.org/officeDocument/2006/customXml" ds:itemID="{E7B04D49-1706-4DE7-90F7-6CD8959FECF2}"/>
</file>

<file path=customXml/itemProps4.xml><?xml version="1.0" encoding="utf-8"?>
<ds:datastoreItem xmlns:ds="http://schemas.openxmlformats.org/officeDocument/2006/customXml" ds:itemID="{6100C714-B3C6-4676-AAAE-0EF388003F84}">
  <ds:schemaRefs>
    <ds:schemaRef ds:uri="http://schemas.microsoft.com/sharepoint/v3/contenttype/forms"/>
  </ds:schemaRefs>
</ds:datastoreItem>
</file>

<file path=customXml/itemProps5.xml><?xml version="1.0" encoding="utf-8"?>
<ds:datastoreItem xmlns:ds="http://schemas.openxmlformats.org/officeDocument/2006/customXml" ds:itemID="{EB898B42-7C24-4A80-9F38-F5D34121DACE}"/>
</file>

<file path=customXml/itemProps6.xml><?xml version="1.0" encoding="utf-8"?>
<ds:datastoreItem xmlns:ds="http://schemas.openxmlformats.org/officeDocument/2006/customXml" ds:itemID="{6100C714-B3C6-4676-AAAE-0EF388003F84}"/>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2726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Faxborn</dc:creator>
  <cp:lastModifiedBy>Frida Faxborn</cp:lastModifiedBy>
  <cp:revision>108</cp:revision>
  <cp:lastPrinted>2015-05-13T05:50:00Z</cp:lastPrinted>
  <dcterms:created xsi:type="dcterms:W3CDTF">2015-05-08T05:30:00Z</dcterms:created>
  <dcterms:modified xsi:type="dcterms:W3CDTF">2015-05-13T05:53:00Z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17942ca0-8351-43a9-afca-11b57a6205c1</vt:lpwstr>
  </property>
</Properties>
</file>