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055" w:rsidRPr="00136055" w:rsidRDefault="00136055">
      <w:pPr>
        <w:pStyle w:val="Hemstlrubrik"/>
      </w:pPr>
      <w:r w:rsidRPr="00136055">
        <w:t>Förslag till riksdagsbeslut</w:t>
      </w:r>
    </w:p>
    <w:p w:rsidR="00136055" w:rsidRPr="00136055" w:rsidRDefault="00136055">
      <w:pPr>
        <w:pStyle w:val="Hemstlatt"/>
        <w:ind w:left="0"/>
      </w:pPr>
      <w:r w:rsidRPr="00136055">
        <w:t>Riksdagen tillkännager för regeringen som sin mening vad som anförs i motionen om infrastruktur i Norrbo</w:t>
      </w:r>
      <w:r w:rsidRPr="00136055">
        <w:t>t</w:t>
      </w:r>
      <w:r w:rsidRPr="00136055">
        <w:t>ten.</w:t>
      </w:r>
    </w:p>
    <w:p w:rsidR="00136055" w:rsidRPr="00136055" w:rsidRDefault="00136055">
      <w:pPr>
        <w:pStyle w:val="Rubrik1"/>
      </w:pPr>
      <w:r w:rsidRPr="00136055">
        <w:t>Motivering</w:t>
      </w:r>
    </w:p>
    <w:p w:rsidR="00136055" w:rsidRPr="00136055" w:rsidRDefault="00136055">
      <w:r w:rsidRPr="00136055">
        <w:t>I Norrbotten är bilen ett oundgängligt inslag i tillvaron för att livet ska gå ihop. Bilen är ett viktigt redskap i arbetspendlingen. Bilen är en nödvändighet för att öka arbetskraftens rörlighet och underlätta för fler människor att ko</w:t>
      </w:r>
      <w:r w:rsidRPr="00136055">
        <w:t>m</w:t>
      </w:r>
      <w:r w:rsidRPr="00136055">
        <w:t>ma i arbete. Många av vägarna i Norrbotten håller en oacceptabelt låg sta</w:t>
      </w:r>
      <w:r w:rsidRPr="00136055">
        <w:t>n</w:t>
      </w:r>
      <w:r w:rsidRPr="00136055">
        <w:t xml:space="preserve">dard. Ett väl utbyggt och välunderhållet vägnät är av fundamental betydelse såväl för privatpersoner som för företag. </w:t>
      </w:r>
    </w:p>
    <w:p w:rsidR="00136055" w:rsidRPr="00136055" w:rsidRDefault="00136055">
      <w:pPr>
        <w:pStyle w:val="Normaltindrag"/>
      </w:pPr>
      <w:r w:rsidRPr="00136055">
        <w:t>Det enskilda vägnätet med statsbidrag är nästan lika stort som det statliga. En miljon människor använder det vägnätet varje dag och mer än hälften av det utnyttjas för näringslivets transporter. Bra och väl underhållna enskilda vägar är därför lika viktigt som tillgången till drivmedel i Norrbotten. Då kollektivtraf</w:t>
      </w:r>
      <w:r w:rsidRPr="00136055">
        <w:t>ik inte finns i många delar av regionen är det från trafiksäkerhet</w:t>
      </w:r>
      <w:r w:rsidRPr="00136055">
        <w:t>s</w:t>
      </w:r>
      <w:r w:rsidRPr="00136055">
        <w:t>synpunkt viktigt att satsa på bra och säkra vägar, även på de enskilda vägarna.</w:t>
      </w:r>
    </w:p>
    <w:p w:rsidR="00136055" w:rsidRPr="00136055" w:rsidRDefault="00136055">
      <w:pPr>
        <w:pStyle w:val="Normaltindrag"/>
      </w:pPr>
      <w:r w:rsidRPr="00136055">
        <w:t>Sverige har en av Västeuropas äldsta bilparker. Det är beklagligt från såväl trafiksäkerhets- som miljösynpunkt. Utvecklingen av säkerheten i bilar går mycket snabbt. Det har medfört att det har blivit relativt betydande skillnader mellan äldre och nyare bilar. Det vore således en välgärning i fråga om trafi</w:t>
      </w:r>
      <w:r w:rsidRPr="00136055">
        <w:t>k</w:t>
      </w:r>
      <w:r w:rsidRPr="00136055">
        <w:t xml:space="preserve">säkerheten om en större förnyelse av den svenska bilparken kunde äga rum. </w:t>
      </w:r>
      <w:r w:rsidRPr="00136055">
        <w:rPr>
          <w:spacing w:val="2"/>
        </w:rPr>
        <w:t>Äldre bilar har inte sällan i förhållande till nyare bilar relativt stora milj</w:t>
      </w:r>
      <w:r w:rsidRPr="00136055">
        <w:rPr>
          <w:spacing w:val="2"/>
        </w:rPr>
        <w:t>ö</w:t>
      </w:r>
      <w:r w:rsidRPr="00136055">
        <w:rPr>
          <w:spacing w:val="2"/>
        </w:rPr>
        <w:t>på</w:t>
      </w:r>
      <w:r w:rsidRPr="00136055">
        <w:t>verkande utsläpp. Åtgärder för att få människor att byta äldre bilar mot nyare är därför angelägna.</w:t>
      </w:r>
    </w:p>
    <w:p w:rsidR="00136055" w:rsidRPr="00136055" w:rsidRDefault="00136055">
      <w:pPr>
        <w:pStyle w:val="Normaltindrag"/>
      </w:pPr>
      <w:r w:rsidRPr="00136055">
        <w:t>Norrbotten är beroende av en väl fungerande flygtrafik för att länet ska kunna locka till sig fler företagsetableringar, för att människor ska kunna bo där de vill och för att turistnäringen ska kunna fortsätta att växa och utvec</w:t>
      </w:r>
      <w:r w:rsidRPr="00136055">
        <w:t>k</w:t>
      </w:r>
      <w:r w:rsidRPr="00136055">
        <w:lastRenderedPageBreak/>
        <w:t>las. Det är angeläget att inte nya skatter och pålagor slår ut väl fungerande transportlösningar, exempelvis i de kommuner där det i dagsläget finns ko</w:t>
      </w:r>
      <w:r w:rsidRPr="00136055">
        <w:t>n</w:t>
      </w:r>
      <w:r w:rsidRPr="00136055">
        <w:t xml:space="preserve">kurrerande flyglinjer. </w:t>
      </w:r>
    </w:p>
    <w:p w:rsidR="00136055" w:rsidRPr="00136055" w:rsidRDefault="00136055">
      <w:pPr>
        <w:pStyle w:val="Normaltindrag"/>
      </w:pPr>
      <w:r w:rsidRPr="00136055">
        <w:t>Det är i sammanhanget väsentligt att poängtera att upphandlingen av Nor</w:t>
      </w:r>
      <w:r w:rsidRPr="00136055">
        <w:t>r</w:t>
      </w:r>
      <w:r w:rsidRPr="00136055">
        <w:t>landstrafiken måste fungera på ett nöjaktigt sätt. Den obeslutsamhet och oskicklighet i upphandling som har förekommit har drabbat näringsliv och boende i de delar av landet där väl fungerande flygkommunikationer är helt avgörande för ortens överlevnad.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055">
        <w:trPr>
          <w:cantSplit/>
        </w:trPr>
        <w:tc>
          <w:tcPr>
            <w:tcW w:w="3046" w:type="dxa"/>
          </w:tcPr>
          <w:p w:rsidR="00136055" w:rsidRPr="00136055" w:rsidRDefault="00136055">
            <w:pPr>
              <w:pStyle w:val="UnderskriftDatum"/>
              <w:spacing w:before="240"/>
            </w:pPr>
            <w:r w:rsidRPr="00136055">
              <w:t>Stockholm den 29 september 2008</w:t>
            </w:r>
          </w:p>
        </w:tc>
        <w:tc>
          <w:tcPr>
            <w:tcW w:w="3047" w:type="dxa"/>
          </w:tcPr>
          <w:p w:rsidR="00136055" w:rsidRPr="00136055" w:rsidRDefault="00136055">
            <w:pPr>
              <w:pStyle w:val="Underskrifter"/>
              <w:spacing w:before="240"/>
            </w:pPr>
          </w:p>
        </w:tc>
      </w:tr>
      <w:tr w:rsidR="00000000" w:rsidRPr="00136055">
        <w:trPr>
          <w:cantSplit/>
        </w:trPr>
        <w:tc>
          <w:tcPr>
            <w:tcW w:w="3046" w:type="dxa"/>
          </w:tcPr>
          <w:p w:rsidR="00136055" w:rsidRPr="00136055" w:rsidRDefault="00136055">
            <w:pPr>
              <w:pStyle w:val="Underskrifter"/>
            </w:pPr>
            <w:r w:rsidRPr="00136055">
              <w:t>Tobias Krantz (fp)</w:t>
            </w:r>
          </w:p>
        </w:tc>
        <w:tc>
          <w:tcPr>
            <w:tcW w:w="3046" w:type="dxa"/>
          </w:tcPr>
          <w:p w:rsidR="00136055" w:rsidRPr="00136055" w:rsidRDefault="00136055">
            <w:pPr>
              <w:pStyle w:val="Underskrifter"/>
            </w:pPr>
            <w:r w:rsidRPr="00136055">
              <w:t>Gunnar Andrén (fp)</w:t>
            </w:r>
          </w:p>
        </w:tc>
      </w:tr>
    </w:tbl>
    <w:p w:rsidR="00136055" w:rsidRPr="00136055" w:rsidRDefault="00136055">
      <w:pPr>
        <w:pStyle w:val="Normaltindrag"/>
      </w:pPr>
    </w:p>
    <w:sectPr w:rsidR="00000000" w:rsidRPr="001360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055" w:rsidRPr="00136055" w:rsidRDefault="00136055">
      <w:r w:rsidRPr="00136055">
        <w:separator/>
      </w:r>
    </w:p>
  </w:endnote>
  <w:endnote w:type="continuationSeparator" w:id="0">
    <w:p w:rsidR="00136055" w:rsidRPr="00136055" w:rsidRDefault="00136055">
      <w:r w:rsidRPr="00136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055" w:rsidRPr="00136055" w:rsidRDefault="00136055">
    <w:pPr>
      <w:pStyle w:val="Sidfot"/>
    </w:pPr>
    <w:r w:rsidRPr="001360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618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55" w:rsidRDefault="001360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055" w:rsidRDefault="001360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055" w:rsidRPr="00136055" w:rsidRDefault="00136055">
    <w:pPr>
      <w:pStyle w:val="Sidfot"/>
    </w:pPr>
    <w:r w:rsidRPr="001360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6257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55" w:rsidRDefault="00136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055" w:rsidRDefault="00136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055" w:rsidRPr="00136055" w:rsidRDefault="00136055">
    <w:pPr>
      <w:pStyle w:val="Sidfot"/>
    </w:pPr>
    <w:r w:rsidRPr="001360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339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55" w:rsidRDefault="00136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055" w:rsidRDefault="00136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055" w:rsidRPr="00136055" w:rsidRDefault="00136055">
      <w:r w:rsidRPr="00136055">
        <w:separator/>
      </w:r>
    </w:p>
  </w:footnote>
  <w:footnote w:type="continuationSeparator" w:id="0">
    <w:p w:rsidR="00136055" w:rsidRPr="00136055" w:rsidRDefault="00136055">
      <w:r w:rsidRPr="00136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055" w:rsidRPr="00136055" w:rsidRDefault="00136055">
    <w:pPr>
      <w:pStyle w:val="Sidhuvud"/>
    </w:pPr>
    <w:r w:rsidRPr="001360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533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55" w:rsidRDefault="001360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055" w:rsidRDefault="001360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055" w:rsidRPr="00136055" w:rsidRDefault="00136055">
    <w:pPr>
      <w:pStyle w:val="Sidhuvud"/>
    </w:pPr>
    <w:r w:rsidRPr="001360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97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55" w:rsidRDefault="001360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055" w:rsidRDefault="001360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055" w:rsidRPr="00136055" w:rsidRDefault="00136055">
    <w:pPr>
      <w:pStyle w:val="FSHNormal"/>
      <w:tabs>
        <w:tab w:val="right" w:pos="5840"/>
      </w:tabs>
    </w:pPr>
    <w:r w:rsidRPr="00136055">
      <w:br/>
    </w:r>
    <w:r w:rsidRPr="00136055">
      <w:fldChar w:fldCharType="begin" w:fldLock="1"/>
    </w:r>
    <w:r w:rsidRPr="00136055">
      <w:instrText xml:space="preserve"> DOCPROPERTY</w:instrText>
    </w:r>
    <w:r w:rsidRPr="00136055">
      <w:rPr>
        <w:sz w:val="18"/>
      </w:rPr>
      <w:instrText xml:space="preserve"> "YearUser" *\charformat </w:instrText>
    </w:r>
    <w:r w:rsidRPr="00136055">
      <w:fldChar w:fldCharType="separate"/>
    </w:r>
    <w:r w:rsidRPr="00136055">
      <w:t>2008/09</w:t>
    </w:r>
    <w:r w:rsidRPr="00136055">
      <w:fldChar w:fldCharType="end"/>
    </w:r>
    <w:r w:rsidRPr="00136055">
      <w:t xml:space="preserve"> </w:t>
    </w:r>
    <w:r w:rsidRPr="00136055">
      <w:tab/>
      <w:t xml:space="preserve">mnr: </w:t>
    </w:r>
    <w:r w:rsidRPr="00136055">
      <w:fldChar w:fldCharType="begin" w:fldLock="1"/>
    </w:r>
    <w:r w:rsidRPr="00136055">
      <w:instrText xml:space="preserve"> DOCPROPERTY</w:instrText>
    </w:r>
    <w:r w:rsidRPr="00136055">
      <w:rPr>
        <w:sz w:val="18"/>
      </w:rPr>
      <w:instrText xml:space="preserve"> "Motionsnummer" *\charformat </w:instrText>
    </w:r>
    <w:r w:rsidRPr="00136055">
      <w:fldChar w:fldCharType="separate"/>
    </w:r>
    <w:r w:rsidRPr="00136055">
      <w:t>T224</w:t>
    </w:r>
    <w:r w:rsidRPr="00136055">
      <w:fldChar w:fldCharType="end"/>
    </w:r>
    <w:r w:rsidRPr="00136055">
      <w:br/>
    </w:r>
    <w:r w:rsidRPr="00136055">
      <w:fldChar w:fldCharType="begin" w:fldLock="1"/>
    </w:r>
    <w:r w:rsidRPr="00136055">
      <w:instrText xml:space="preserve"> DOCPROPERTY</w:instrText>
    </w:r>
    <w:r w:rsidRPr="00136055">
      <w:rPr>
        <w:sz w:val="18"/>
      </w:rPr>
      <w:instrText xml:space="preserve"> "Samling" *\charformat </w:instrText>
    </w:r>
    <w:r w:rsidRPr="00136055">
      <w:fldChar w:fldCharType="end"/>
    </w:r>
    <w:r w:rsidRPr="00136055">
      <w:tab/>
      <w:t xml:space="preserve">pnr: </w:t>
    </w:r>
    <w:r w:rsidRPr="00136055">
      <w:fldChar w:fldCharType="begin" w:fldLock="1"/>
    </w:r>
    <w:r w:rsidRPr="00136055">
      <w:instrText xml:space="preserve"> DOCPROPERTY</w:instrText>
    </w:r>
    <w:r w:rsidRPr="00136055">
      <w:rPr>
        <w:sz w:val="18"/>
      </w:rPr>
      <w:instrText xml:space="preserve"> "Partinummer" *\charformat </w:instrText>
    </w:r>
    <w:r w:rsidRPr="00136055">
      <w:fldChar w:fldCharType="separate"/>
    </w:r>
    <w:r w:rsidRPr="00136055">
      <w:t>fp1281</w:t>
    </w:r>
    <w:r w:rsidRPr="00136055">
      <w:fldChar w:fldCharType="end"/>
    </w:r>
  </w:p>
  <w:p w:rsidR="00136055" w:rsidRPr="00136055" w:rsidRDefault="00136055">
    <w:pPr>
      <w:pStyle w:val="FSHRub1"/>
    </w:pPr>
    <w:r w:rsidRPr="00136055">
      <w:t>Motion till riksdagen</w:t>
    </w:r>
    <w:r w:rsidRPr="00136055">
      <w:br/>
    </w:r>
    <w:r w:rsidRPr="00136055">
      <w:fldChar w:fldCharType="begin" w:fldLock="1"/>
    </w:r>
    <w:r w:rsidRPr="00136055">
      <w:instrText xml:space="preserve"> DOCPROPERTY "YearUser" *\charformat </w:instrText>
    </w:r>
    <w:r w:rsidRPr="00136055">
      <w:fldChar w:fldCharType="separate"/>
    </w:r>
    <w:r w:rsidRPr="00136055">
      <w:t>2008/09</w:t>
    </w:r>
    <w:r w:rsidRPr="00136055">
      <w:fldChar w:fldCharType="end"/>
    </w:r>
    <w:r w:rsidRPr="00136055">
      <w:t>:</w:t>
    </w:r>
    <w:r w:rsidRPr="00136055">
      <w:fldChar w:fldCharType="begin" w:fldLock="1"/>
    </w:r>
    <w:r w:rsidRPr="00136055">
      <w:instrText xml:space="preserve"> DOCPROPERTY "Motionsnummer" *\charformat </w:instrText>
    </w:r>
    <w:r w:rsidRPr="00136055">
      <w:fldChar w:fldCharType="separate"/>
    </w:r>
    <w:r w:rsidRPr="00136055">
      <w:t>T224</w:t>
    </w:r>
    <w:r w:rsidRPr="00136055">
      <w:fldChar w:fldCharType="end"/>
    </w:r>
  </w:p>
  <w:p w:rsidR="00136055" w:rsidRPr="00136055" w:rsidRDefault="00136055">
    <w:pPr>
      <w:pStyle w:val="FSHNormalS5"/>
    </w:pPr>
    <w:r w:rsidRPr="00136055">
      <w:fldChar w:fldCharType="begin" w:fldLock="1"/>
    </w:r>
    <w:r w:rsidRPr="00136055">
      <w:instrText xml:space="preserve"> DOCPROPERTY "MotionarText" *\charformat </w:instrText>
    </w:r>
    <w:r w:rsidRPr="00136055">
      <w:fldChar w:fldCharType="separate"/>
    </w:r>
    <w:r w:rsidRPr="00136055">
      <w:t>av Tobias Krantz och Gunnar Andrén (fp)</w:t>
    </w:r>
    <w:r w:rsidRPr="00136055">
      <w:fldChar w:fldCharType="end"/>
    </w:r>
    <w:r w:rsidRPr="00136055">
      <w:br/>
    </w:r>
    <w:r w:rsidRPr="00136055">
      <w:fldChar w:fldCharType="begin" w:fldLock="1"/>
    </w:r>
    <w:r w:rsidRPr="00136055">
      <w:instrText xml:space="preserve"> DOCPROPERTY "SvarFrasKort" *\charformat </w:instrText>
    </w:r>
    <w:r w:rsidRPr="00136055">
      <w:fldChar w:fldCharType="end"/>
    </w:r>
  </w:p>
  <w:p w:rsidR="00136055" w:rsidRPr="00136055" w:rsidRDefault="00136055">
    <w:pPr>
      <w:pStyle w:val="FSHTitel"/>
    </w:pPr>
    <w:r w:rsidRPr="00136055">
      <w:fldChar w:fldCharType="begin" w:fldLock="1"/>
    </w:r>
    <w:r w:rsidRPr="00136055">
      <w:instrText xml:space="preserve"> DOCPROPERTY</w:instrText>
    </w:r>
    <w:r w:rsidRPr="00136055">
      <w:rPr>
        <w:sz w:val="18"/>
      </w:rPr>
      <w:instrText xml:space="preserve"> "RubrikSvar" *\charformat </w:instrText>
    </w:r>
    <w:r w:rsidRPr="00136055">
      <w:fldChar w:fldCharType="separate"/>
    </w:r>
    <w:r w:rsidRPr="00136055">
      <w:t>Infrastruktur i Norrbotten</w:t>
    </w:r>
    <w:r w:rsidRPr="00136055">
      <w:fldChar w:fldCharType="end"/>
    </w:r>
  </w:p>
  <w:p w:rsidR="00136055" w:rsidRPr="00136055" w:rsidRDefault="00136055">
    <w:pPr>
      <w:pStyle w:val="Normal00"/>
    </w:pPr>
  </w:p>
  <w:p w:rsidR="00136055" w:rsidRPr="00136055" w:rsidRDefault="00136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713603">
    <w:abstractNumId w:val="8"/>
  </w:num>
  <w:num w:numId="2" w16cid:durableId="615335601">
    <w:abstractNumId w:val="9"/>
  </w:num>
  <w:num w:numId="3" w16cid:durableId="1237086482">
    <w:abstractNumId w:val="8"/>
  </w:num>
  <w:num w:numId="4" w16cid:durableId="86465496">
    <w:abstractNumId w:val="9"/>
  </w:num>
  <w:num w:numId="5" w16cid:durableId="613024970">
    <w:abstractNumId w:val="13"/>
  </w:num>
  <w:num w:numId="6" w16cid:durableId="1668481149">
    <w:abstractNumId w:val="10"/>
  </w:num>
  <w:num w:numId="7" w16cid:durableId="1761099982">
    <w:abstractNumId w:val="11"/>
  </w:num>
  <w:num w:numId="8" w16cid:durableId="1709793889">
    <w:abstractNumId w:val="12"/>
  </w:num>
  <w:num w:numId="9" w16cid:durableId="1643654004">
    <w:abstractNumId w:val="8"/>
  </w:num>
  <w:num w:numId="10" w16cid:durableId="803159443">
    <w:abstractNumId w:val="3"/>
  </w:num>
  <w:num w:numId="11" w16cid:durableId="2009627003">
    <w:abstractNumId w:val="2"/>
  </w:num>
  <w:num w:numId="12" w16cid:durableId="1004211968">
    <w:abstractNumId w:val="1"/>
  </w:num>
  <w:num w:numId="13" w16cid:durableId="655496960">
    <w:abstractNumId w:val="0"/>
  </w:num>
  <w:num w:numId="14" w16cid:durableId="71005173">
    <w:abstractNumId w:val="9"/>
  </w:num>
  <w:num w:numId="15" w16cid:durableId="1397627407">
    <w:abstractNumId w:val="7"/>
  </w:num>
  <w:num w:numId="16" w16cid:durableId="1548179625">
    <w:abstractNumId w:val="6"/>
  </w:num>
  <w:num w:numId="17" w16cid:durableId="460265243">
    <w:abstractNumId w:val="5"/>
  </w:num>
  <w:num w:numId="18" w16cid:durableId="59659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5A24A55-55C3-4CF9-9529-FAAB5E431CAB},{CD27396F-47DF-4A68-AB6F-9CA20261AD38}"/>
  </w:docVars>
  <w:rsids>
    <w:rsidRoot w:val="00D06619"/>
    <w:rsid w:val="00136055"/>
    <w:rsid w:val="00D066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66FE5E5-4653-478A-85CB-6D8DFB41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2050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fp1281</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fp1281</dc:title>
  <dc:subject>fp1281</dc:subject>
  <dc:creator>Riksdagen</dc:creator>
  <cp:keywords>Riksdagen</cp:keywords>
  <dc:description>TKG-ktrl, MSMQ4mb, PersReg-Distribution mm b-&gt;ny fplogga c-&gt;nygamla s-rosen</dc:description>
  <cp:lastModifiedBy>Lars Brink</cp:lastModifiedBy>
  <cp:revision>2</cp:revision>
  <cp:lastPrinted>2008-11-14T09:51:00Z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Krantz och Gunnar Andrén (fp)</vt:lpwstr>
  </property>
  <property fmtid="{D5CDD505-2E9C-101B-9397-08002B2CF9AE}" pid="26" name="MotionarLista">
    <vt:lpwstr>Krantz, Tobias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20082009000001020112000012810069</vt:lpwstr>
  </property>
  <property fmtid="{D5CDD505-2E9C-101B-9397-08002B2CF9AE}" pid="47" name="datum">
    <vt:lpwstr>080929</vt:lpwstr>
  </property>
  <property fmtid="{D5CDD505-2E9C-101B-9397-08002B2CF9AE}" pid="48" name="avsändar-e-post">
    <vt:lpwstr>samuel.danofsky@riksdagen.se</vt:lpwstr>
  </property>
  <property fmtid="{D5CDD505-2E9C-101B-9397-08002B2CF9AE}" pid="49" name="id">
    <vt:lpwstr>20082009000001020112000012810069</vt:lpwstr>
  </property>
  <property fmtid="{D5CDD505-2E9C-101B-9397-08002B2CF9AE}" pid="50" name="nummer">
    <vt:lpwstr>224</vt:lpwstr>
  </property>
  <property fmtid="{D5CDD505-2E9C-101B-9397-08002B2CF9AE}" pid="51" name="utskottsbeteckning">
    <vt:lpwstr>T</vt:lpwstr>
  </property>
  <property fmtid="{D5CDD505-2E9C-101B-9397-08002B2CF9AE}" pid="52" name="GlobalUID">
    <vt:lpwstr>{D05BBD31-4E31-4EF3-9021-3785FDF9F89F}</vt:lpwstr>
  </property>
  <property fmtid="{D5CDD505-2E9C-101B-9397-08002B2CF9AE}" pid="53" name="Överföringar">
    <vt:i4>0</vt:i4>
  </property>
  <property fmtid="{D5CDD505-2E9C-101B-9397-08002B2CF9AE}" pid="54" name="Checksum">
    <vt:lpwstr>*0012067005034*</vt:lpwstr>
  </property>
  <property fmtid="{D5CDD505-2E9C-101B-9397-08002B2CF9AE}" pid="55" name="skuggnummer">
    <vt:lpwstr>321</vt:lpwstr>
  </property>
  <property fmtid="{D5CDD505-2E9C-101B-9397-08002B2CF9AE}" pid="56" name="urixVersion">
    <vt:lpwstr>3.2.0.8</vt:lpwstr>
  </property>
  <property fmtid="{D5CDD505-2E9C-101B-9397-08002B2CF9AE}" pid="57" name="urixOrigin">
    <vt:lpwstr>090402 12:47:19.434</vt:lpwstr>
  </property>
  <property fmtid="{D5CDD505-2E9C-101B-9397-08002B2CF9AE}" pid="58" name="urixGuid">
    <vt:lpwstr>{E51E3394-110B-46F1-809E-35380FEC59B5}</vt:lpwstr>
  </property>
</Properties>
</file>