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2014/15</w:t>
      </w:r>
      <w:bookmarkEnd w:id="0"/>
      <w:r>
        <w:t>:</w:t>
      </w:r>
      <w:bookmarkStart w:id="1" w:name="DocumentNumber"/>
      <w:r>
        <w:t>110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5 juni 2015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avskrivning av proposition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2014/15:110 Ambitionshöjning för förnybar el och kontrollstation för elcertifikatssytemet 2015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2014/15:660 av Jessica Rosencrantz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Infrastrukturpropositionen 2016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2014/15:663 av Erik Ottoson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Behovet av lagstiftning då antalet drönare ökar i det svenska luftrummet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2014/15:665 av Anders Forsberg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Skyddad skog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2014/15:672 av Ann-Charlotte Hammar Johnsson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Statliga bolag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Klimat- och miljöminister Åsa Romson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2014/15:605 av Annika Qarlsson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Den småskaliga vattenkraften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2014/15:619 av Penilla Gunther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Små vattenkraftverk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2014/15:609 av Jens Holm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Svenskt klimatåtagande inför klimattoppmötet i Paris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Arbetsmarknadsminister Ylva Johansson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2014/15:607 av Fredrik Schulte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Externa aktörer i integrationsarbetet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2014/15:637 av Jenny Petersson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Arbetslöshetsmålet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Finansminister Magdalena Andersson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2014/15:513 av Robert Hannah (FP)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Backaundantaget och påminnelseavgifterna för trängselskatten i Göteborg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2014/15:520 av Jan Ericson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Ocker som bedrivs av staten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2014/15:526 av Hans Wallmark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Höjda arbetsgivaravgifter för unga inom Försvarsmakten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2014/15:536 av Helena Bouveng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Konsekvenser för landsbygden av höjd skatt på bensin och diesel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2014/15:555 av Gunilla Nordgren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Skattehöjningar som drabbar landsbygden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2014/15:561 av Olle Felten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Sveriges bilaterala skatteavtal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2014/15:564 av Helena Bouveng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 xml:space="preserve">Sänkt ROT-avdrag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2014/15:610 av Carl-Oskar Bohlin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Finansministerns bedömning kring ökat svartarbete i ROT-sektorn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2014/15:571 av Per-Ingvar Johnsson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Möjligheterna till undantag från reglerna om krav på kassaregister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2014/15:622 av Maria Plass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Dubbdäcksskatt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2014/15:625 av Helena Bouveng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Höjda avgifter för pensionärerna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Närings- och innovationsminister Mikael Damberg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2014/15:534 av Rikard Larsson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Fler stora event i Sverige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2014/15:539 av Hans Wallmark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TTIP:s betydelse för säkerhetspolitiken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2014/15:584 av Jörgen Warborn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Åtgärder för näringslivet i Halland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2014/15:602 av Fredrik Schulte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Effekter av regeringens näringspolitik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2014/15:606 av Fredrik Schulte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Regeringens näringspolitik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2014/15:614 av Fredrik Schulte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En effektiv miljöpolitik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2014/15:664 av Penilla Gunther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Insatser för att främja besöksnäringen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5 juni 2015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2015-06-05</SAFIR_Sammantradesdatum_Doc>
    <SAFIR_SammantradeID xmlns="C07A1A6C-0B19-41D9-BDF8-F523BA3921EB">a788b020-adae-46b5-a36f-1a48c1415209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17295B-9A5C-4DE7-836B-1073F24937A8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5 juni 2015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