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2F8" w:rsidRPr="00744725" w:rsidRDefault="006122F8">
      <w:pPr>
        <w:pStyle w:val="Frslagsrubrik"/>
      </w:pPr>
      <w:r w:rsidRPr="00744725">
        <w:t>Förslag till riksdagsbeslut</w:t>
      </w:r>
    </w:p>
    <w:p w:rsidR="006122F8" w:rsidRPr="00744725" w:rsidRDefault="006122F8">
      <w:pPr>
        <w:pStyle w:val="Hemstlatt"/>
      </w:pPr>
      <w:r w:rsidRPr="00744725">
        <w:t>Riksdagen tillkännager för regeringen som sin mening vad som anförs i motionen om att registreringsskyltar ska sitta fram på moto</w:t>
      </w:r>
      <w:r w:rsidRPr="00744725">
        <w:t>r</w:t>
      </w:r>
      <w:r w:rsidRPr="00744725">
        <w:t>cyklar och ägaren hållas ansvarig vid fortkörning.</w:t>
      </w:r>
    </w:p>
    <w:p w:rsidR="006122F8" w:rsidRPr="00744725" w:rsidRDefault="006122F8">
      <w:pPr>
        <w:pStyle w:val="Rubrik1"/>
      </w:pPr>
      <w:r w:rsidRPr="00744725">
        <w:t>Motivering</w:t>
      </w:r>
    </w:p>
    <w:p w:rsidR="006122F8" w:rsidRPr="00744725" w:rsidRDefault="006122F8">
      <w:r w:rsidRPr="00744725">
        <w:t>Hög hastighet i trafiken orsakar många svåra olyckstillbud på landets vägar. Därför har Trafikverket satt upp hastighetskameror på olycksdrabbade väga</w:t>
      </w:r>
      <w:r w:rsidRPr="00744725">
        <w:t>v</w:t>
      </w:r>
      <w:r w:rsidRPr="00744725">
        <w:t>snitt, vilket har minskat antalet olyckor betydligt. Ett problem med hasti</w:t>
      </w:r>
      <w:r w:rsidRPr="00744725">
        <w:t>g</w:t>
      </w:r>
      <w:r w:rsidRPr="00744725">
        <w:t>hetskamerorna är att de är beroende av att registreringsskylten sitter fram. Bilar har registreringsskyltar både fram och bak, vilket gör det lätt för kam</w:t>
      </w:r>
      <w:r w:rsidRPr="00744725">
        <w:t>e</w:t>
      </w:r>
      <w:r w:rsidRPr="00744725">
        <w:t>rorna att fånga fortköraren genom att registreringsskylten fotograferas av. Motorcyklar däremot saknar registreringsskylt fram och föraren har hjälm, vilket i de flesta fall omöjliggör identifiering av fordonet och föraren i en hastighetskamera.</w:t>
      </w:r>
    </w:p>
    <w:p w:rsidR="006122F8" w:rsidRPr="00744725" w:rsidRDefault="006122F8">
      <w:pPr>
        <w:pStyle w:val="Normaltindrag"/>
      </w:pPr>
      <w:r w:rsidRPr="00744725">
        <w:t>Idag kan en trafikant som kör en mo</w:t>
      </w:r>
      <w:r w:rsidRPr="00744725">
        <w:t>torcykel komma undan påföljd på grund av att det inte går att identifiera föraren. Att utrusta motorcyklarna med en registreringsskylt fram och göra ägaren till motorcykeln ansvarig skulle snabbt få ner antalet olyckor med motorcyklar som kör för fort samtidigt som trafiksäkerheten ökar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4725">
        <w:trPr>
          <w:cantSplit/>
        </w:trPr>
        <w:tc>
          <w:tcPr>
            <w:tcW w:w="3046" w:type="dxa"/>
          </w:tcPr>
          <w:p w:rsidR="006122F8" w:rsidRPr="00744725" w:rsidRDefault="006122F8">
            <w:pPr>
              <w:pStyle w:val="UnderskriftDatum"/>
              <w:spacing w:before="240"/>
            </w:pPr>
            <w:r w:rsidRPr="00744725">
              <w:t>Stockholm den 3 oktober 2011</w:t>
            </w:r>
          </w:p>
        </w:tc>
        <w:tc>
          <w:tcPr>
            <w:tcW w:w="3047" w:type="dxa"/>
          </w:tcPr>
          <w:p w:rsidR="006122F8" w:rsidRPr="00744725" w:rsidRDefault="006122F8">
            <w:pPr>
              <w:pStyle w:val="Underskrifter"/>
              <w:spacing w:before="240"/>
            </w:pPr>
          </w:p>
        </w:tc>
      </w:tr>
      <w:tr w:rsidR="00000000" w:rsidRPr="00744725">
        <w:trPr>
          <w:cantSplit/>
        </w:trPr>
        <w:tc>
          <w:tcPr>
            <w:tcW w:w="3046" w:type="dxa"/>
          </w:tcPr>
          <w:p w:rsidR="006122F8" w:rsidRPr="00744725" w:rsidRDefault="006122F8">
            <w:pPr>
              <w:pStyle w:val="Underskrifter"/>
            </w:pPr>
            <w:r w:rsidRPr="00744725">
              <w:t>Phia Andersson (S)</w:t>
            </w:r>
          </w:p>
        </w:tc>
        <w:tc>
          <w:tcPr>
            <w:tcW w:w="3046" w:type="dxa"/>
          </w:tcPr>
          <w:p w:rsidR="006122F8" w:rsidRPr="00744725" w:rsidRDefault="006122F8">
            <w:pPr>
              <w:pStyle w:val="Underskrifter"/>
            </w:pPr>
          </w:p>
        </w:tc>
      </w:tr>
    </w:tbl>
    <w:p w:rsidR="006122F8" w:rsidRPr="00744725" w:rsidRDefault="006122F8">
      <w:pPr>
        <w:pStyle w:val="Normaltindrag"/>
      </w:pPr>
    </w:p>
    <w:sectPr w:rsidR="006122F8" w:rsidRPr="007447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2F8" w:rsidRPr="00744725" w:rsidRDefault="006122F8">
      <w:r w:rsidRPr="00744725">
        <w:separator/>
      </w:r>
    </w:p>
  </w:endnote>
  <w:endnote w:type="continuationSeparator" w:id="0">
    <w:p w:rsidR="006122F8" w:rsidRPr="00744725" w:rsidRDefault="006122F8">
      <w:r w:rsidRPr="007447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2F8" w:rsidRPr="00744725" w:rsidRDefault="00744725">
    <w:pPr>
      <w:pStyle w:val="Sidfot"/>
    </w:pPr>
    <w:r w:rsidRPr="007447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1258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F8" w:rsidRDefault="006122F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22F8" w:rsidRDefault="006122F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2F8" w:rsidRPr="00744725" w:rsidRDefault="00744725">
    <w:pPr>
      <w:pStyle w:val="Sidfot"/>
    </w:pPr>
    <w:r w:rsidRPr="007447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960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F8" w:rsidRDefault="00612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22F8" w:rsidRDefault="00612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2F8" w:rsidRPr="00744725" w:rsidRDefault="00744725">
    <w:pPr>
      <w:pStyle w:val="Sidfot"/>
    </w:pPr>
    <w:r w:rsidRPr="007447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754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F8" w:rsidRDefault="00612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22F8" w:rsidRDefault="00612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2F8" w:rsidRPr="00744725" w:rsidRDefault="006122F8">
      <w:r w:rsidRPr="00744725">
        <w:separator/>
      </w:r>
    </w:p>
  </w:footnote>
  <w:footnote w:type="continuationSeparator" w:id="0">
    <w:p w:rsidR="006122F8" w:rsidRPr="00744725" w:rsidRDefault="006122F8">
      <w:r w:rsidRPr="007447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2F8" w:rsidRPr="00744725" w:rsidRDefault="00744725">
    <w:pPr>
      <w:pStyle w:val="Sidhuvud"/>
    </w:pPr>
    <w:r w:rsidRPr="007447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6008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F8" w:rsidRDefault="006122F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22F8" w:rsidRDefault="006122F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2F8" w:rsidRPr="00744725" w:rsidRDefault="00744725">
    <w:pPr>
      <w:pStyle w:val="Sidhuvud"/>
    </w:pPr>
    <w:r w:rsidRPr="007447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00819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F8" w:rsidRDefault="006122F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22F8" w:rsidRDefault="006122F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2F8" w:rsidRPr="00744725" w:rsidRDefault="006122F8">
    <w:pPr>
      <w:pStyle w:val="FSHNormal"/>
      <w:tabs>
        <w:tab w:val="right" w:pos="5840"/>
      </w:tabs>
    </w:pPr>
    <w:r w:rsidRPr="00744725">
      <w:br/>
    </w:r>
    <w:r w:rsidRPr="00744725">
      <w:fldChar w:fldCharType="begin" w:fldLock="1"/>
    </w:r>
    <w:r w:rsidRPr="00744725">
      <w:instrText xml:space="preserve"> DOCPROPERTY</w:instrText>
    </w:r>
    <w:r w:rsidRPr="00744725">
      <w:rPr>
        <w:sz w:val="18"/>
      </w:rPr>
      <w:instrText xml:space="preserve"> "YearUser" *\charformat </w:instrText>
    </w:r>
    <w:r w:rsidRPr="00744725">
      <w:fldChar w:fldCharType="separate"/>
    </w:r>
    <w:r w:rsidRPr="00744725">
      <w:t>2011/12</w:t>
    </w:r>
    <w:r w:rsidRPr="00744725">
      <w:fldChar w:fldCharType="end"/>
    </w:r>
    <w:r w:rsidRPr="00744725">
      <w:t xml:space="preserve"> </w:t>
    </w:r>
    <w:r w:rsidRPr="00744725">
      <w:tab/>
      <w:t xml:space="preserve">mnr: </w:t>
    </w:r>
    <w:r w:rsidRPr="00744725">
      <w:fldChar w:fldCharType="begin" w:fldLock="1"/>
    </w:r>
    <w:r w:rsidRPr="00744725">
      <w:instrText xml:space="preserve"> DOCPROPERTY</w:instrText>
    </w:r>
    <w:r w:rsidRPr="00744725">
      <w:rPr>
        <w:sz w:val="18"/>
      </w:rPr>
      <w:instrText xml:space="preserve"> "Motionsnummer" *\charformat </w:instrText>
    </w:r>
    <w:r w:rsidRPr="00744725">
      <w:fldChar w:fldCharType="separate"/>
    </w:r>
    <w:r w:rsidRPr="00744725">
      <w:t>T323</w:t>
    </w:r>
    <w:r w:rsidRPr="00744725">
      <w:fldChar w:fldCharType="end"/>
    </w:r>
    <w:r w:rsidRPr="00744725">
      <w:br/>
    </w:r>
    <w:r w:rsidRPr="00744725">
      <w:fldChar w:fldCharType="begin" w:fldLock="1"/>
    </w:r>
    <w:r w:rsidRPr="00744725">
      <w:instrText xml:space="preserve"> DOCPROPERTY</w:instrText>
    </w:r>
    <w:r w:rsidRPr="00744725">
      <w:rPr>
        <w:sz w:val="18"/>
      </w:rPr>
      <w:instrText xml:space="preserve"> "Samling" *\charformat </w:instrText>
    </w:r>
    <w:r w:rsidRPr="00744725">
      <w:fldChar w:fldCharType="end"/>
    </w:r>
    <w:r w:rsidRPr="00744725">
      <w:tab/>
      <w:t xml:space="preserve">pnr: </w:t>
    </w:r>
    <w:r w:rsidRPr="00744725">
      <w:fldChar w:fldCharType="begin" w:fldLock="1"/>
    </w:r>
    <w:r w:rsidRPr="00744725">
      <w:instrText xml:space="preserve"> DOCPROPERTY</w:instrText>
    </w:r>
    <w:r w:rsidRPr="00744725">
      <w:rPr>
        <w:sz w:val="18"/>
      </w:rPr>
      <w:instrText xml:space="preserve"> "Partinummer" *\charformat </w:instrText>
    </w:r>
    <w:r w:rsidRPr="00744725">
      <w:fldChar w:fldCharType="separate"/>
    </w:r>
    <w:r w:rsidRPr="00744725">
      <w:t>S10114</w:t>
    </w:r>
    <w:r w:rsidRPr="00744725">
      <w:fldChar w:fldCharType="end"/>
    </w:r>
  </w:p>
  <w:p w:rsidR="006122F8" w:rsidRPr="00744725" w:rsidRDefault="006122F8">
    <w:pPr>
      <w:pStyle w:val="FSHRub1"/>
    </w:pPr>
    <w:r w:rsidRPr="00744725">
      <w:t>Motion till riksdagen</w:t>
    </w:r>
    <w:r w:rsidRPr="00744725">
      <w:br/>
    </w:r>
    <w:r w:rsidRPr="00744725">
      <w:fldChar w:fldCharType="begin" w:fldLock="1"/>
    </w:r>
    <w:r w:rsidRPr="00744725">
      <w:instrText xml:space="preserve"> DOCPROPERTY "YearUser" *\charformat </w:instrText>
    </w:r>
    <w:r w:rsidRPr="00744725">
      <w:fldChar w:fldCharType="separate"/>
    </w:r>
    <w:r w:rsidRPr="00744725">
      <w:t>2011/12</w:t>
    </w:r>
    <w:r w:rsidRPr="00744725">
      <w:fldChar w:fldCharType="end"/>
    </w:r>
    <w:r w:rsidRPr="00744725">
      <w:t>:</w:t>
    </w:r>
    <w:r w:rsidRPr="00744725">
      <w:fldChar w:fldCharType="begin" w:fldLock="1"/>
    </w:r>
    <w:r w:rsidRPr="00744725">
      <w:instrText xml:space="preserve"> DOCPROPERTY "Motionsnummer" *\charformat </w:instrText>
    </w:r>
    <w:r w:rsidRPr="00744725">
      <w:fldChar w:fldCharType="separate"/>
    </w:r>
    <w:r w:rsidRPr="00744725">
      <w:t>T323</w:t>
    </w:r>
    <w:r w:rsidRPr="00744725">
      <w:fldChar w:fldCharType="end"/>
    </w:r>
  </w:p>
  <w:p w:rsidR="006122F8" w:rsidRPr="00744725" w:rsidRDefault="006122F8">
    <w:pPr>
      <w:pStyle w:val="FSHNormalS5"/>
    </w:pPr>
    <w:r w:rsidRPr="00744725">
      <w:fldChar w:fldCharType="begin" w:fldLock="1"/>
    </w:r>
    <w:r w:rsidRPr="00744725">
      <w:instrText xml:space="preserve"> DOCPROPERTY "MotionarText" *\charformat </w:instrText>
    </w:r>
    <w:r w:rsidRPr="00744725">
      <w:fldChar w:fldCharType="separate"/>
    </w:r>
    <w:r w:rsidRPr="00744725">
      <w:t>av Phia Andersson (S)</w:t>
    </w:r>
    <w:r w:rsidRPr="00744725">
      <w:fldChar w:fldCharType="end"/>
    </w:r>
    <w:r w:rsidRPr="00744725">
      <w:br/>
    </w:r>
    <w:r w:rsidRPr="00744725">
      <w:fldChar w:fldCharType="begin" w:fldLock="1"/>
    </w:r>
    <w:r w:rsidRPr="00744725">
      <w:instrText xml:space="preserve"> DOCPROPERTY "SvarFrasKort" *\charformat </w:instrText>
    </w:r>
    <w:r w:rsidRPr="00744725">
      <w:fldChar w:fldCharType="end"/>
    </w:r>
  </w:p>
  <w:p w:rsidR="006122F8" w:rsidRPr="00744725" w:rsidRDefault="006122F8">
    <w:pPr>
      <w:pStyle w:val="FSHTitel"/>
    </w:pPr>
    <w:r w:rsidRPr="00744725">
      <w:fldChar w:fldCharType="begin" w:fldLock="1"/>
    </w:r>
    <w:r w:rsidRPr="00744725">
      <w:instrText xml:space="preserve"> DOCPROPERTY</w:instrText>
    </w:r>
    <w:r w:rsidRPr="00744725">
      <w:rPr>
        <w:sz w:val="18"/>
      </w:rPr>
      <w:instrText xml:space="preserve"> "RubrikSvar" *\charformat </w:instrText>
    </w:r>
    <w:r w:rsidRPr="00744725">
      <w:fldChar w:fldCharType="separate"/>
    </w:r>
    <w:r w:rsidRPr="00744725">
      <w:t>Registreringsskyltar fram på motorcyklar</w:t>
    </w:r>
    <w:r w:rsidRPr="00744725">
      <w:fldChar w:fldCharType="end"/>
    </w:r>
  </w:p>
  <w:p w:rsidR="006122F8" w:rsidRPr="00744725" w:rsidRDefault="006122F8">
    <w:pPr>
      <w:pStyle w:val="Normal00"/>
    </w:pPr>
  </w:p>
  <w:p w:rsidR="006122F8" w:rsidRPr="00744725" w:rsidRDefault="006122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0099504">
    <w:abstractNumId w:val="3"/>
  </w:num>
  <w:num w:numId="2" w16cid:durableId="1393842916">
    <w:abstractNumId w:val="2"/>
  </w:num>
  <w:num w:numId="3" w16cid:durableId="751203217">
    <w:abstractNumId w:val="1"/>
  </w:num>
  <w:num w:numId="4" w16cid:durableId="1108964802">
    <w:abstractNumId w:val="0"/>
  </w:num>
  <w:num w:numId="5" w16cid:durableId="1747874795">
    <w:abstractNumId w:val="7"/>
  </w:num>
  <w:num w:numId="6" w16cid:durableId="1576428313">
    <w:abstractNumId w:val="6"/>
  </w:num>
  <w:num w:numId="7" w16cid:durableId="120652690">
    <w:abstractNumId w:val="5"/>
  </w:num>
  <w:num w:numId="8" w16cid:durableId="597838153">
    <w:abstractNumId w:val="4"/>
  </w:num>
  <w:num w:numId="9" w16cid:durableId="741878035">
    <w:abstractNumId w:val="8"/>
  </w:num>
  <w:num w:numId="10" w16cid:durableId="1870606848">
    <w:abstractNumId w:val="9"/>
  </w:num>
  <w:num w:numId="11" w16cid:durableId="1530266099">
    <w:abstractNumId w:val="10"/>
  </w:num>
  <w:num w:numId="12" w16cid:durableId="1745756811">
    <w:abstractNumId w:val="13"/>
  </w:num>
  <w:num w:numId="13" w16cid:durableId="1443500892">
    <w:abstractNumId w:val="15"/>
  </w:num>
  <w:num w:numId="14" w16cid:durableId="1501041717">
    <w:abstractNumId w:val="16"/>
  </w:num>
  <w:num w:numId="15" w16cid:durableId="1618636665">
    <w:abstractNumId w:val="11"/>
  </w:num>
  <w:num w:numId="16" w16cid:durableId="1319457679">
    <w:abstractNumId w:val="18"/>
  </w:num>
  <w:num w:numId="17" w16cid:durableId="1338000054">
    <w:abstractNumId w:val="17"/>
  </w:num>
  <w:num w:numId="18" w16cid:durableId="2004040833">
    <w:abstractNumId w:val="14"/>
  </w:num>
  <w:num w:numId="19" w16cid:durableId="18814371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FA0527C5-3AA6-475D-959B-A67931987CFE}"/>
  </w:docVars>
  <w:rsids>
    <w:rsidRoot w:val="00305E14"/>
    <w:rsid w:val="00305E14"/>
    <w:rsid w:val="006122F8"/>
    <w:rsid w:val="007447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B5F308-2F1B-47F8-BA93-C0626223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1059</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S10114</vt:lpstr>
    </vt:vector>
  </TitlesOfParts>
  <Company>Riksdagen</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S10114</dc:title>
  <dc:subject>S10114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2011-12-03T09:59:00Z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Registreringsskyltar fram på motorcyklar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Registreringsskyltar fram på motorcyklar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20112012000000000083000101140069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20112012000000000083000101140069</vt:lpwstr>
  </property>
  <property fmtid="{D5CDD505-2E9C-101B-9397-08002B2CF9AE}" pid="50" name="nummer">
    <vt:lpwstr>323</vt:lpwstr>
  </property>
  <property fmtid="{D5CDD505-2E9C-101B-9397-08002B2CF9AE}" pid="51" name="utskottsbeteckning">
    <vt:lpwstr>T</vt:lpwstr>
  </property>
  <property fmtid="{D5CDD505-2E9C-101B-9397-08002B2CF9AE}" pid="52" name="GlobalUID">
    <vt:lpwstr>{B37BC3A3-55BE-4C40-B5EC-6BFCD19C0003}</vt:lpwstr>
  </property>
  <property fmtid="{D5CDD505-2E9C-101B-9397-08002B2CF9AE}" pid="53" name="Överföringar">
    <vt:i4>0</vt:i4>
  </property>
  <property fmtid="{D5CDD505-2E9C-101B-9397-08002B2CF9AE}" pid="54" name="Checksum">
    <vt:lpwstr>*1016406476980*</vt:lpwstr>
  </property>
  <property fmtid="{D5CDD505-2E9C-101B-9397-08002B2CF9AE}" pid="55" name="skuggnummer">
    <vt:lpwstr>1279</vt:lpwstr>
  </property>
  <property fmtid="{D5CDD505-2E9C-101B-9397-08002B2CF9AE}" pid="56" name="urixVersion">
    <vt:lpwstr>4.5.0.25</vt:lpwstr>
  </property>
  <property fmtid="{D5CDD505-2E9C-101B-9397-08002B2CF9AE}" pid="57" name="urixOrigin">
    <vt:lpwstr>111203 10:59:09.744</vt:lpwstr>
  </property>
  <property fmtid="{D5CDD505-2E9C-101B-9397-08002B2CF9AE}" pid="58" name="urixGuid">
    <vt:lpwstr>{05B8D53E-6ED2-4646-8871-C5536AC584D4}</vt:lpwstr>
  </property>
</Properties>
</file>