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2B4299" w14:textId="77777777">
      <w:pPr>
        <w:pStyle w:val="Normalutanindragellerluft"/>
      </w:pPr>
    </w:p>
    <w:sdt>
      <w:sdtPr>
        <w:alias w:val="CC_Boilerplate_4"/>
        <w:tag w:val="CC_Boilerplate_4"/>
        <w:id w:val="-1644581176"/>
        <w:lock w:val="sdtLocked"/>
        <w:placeholder>
          <w:docPart w:val="18874081183B4F19A11AE632612B06C4"/>
        </w:placeholder>
        <w15:appearance w15:val="hidden"/>
        <w:text/>
      </w:sdtPr>
      <w:sdtEndPr/>
      <w:sdtContent>
        <w:p w:rsidR="00AF30DD" w:rsidP="00CC4C93" w:rsidRDefault="00AF30DD" w14:paraId="312B429A" w14:textId="77777777">
          <w:pPr>
            <w:pStyle w:val="Rubrik1"/>
          </w:pPr>
          <w:r>
            <w:t>Förslag till riksdagsbeslut</w:t>
          </w:r>
        </w:p>
      </w:sdtContent>
    </w:sdt>
    <w:sdt>
      <w:sdtPr>
        <w:alias w:val="Förslag 1"/>
        <w:tag w:val="5956ad05-71a1-4bd7-8cb5-60262cc590f6"/>
        <w:id w:val="526533936"/>
        <w:lock w:val="sdtLocked"/>
      </w:sdtPr>
      <w:sdtEndPr/>
      <w:sdtContent>
        <w:p w:rsidR="004D27C3" w:rsidRDefault="00D31DA2" w14:paraId="312B429B" w14:textId="09344063">
          <w:pPr>
            <w:pStyle w:val="Frslagstext"/>
          </w:pPr>
          <w:r>
            <w:t>Riksdagen tillkännager för regeringen som sin mening vad som anförs i motionen om att regeringen ska se över möjligheten att avskaffa tv-licensen och ersätta den med en skatt.</w:t>
          </w:r>
        </w:p>
      </w:sdtContent>
    </w:sdt>
    <w:p w:rsidR="00AF30DD" w:rsidP="00AF30DD" w:rsidRDefault="000156D9" w14:paraId="312B429C" w14:textId="77777777">
      <w:pPr>
        <w:pStyle w:val="Rubrik1"/>
      </w:pPr>
      <w:bookmarkStart w:name="MotionsStart" w:id="0"/>
      <w:bookmarkEnd w:id="0"/>
      <w:r>
        <w:t>Motivering</w:t>
      </w:r>
    </w:p>
    <w:p w:rsidR="00694309" w:rsidP="00694309" w:rsidRDefault="003E5FD1" w14:paraId="312B429D" w14:textId="5677B9F6">
      <w:pPr>
        <w:pStyle w:val="Normalutanindragellerluft"/>
      </w:pPr>
      <w:r>
        <w:t>Tv</w:t>
      </w:r>
      <w:r w:rsidR="00694309">
        <w:t>-licensen är sett utifrån dagens pluralistiska medielandskap en hopplöst otidsenlig företeelse. De förutsättningar som gällde 1956 när licensen infördes har förändrats och bytt skepnad många gånger om. Det vi i dag tar som självklart i form av olika ty</w:t>
      </w:r>
      <w:r>
        <w:t>per av tekniklösningar existera</w:t>
      </w:r>
      <w:r w:rsidR="00694309">
        <w:t>de inte ens i tankevärlden 1956. Med detta som utgångspunkt är det självklart så att en lagstiftning som i grunden bygger på legitimitet hos den breda allmänheten måste uppdateras och vara i takt med tiden.</w:t>
      </w:r>
    </w:p>
    <w:p w:rsidR="00694309" w:rsidP="00694309" w:rsidRDefault="00694309" w14:paraId="312B429E" w14:textId="1B6699EF">
      <w:pPr>
        <w:pStyle w:val="Normalutanindragellerluft"/>
      </w:pPr>
      <w:r>
        <w:t>Den teknikutveckling som inträffat bara under det senaste decenniet har på många sätt varit omvälvande. Internet har radikalt har förändrat våra medievanor. Mobiltelefonen är idag en viktig uppkopplingsenhet där man kan ta del av tv, radio och internet i ett enda redskap. Idag är det lika självklart att se sin favoritkanal på sin dator eller Ipad som på tv. Den traditionella tv-apparaten är på väg att substitueras med en internetmottagare där alla enkelt och snabbt kan ta del av hel</w:t>
      </w:r>
      <w:r w:rsidR="003E5FD1">
        <w:t>a världens tv</w:t>
      </w:r>
      <w:r>
        <w:t>-utbud. Det är en utveck</w:t>
      </w:r>
      <w:r w:rsidR="003E5FD1">
        <w:t>ling som slagit igenom med full</w:t>
      </w:r>
      <w:r>
        <w:t xml:space="preserve"> kraft och det spridda använd</w:t>
      </w:r>
      <w:r w:rsidR="003E5FD1">
        <w:t>andet innebär i praktiken att tv</w:t>
      </w:r>
      <w:r>
        <w:t xml:space="preserve">-licensen har spelat ut sin roll. </w:t>
      </w:r>
    </w:p>
    <w:p w:rsidR="00694309" w:rsidP="00694309" w:rsidRDefault="003E5FD1" w14:paraId="312B429F" w14:textId="01DD96B2">
      <w:pPr>
        <w:pStyle w:val="Normalutanindragellerluft"/>
      </w:pPr>
      <w:r>
        <w:t>Ett argument mot tv</w:t>
      </w:r>
      <w:r w:rsidR="00694309">
        <w:t xml:space="preserve">-licensen är syftet för dess tillkomst, public service-kanalerna. Svensk public service producerar varje år mängder av program och nyheter som ska vara obundna från politiska och ekonomiska intressen. Det grundläggande syftet bakom public service-kanalerna är att alla medborgare ska få tillgång till ett brett och </w:t>
      </w:r>
      <w:r>
        <w:lastRenderedPageBreak/>
        <w:t>mångsidigt tv</w:t>
      </w:r>
      <w:r w:rsidR="00694309">
        <w:t xml:space="preserve">-utbud av hög kvalitet i alla genrer. Men även den som inte vill se dessa så kallade public service-kanaler tvingas betala en avgift. Endast Sveriges Television och Sveriges Radio </w:t>
      </w:r>
      <w:r>
        <w:t>får ta del av intäkterna från tv</w:t>
      </w:r>
      <w:r w:rsidR="00694309">
        <w:t>-avgiften. Inga andra medieföretag får ta del av de ”skattepengar” som kommer in. Även hä</w:t>
      </w:r>
      <w:r>
        <w:t>r ser vi alltså hur systemet med tv</w:t>
      </w:r>
      <w:r w:rsidR="00694309">
        <w:t xml:space="preserve">-licens slår fel. </w:t>
      </w:r>
    </w:p>
    <w:p w:rsidR="00694309" w:rsidP="00694309" w:rsidRDefault="00694309" w14:paraId="312B42A0" w14:textId="314E8329">
      <w:pPr>
        <w:pStyle w:val="Normalutanindragellerluft"/>
      </w:pPr>
      <w:r>
        <w:t>Det är dessutom ett dyrt system där kostnaderna för att driva runt verksamheten med dess inbyggda svårigheter som att hitta och spåra upp de som har tv och de som inte ha</w:t>
      </w:r>
      <w:r w:rsidR="003E5FD1">
        <w:t>r det får anses vara ineffektiva</w:t>
      </w:r>
      <w:r>
        <w:t>.</w:t>
      </w:r>
      <w:r w:rsidR="003E5FD1">
        <w:t xml:space="preserve"> När det gäller de som saknar tv</w:t>
      </w:r>
      <w:r>
        <w:t xml:space="preserve"> men ändå tillskansar sig det breda utbudet gjordes ett försök att fånga in denna kategori av konsumenter. Det fanns, menade ansvarig myndighet, skäl att anta att det vore rimligt att även den med exempelvis</w:t>
      </w:r>
      <w:r w:rsidR="003E5FD1">
        <w:t xml:space="preserve"> dator och läsplatta betalade tv</w:t>
      </w:r>
      <w:r>
        <w:t>-licens.</w:t>
      </w:r>
    </w:p>
    <w:p w:rsidR="00694309" w:rsidP="00694309" w:rsidRDefault="00694309" w14:paraId="312B42A1" w14:textId="6361784E">
      <w:pPr>
        <w:pStyle w:val="Normalutanindragellerluft"/>
      </w:pPr>
      <w:r>
        <w:t>Det hela slutade med att Högsta förvaltningsdomstolen i en dom från den 13 juni 2014 slog fast att en dator med internetuppkoppl</w:t>
      </w:r>
      <w:r w:rsidR="003E5FD1">
        <w:t>ing inte är en avgiftspliktig tv-mottagare o</w:t>
      </w:r>
      <w:r>
        <w:t>ch att de hushåll och f</w:t>
      </w:r>
      <w:r w:rsidR="003E5FD1">
        <w:t>öretag som betalat radio- och tv</w:t>
      </w:r>
      <w:r>
        <w:t>-avgift och som en</w:t>
      </w:r>
      <w:r w:rsidR="003E5FD1">
        <w:t>dast innehaft dator/surfplatta/</w:t>
      </w:r>
      <w:r>
        <w:t>mobiltelefon får betalda avgifter tillbaka. Det är ett i allra högsta grad rimligt utfall och belyser samtidigt de smått märkliga gränsdragningslinjer som kan uppstå när en otidsenlig lag möter det nya teknikorienterade internetsamhället och dess mångfacetterade konsumtionsmönster.</w:t>
      </w:r>
    </w:p>
    <w:p w:rsidR="00AF30DD" w:rsidP="00694309" w:rsidRDefault="00694309" w14:paraId="312B42A2" w14:textId="26885BD5">
      <w:pPr>
        <w:pStyle w:val="Normalutanindragellerluft"/>
      </w:pPr>
      <w:r>
        <w:t>Om de statliga public service-kanalerna ska finnas kvar i den nya tekni</w:t>
      </w:r>
      <w:r w:rsidR="003E5FD1">
        <w:t>ska och digitala miljön och deras</w:t>
      </w:r>
      <w:r>
        <w:t xml:space="preserve"> legitimitet bibehållas behöver regeringen se över möjligheten att modernisera de</w:t>
      </w:r>
      <w:r w:rsidR="003E5FD1">
        <w:t>t</w:t>
      </w:r>
      <w:bookmarkStart w:name="_GoBack" w:id="1"/>
      <w:bookmarkEnd w:id="1"/>
      <w:r>
        <w:t xml:space="preserve"> system som är förknippat med att medborgare bidrar till ett skattefina</w:t>
      </w:r>
      <w:r w:rsidR="003E5FD1">
        <w:t>ns</w:t>
      </w:r>
      <w:r>
        <w:t>ierat public service. En skatt likt den modell som Public service-utredni</w:t>
      </w:r>
      <w:r w:rsidR="003E5FD1">
        <w:t>ngen kom fram till 2012 vore</w:t>
      </w:r>
      <w:r>
        <w:t xml:space="preserve"> sett i ljuset av detta att förorda</w:t>
      </w:r>
      <w:r w:rsidR="00843CEF">
        <w:t>.</w:t>
      </w:r>
    </w:p>
    <w:sdt>
      <w:sdtPr>
        <w:rPr>
          <w:i/>
          <w:noProof/>
        </w:rPr>
        <w:alias w:val="CC_Underskrifter"/>
        <w:tag w:val="CC_Underskrifter"/>
        <w:id w:val="583496634"/>
        <w:lock w:val="sdtContentLocked"/>
        <w:placeholder>
          <w:docPart w:val="101241CB527D45E883500B9921B88069"/>
        </w:placeholder>
        <w15:appearance w15:val="hidden"/>
      </w:sdtPr>
      <w:sdtEndPr>
        <w:rPr>
          <w:i w:val="0"/>
          <w:noProof w:val="0"/>
        </w:rPr>
      </w:sdtEndPr>
      <w:sdtContent>
        <w:p w:rsidRPr="009E153C" w:rsidR="00865E70" w:rsidP="00D667DC" w:rsidRDefault="00D667DC" w14:paraId="312B42A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3F1D4C" w:rsidRDefault="003F1D4C" w14:paraId="312B42A7" w14:textId="77777777"/>
    <w:sectPr w:rsidR="003F1D4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B42A9" w14:textId="77777777" w:rsidR="00694309" w:rsidRDefault="00694309" w:rsidP="000C1CAD">
      <w:pPr>
        <w:spacing w:line="240" w:lineRule="auto"/>
      </w:pPr>
      <w:r>
        <w:separator/>
      </w:r>
    </w:p>
  </w:endnote>
  <w:endnote w:type="continuationSeparator" w:id="0">
    <w:p w14:paraId="312B42AA" w14:textId="77777777" w:rsidR="00694309" w:rsidRDefault="00694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42A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5F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42B5" w14:textId="77777777" w:rsidR="00CC3DDA" w:rsidRDefault="00CC3DDA">
    <w:pPr>
      <w:pStyle w:val="Sidfot"/>
    </w:pPr>
    <w:r>
      <w:fldChar w:fldCharType="begin"/>
    </w:r>
    <w:r>
      <w:instrText xml:space="preserve"> PRINTDATE  \@ "yyyy-MM-dd HH:mm"  \* MERGEFORMAT </w:instrText>
    </w:r>
    <w:r>
      <w:fldChar w:fldCharType="separate"/>
    </w:r>
    <w:r>
      <w:rPr>
        <w:noProof/>
      </w:rPr>
      <w:t>2014-11-06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B42A7" w14:textId="77777777" w:rsidR="00694309" w:rsidRDefault="00694309" w:rsidP="000C1CAD">
      <w:pPr>
        <w:spacing w:line="240" w:lineRule="auto"/>
      </w:pPr>
      <w:r>
        <w:separator/>
      </w:r>
    </w:p>
  </w:footnote>
  <w:footnote w:type="continuationSeparator" w:id="0">
    <w:p w14:paraId="312B42A8" w14:textId="77777777" w:rsidR="00694309" w:rsidRDefault="006943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2B42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5FD1" w14:paraId="312B42B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1329</w:t>
        </w:r>
      </w:sdtContent>
    </w:sdt>
  </w:p>
  <w:p w:rsidR="00467151" w:rsidP="00283E0F" w:rsidRDefault="003E5FD1" w14:paraId="312B42B2"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467151" w:rsidP="00283E0F" w:rsidRDefault="00D31DA2" w14:paraId="312B42B3" w14:textId="3A31B34E">
        <w:pPr>
          <w:pStyle w:val="FSHRub2"/>
        </w:pPr>
        <w:r>
          <w:t>Avskaffande av tv-licensen</w:t>
        </w:r>
      </w:p>
    </w:sdtContent>
  </w:sdt>
  <w:sdt>
    <w:sdtPr>
      <w:alias w:val="CC_Boilerplate_3"/>
      <w:tag w:val="CC_Boilerplate_3"/>
      <w:id w:val="-1567486118"/>
      <w:lock w:val="sdtContentLocked"/>
      <w15:appearance w15:val="hidden"/>
      <w:text w:multiLine="1"/>
    </w:sdtPr>
    <w:sdtEndPr/>
    <w:sdtContent>
      <w:p w:rsidR="00467151" w:rsidP="00283E0F" w:rsidRDefault="00467151" w14:paraId="312B42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
  </w:docVars>
  <w:rsids>
    <w:rsidRoot w:val="00694309"/>
    <w:rsid w:val="00003CCB"/>
    <w:rsid w:val="00006BF0"/>
    <w:rsid w:val="00010168"/>
    <w:rsid w:val="00010DF8"/>
    <w:rsid w:val="00011724"/>
    <w:rsid w:val="00011F33"/>
    <w:rsid w:val="000156D9"/>
    <w:rsid w:val="0002041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DF0"/>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5FD1"/>
    <w:rsid w:val="003E7028"/>
    <w:rsid w:val="003F0DD3"/>
    <w:rsid w:val="003F1D4C"/>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7C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0FA"/>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30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7E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DDA"/>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1DA2"/>
    <w:rsid w:val="00D328D4"/>
    <w:rsid w:val="00D32A4F"/>
    <w:rsid w:val="00D36559"/>
    <w:rsid w:val="00D3655C"/>
    <w:rsid w:val="00D40325"/>
    <w:rsid w:val="00D47A0C"/>
    <w:rsid w:val="00D50742"/>
    <w:rsid w:val="00D53752"/>
    <w:rsid w:val="00D5394C"/>
    <w:rsid w:val="00D55F2D"/>
    <w:rsid w:val="00D5673A"/>
    <w:rsid w:val="00D56F5C"/>
    <w:rsid w:val="00D62826"/>
    <w:rsid w:val="00D66118"/>
    <w:rsid w:val="00D6617B"/>
    <w:rsid w:val="00D662B2"/>
    <w:rsid w:val="00D667DC"/>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2B4299"/>
  <w15:chartTrackingRefBased/>
  <w15:docId w15:val="{FF8C4F35-AEF6-4E66-B1FC-47852525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874081183B4F19A11AE632612B06C4"/>
        <w:category>
          <w:name w:val="Allmänt"/>
          <w:gallery w:val="placeholder"/>
        </w:category>
        <w:types>
          <w:type w:val="bbPlcHdr"/>
        </w:types>
        <w:behaviors>
          <w:behavior w:val="content"/>
        </w:behaviors>
        <w:guid w:val="{442FA37D-EAC0-4ADE-996F-C968EA314532}"/>
      </w:docPartPr>
      <w:docPartBody>
        <w:p w:rsidR="008A1DC3" w:rsidRDefault="008A1DC3">
          <w:pPr>
            <w:pStyle w:val="18874081183B4F19A11AE632612B06C4"/>
          </w:pPr>
          <w:r w:rsidRPr="009A726D">
            <w:rPr>
              <w:rStyle w:val="Platshllartext"/>
            </w:rPr>
            <w:t>Klicka här för att ange text.</w:t>
          </w:r>
        </w:p>
      </w:docPartBody>
    </w:docPart>
    <w:docPart>
      <w:docPartPr>
        <w:name w:val="101241CB527D45E883500B9921B88069"/>
        <w:category>
          <w:name w:val="Allmänt"/>
          <w:gallery w:val="placeholder"/>
        </w:category>
        <w:types>
          <w:type w:val="bbPlcHdr"/>
        </w:types>
        <w:behaviors>
          <w:behavior w:val="content"/>
        </w:behaviors>
        <w:guid w:val="{9B191611-5908-4AA4-B20F-66B5CD0C26DD}"/>
      </w:docPartPr>
      <w:docPartBody>
        <w:p w:rsidR="008A1DC3" w:rsidRDefault="008A1DC3">
          <w:pPr>
            <w:pStyle w:val="101241CB527D45E883500B9921B880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3"/>
    <w:rsid w:val="008A1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874081183B4F19A11AE632612B06C4">
    <w:name w:val="18874081183B4F19A11AE632612B06C4"/>
  </w:style>
  <w:style w:type="paragraph" w:customStyle="1" w:styleId="DCD40EA2DEEB40BC973628B60D5F4CE0">
    <w:name w:val="DCD40EA2DEEB40BC973628B60D5F4CE0"/>
  </w:style>
  <w:style w:type="paragraph" w:customStyle="1" w:styleId="101241CB527D45E883500B9921B88069">
    <w:name w:val="101241CB527D45E883500B9921B88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1354</RubrikLookup>
    <MotionGuid xmlns="00d11361-0b92-4bae-a181-288d6a55b763">aaae18b3-1aad-4154-8618-48411eda1a04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44A87-6BCE-4C3E-94D8-B0EAAA4DAF30}"/>
</file>

<file path=customXml/itemProps2.xml><?xml version="1.0" encoding="utf-8"?>
<ds:datastoreItem xmlns:ds="http://schemas.openxmlformats.org/officeDocument/2006/customXml" ds:itemID="{47D6DC3D-1CC8-4E34-833A-86CABBE0FFC1}"/>
</file>

<file path=customXml/itemProps3.xml><?xml version="1.0" encoding="utf-8"?>
<ds:datastoreItem xmlns:ds="http://schemas.openxmlformats.org/officeDocument/2006/customXml" ds:itemID="{663D9A67-68CD-4506-9824-D88D5B915135}"/>
</file>

<file path=customXml/itemProps4.xml><?xml version="1.0" encoding="utf-8"?>
<ds:datastoreItem xmlns:ds="http://schemas.openxmlformats.org/officeDocument/2006/customXml" ds:itemID="{F4A8D2DB-FCE3-430F-9104-159BF6858962}"/>
</file>

<file path=docProps/app.xml><?xml version="1.0" encoding="utf-8"?>
<Properties xmlns="http://schemas.openxmlformats.org/officeDocument/2006/extended-properties" xmlns:vt="http://schemas.openxmlformats.org/officeDocument/2006/docPropsVTypes">
  <Template>GranskaMot.dotm</Template>
  <TotalTime>10</TotalTime>
  <Pages>2</Pages>
  <Words>553</Words>
  <Characters>2982</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201415M1656 Avskaffande av TV licensen</vt:lpstr>
      <vt:lpstr/>
    </vt:vector>
  </TitlesOfParts>
  <Company>Riksdagen</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201415M1656 Avskaffande av TV licensen</dc:title>
  <dc:subject/>
  <dc:creator>It-avdelningen</dc:creator>
  <cp:keywords/>
  <dc:description/>
  <cp:lastModifiedBy>Susanne Andersson</cp:lastModifiedBy>
  <cp:revision>9</cp:revision>
  <cp:lastPrinted>2014-11-06T15:15:00Z</cp:lastPrinted>
  <dcterms:created xsi:type="dcterms:W3CDTF">2014-11-04T12:31:00Z</dcterms:created>
  <dcterms:modified xsi:type="dcterms:W3CDTF">2015-07-27T08:16:00Z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*T35484B5D92A3*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http://filur.riksdagen.se/drop/DropOffLibrary/T35484B5D92A3.docx</vt:lpwstr>
  </property>
</Properties>
</file>