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F81" w:rsidRPr="005F77B4" w:rsidRDefault="00811F81">
      <w:pPr>
        <w:pStyle w:val="Hemstlrubrik"/>
      </w:pPr>
      <w:r w:rsidRPr="005F77B4">
        <w:t>Förslag till riksdagsbeslut</w:t>
      </w:r>
    </w:p>
    <w:p w:rsidR="00811F81" w:rsidRPr="005F77B4" w:rsidRDefault="00811F81">
      <w:pPr>
        <w:pStyle w:val="Hemstlatt"/>
        <w:ind w:left="0"/>
      </w:pPr>
      <w:r w:rsidRPr="005F77B4">
        <w:t>Riksdagen tillkännager för regeringen som sin mening vad som anförs i motionen om upprustning av Kinnekulleb</w:t>
      </w:r>
      <w:r w:rsidRPr="005F77B4">
        <w:t>a</w:t>
      </w:r>
      <w:r w:rsidRPr="005F77B4">
        <w:t>nan.</w:t>
      </w:r>
    </w:p>
    <w:p w:rsidR="00811F81" w:rsidRPr="005F77B4" w:rsidRDefault="00811F81">
      <w:pPr>
        <w:pStyle w:val="Rubrik1"/>
      </w:pPr>
      <w:r w:rsidRPr="005F77B4">
        <w:t>Motivering</w:t>
      </w:r>
    </w:p>
    <w:p w:rsidR="00811F81" w:rsidRPr="005F77B4" w:rsidRDefault="00811F81">
      <w:r w:rsidRPr="005F77B4">
        <w:t>Att utveckla möjligheter till ett hållbart resande för framtiden är angeläget, såväl för att underlätta arbetspendlande som för att tillgodose näringslivets behov av godstransporter.</w:t>
      </w:r>
    </w:p>
    <w:p w:rsidR="00811F81" w:rsidRPr="005F77B4" w:rsidRDefault="00811F81">
      <w:pPr>
        <w:pStyle w:val="Normaltindrag"/>
      </w:pPr>
      <w:r w:rsidRPr="005F77B4">
        <w:t xml:space="preserve">Kinnekullebanan är av stor betydelse för norra delen av Västra Götaland, där kommunikationer av övrigt slag dessutom ofta är undermåliga. Tidigare satsningar på banan har fallit väl ut och att satsa på ytterligare upprustning av Kinnekullebanan är en nödvändighet. </w:t>
      </w:r>
    </w:p>
    <w:p w:rsidR="00811F81" w:rsidRPr="005F77B4" w:rsidRDefault="00811F81">
      <w:pPr>
        <w:pStyle w:val="Normaltindrag"/>
      </w:pPr>
      <w:r w:rsidRPr="005F77B4">
        <w:t>Resenärsunderlaget är i ökande då alltfler upptäcker fördelarna. Ytterligare möjlighet till stopp för resenärer och fler turer skull öka detta.</w:t>
      </w:r>
    </w:p>
    <w:p w:rsidR="00811F81" w:rsidRPr="005F77B4" w:rsidRDefault="00811F81">
      <w:pPr>
        <w:pStyle w:val="Normaltindrag"/>
      </w:pPr>
      <w:r w:rsidRPr="005F77B4">
        <w:t>Om området skall vara attraktivt och företag kunna starta och utvecklas är det viktigt med bra kommunikationer, där fyller Kinnekullebanan en stor och viktig funktion.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77B4">
        <w:trPr>
          <w:cantSplit/>
        </w:trPr>
        <w:tc>
          <w:tcPr>
            <w:tcW w:w="3046" w:type="dxa"/>
          </w:tcPr>
          <w:p w:rsidR="00811F81" w:rsidRPr="005F77B4" w:rsidRDefault="00811F81">
            <w:pPr>
              <w:pStyle w:val="UnderskriftDatum"/>
              <w:spacing w:before="240"/>
            </w:pPr>
            <w:r w:rsidRPr="005F77B4">
              <w:t>Stockholm den 28 september 2007</w:t>
            </w:r>
          </w:p>
        </w:tc>
        <w:tc>
          <w:tcPr>
            <w:tcW w:w="3047" w:type="dxa"/>
          </w:tcPr>
          <w:p w:rsidR="00811F81" w:rsidRPr="005F77B4" w:rsidRDefault="00811F81">
            <w:pPr>
              <w:pStyle w:val="Underskrifter"/>
              <w:spacing w:before="240"/>
            </w:pPr>
          </w:p>
        </w:tc>
      </w:tr>
      <w:tr w:rsidR="00000000" w:rsidRPr="005F77B4">
        <w:trPr>
          <w:cantSplit/>
        </w:trPr>
        <w:tc>
          <w:tcPr>
            <w:tcW w:w="3046" w:type="dxa"/>
          </w:tcPr>
          <w:p w:rsidR="00811F81" w:rsidRPr="005F77B4" w:rsidRDefault="00811F81">
            <w:pPr>
              <w:pStyle w:val="Underskrifter"/>
            </w:pPr>
            <w:r w:rsidRPr="005F77B4">
              <w:t>Christer Winbäck (fp)</w:t>
            </w:r>
          </w:p>
        </w:tc>
        <w:tc>
          <w:tcPr>
            <w:tcW w:w="3046" w:type="dxa"/>
          </w:tcPr>
          <w:p w:rsidR="00811F81" w:rsidRPr="005F77B4" w:rsidRDefault="00811F81">
            <w:pPr>
              <w:pStyle w:val="Underskrifter"/>
            </w:pPr>
          </w:p>
        </w:tc>
      </w:tr>
    </w:tbl>
    <w:p w:rsidR="00811F81" w:rsidRPr="005F77B4" w:rsidRDefault="00811F81">
      <w:pPr>
        <w:pStyle w:val="Normaltindrag"/>
      </w:pPr>
    </w:p>
    <w:sectPr w:rsidR="00811F81" w:rsidRPr="005F77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F81" w:rsidRPr="005F77B4" w:rsidRDefault="00811F81">
      <w:r w:rsidRPr="005F77B4">
        <w:separator/>
      </w:r>
    </w:p>
  </w:endnote>
  <w:endnote w:type="continuationSeparator" w:id="0">
    <w:p w:rsidR="00811F81" w:rsidRPr="005F77B4" w:rsidRDefault="00811F81">
      <w:r w:rsidRPr="005F7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81" w:rsidRPr="005F77B4" w:rsidRDefault="005F77B4">
    <w:pPr>
      <w:pStyle w:val="Sidfot"/>
    </w:pPr>
    <w:r w:rsidRPr="005F7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0569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81" w:rsidRDefault="00811F8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F81" w:rsidRDefault="00811F8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81" w:rsidRPr="005F77B4" w:rsidRDefault="005F77B4">
    <w:pPr>
      <w:pStyle w:val="Sidfot"/>
    </w:pPr>
    <w:r w:rsidRPr="005F7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391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81" w:rsidRDefault="00811F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F81" w:rsidRDefault="00811F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81" w:rsidRPr="005F77B4" w:rsidRDefault="005F77B4">
    <w:pPr>
      <w:pStyle w:val="Sidfot"/>
    </w:pPr>
    <w:r w:rsidRPr="005F7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859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81" w:rsidRDefault="00811F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F81" w:rsidRDefault="00811F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F81" w:rsidRPr="005F77B4" w:rsidRDefault="00811F81">
      <w:r w:rsidRPr="005F77B4">
        <w:separator/>
      </w:r>
    </w:p>
  </w:footnote>
  <w:footnote w:type="continuationSeparator" w:id="0">
    <w:p w:rsidR="00811F81" w:rsidRPr="005F77B4" w:rsidRDefault="00811F81">
      <w:r w:rsidRPr="005F7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81" w:rsidRPr="005F77B4" w:rsidRDefault="005F77B4">
    <w:pPr>
      <w:pStyle w:val="Sidhuvud"/>
    </w:pPr>
    <w:r w:rsidRPr="005F7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918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81" w:rsidRDefault="00811F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F81" w:rsidRDefault="00811F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81" w:rsidRPr="005F77B4" w:rsidRDefault="005F77B4">
    <w:pPr>
      <w:pStyle w:val="Sidhuvud"/>
    </w:pPr>
    <w:r w:rsidRPr="005F7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836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F81" w:rsidRDefault="00811F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F81" w:rsidRDefault="00811F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F81" w:rsidRPr="005F77B4" w:rsidRDefault="00811F81">
    <w:pPr>
      <w:pStyle w:val="FSHNormal"/>
      <w:tabs>
        <w:tab w:val="right" w:pos="5840"/>
      </w:tabs>
    </w:pPr>
    <w:r w:rsidRPr="005F77B4">
      <w:br/>
    </w:r>
    <w:r w:rsidRPr="005F77B4">
      <w:fldChar w:fldCharType="begin" w:fldLock="1"/>
    </w:r>
    <w:r w:rsidRPr="005F77B4">
      <w:instrText xml:space="preserve"> DOCPROPERTY</w:instrText>
    </w:r>
    <w:r w:rsidRPr="005F77B4">
      <w:rPr>
        <w:sz w:val="18"/>
      </w:rPr>
      <w:instrText xml:space="preserve"> "YearUser" *\charformat </w:instrText>
    </w:r>
    <w:r w:rsidRPr="005F77B4">
      <w:fldChar w:fldCharType="separate"/>
    </w:r>
    <w:r w:rsidRPr="005F77B4">
      <w:t>2007/08</w:t>
    </w:r>
    <w:r w:rsidRPr="005F77B4">
      <w:fldChar w:fldCharType="end"/>
    </w:r>
    <w:r w:rsidRPr="005F77B4">
      <w:t xml:space="preserve"> </w:t>
    </w:r>
    <w:r w:rsidRPr="005F77B4">
      <w:tab/>
      <w:t xml:space="preserve">mnr: </w:t>
    </w:r>
    <w:r w:rsidRPr="005F77B4">
      <w:fldChar w:fldCharType="begin" w:fldLock="1"/>
    </w:r>
    <w:r w:rsidRPr="005F77B4">
      <w:instrText xml:space="preserve"> DOCPROPERTY</w:instrText>
    </w:r>
    <w:r w:rsidRPr="005F77B4">
      <w:rPr>
        <w:sz w:val="18"/>
      </w:rPr>
      <w:instrText xml:space="preserve"> "Motionsnummer" *\charformat </w:instrText>
    </w:r>
    <w:r w:rsidRPr="005F77B4">
      <w:fldChar w:fldCharType="separate"/>
    </w:r>
    <w:r w:rsidRPr="005F77B4">
      <w:t>T331</w:t>
    </w:r>
    <w:r w:rsidRPr="005F77B4">
      <w:fldChar w:fldCharType="end"/>
    </w:r>
    <w:r w:rsidRPr="005F77B4">
      <w:br/>
    </w:r>
    <w:r w:rsidRPr="005F77B4">
      <w:fldChar w:fldCharType="begin" w:fldLock="1"/>
    </w:r>
    <w:r w:rsidRPr="005F77B4">
      <w:instrText xml:space="preserve"> DOCPROPERTY</w:instrText>
    </w:r>
    <w:r w:rsidRPr="005F77B4">
      <w:rPr>
        <w:sz w:val="18"/>
      </w:rPr>
      <w:instrText xml:space="preserve"> "Samling" *\charformat </w:instrText>
    </w:r>
    <w:r w:rsidRPr="005F77B4">
      <w:fldChar w:fldCharType="end"/>
    </w:r>
    <w:r w:rsidRPr="005F77B4">
      <w:tab/>
      <w:t xml:space="preserve">pnr: </w:t>
    </w:r>
    <w:r w:rsidRPr="005F77B4">
      <w:fldChar w:fldCharType="begin" w:fldLock="1"/>
    </w:r>
    <w:r w:rsidRPr="005F77B4">
      <w:instrText xml:space="preserve"> DOCPROPERTY</w:instrText>
    </w:r>
    <w:r w:rsidRPr="005F77B4">
      <w:rPr>
        <w:sz w:val="18"/>
      </w:rPr>
      <w:instrText xml:space="preserve"> "Partinummer" *\charformat </w:instrText>
    </w:r>
    <w:r w:rsidRPr="005F77B4">
      <w:fldChar w:fldCharType="separate"/>
    </w:r>
    <w:r w:rsidRPr="005F77B4">
      <w:t>fp1455</w:t>
    </w:r>
    <w:r w:rsidRPr="005F77B4">
      <w:fldChar w:fldCharType="end"/>
    </w:r>
  </w:p>
  <w:p w:rsidR="00811F81" w:rsidRPr="005F77B4" w:rsidRDefault="00811F81">
    <w:pPr>
      <w:pStyle w:val="FSHRub1"/>
    </w:pPr>
    <w:r w:rsidRPr="005F77B4">
      <w:t>Motion till riksdagen</w:t>
    </w:r>
    <w:r w:rsidRPr="005F77B4">
      <w:br/>
    </w:r>
    <w:r w:rsidRPr="005F77B4">
      <w:fldChar w:fldCharType="begin" w:fldLock="1"/>
    </w:r>
    <w:r w:rsidRPr="005F77B4">
      <w:instrText xml:space="preserve"> DOCPROPERTY "YearUser" *\charformat </w:instrText>
    </w:r>
    <w:r w:rsidRPr="005F77B4">
      <w:fldChar w:fldCharType="separate"/>
    </w:r>
    <w:r w:rsidRPr="005F77B4">
      <w:t>2007/08</w:t>
    </w:r>
    <w:r w:rsidRPr="005F77B4">
      <w:fldChar w:fldCharType="end"/>
    </w:r>
    <w:r w:rsidRPr="005F77B4">
      <w:t>:</w:t>
    </w:r>
    <w:r w:rsidRPr="005F77B4">
      <w:fldChar w:fldCharType="begin" w:fldLock="1"/>
    </w:r>
    <w:r w:rsidRPr="005F77B4">
      <w:instrText xml:space="preserve"> DOCPROPERTY "Motionsnummer" *\charformat </w:instrText>
    </w:r>
    <w:r w:rsidRPr="005F77B4">
      <w:fldChar w:fldCharType="separate"/>
    </w:r>
    <w:r w:rsidRPr="005F77B4">
      <w:t>T331</w:t>
    </w:r>
    <w:r w:rsidRPr="005F77B4">
      <w:fldChar w:fldCharType="end"/>
    </w:r>
  </w:p>
  <w:p w:rsidR="00811F81" w:rsidRPr="005F77B4" w:rsidRDefault="00811F81">
    <w:pPr>
      <w:pStyle w:val="FSHNormalS5"/>
    </w:pPr>
    <w:r w:rsidRPr="005F77B4">
      <w:fldChar w:fldCharType="begin" w:fldLock="1"/>
    </w:r>
    <w:r w:rsidRPr="005F77B4">
      <w:instrText xml:space="preserve"> DOCPROPERTY "MotionarText" *\charformat </w:instrText>
    </w:r>
    <w:r w:rsidRPr="005F77B4">
      <w:fldChar w:fldCharType="separate"/>
    </w:r>
    <w:r w:rsidRPr="005F77B4">
      <w:t>av Christer Winbäck (fp)</w:t>
    </w:r>
    <w:r w:rsidRPr="005F77B4">
      <w:fldChar w:fldCharType="end"/>
    </w:r>
    <w:r w:rsidRPr="005F77B4">
      <w:br/>
    </w:r>
    <w:r w:rsidRPr="005F77B4">
      <w:fldChar w:fldCharType="begin" w:fldLock="1"/>
    </w:r>
    <w:r w:rsidRPr="005F77B4">
      <w:instrText xml:space="preserve"> DOCPROPERTY "SvarFrasKort" *\charformat </w:instrText>
    </w:r>
    <w:r w:rsidRPr="005F77B4">
      <w:fldChar w:fldCharType="end"/>
    </w:r>
  </w:p>
  <w:p w:rsidR="00811F81" w:rsidRPr="005F77B4" w:rsidRDefault="00811F81">
    <w:pPr>
      <w:pStyle w:val="FSHTitel"/>
    </w:pPr>
    <w:r w:rsidRPr="005F77B4">
      <w:fldChar w:fldCharType="begin" w:fldLock="1"/>
    </w:r>
    <w:r w:rsidRPr="005F77B4">
      <w:instrText xml:space="preserve"> DOCPROPERTY</w:instrText>
    </w:r>
    <w:r w:rsidRPr="005F77B4">
      <w:rPr>
        <w:sz w:val="18"/>
      </w:rPr>
      <w:instrText xml:space="preserve"> "RubrikSvar" *\charformat </w:instrText>
    </w:r>
    <w:r w:rsidRPr="005F77B4">
      <w:fldChar w:fldCharType="separate"/>
    </w:r>
    <w:r w:rsidRPr="005F77B4">
      <w:t>Kinnekullebanan</w:t>
    </w:r>
    <w:r w:rsidRPr="005F77B4">
      <w:fldChar w:fldCharType="end"/>
    </w:r>
  </w:p>
  <w:p w:rsidR="00811F81" w:rsidRPr="005F77B4" w:rsidRDefault="00811F81">
    <w:pPr>
      <w:pStyle w:val="Normal00"/>
    </w:pPr>
  </w:p>
  <w:p w:rsidR="00811F81" w:rsidRPr="005F77B4" w:rsidRDefault="00811F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7282011">
    <w:abstractNumId w:val="8"/>
  </w:num>
  <w:num w:numId="2" w16cid:durableId="481238872">
    <w:abstractNumId w:val="9"/>
  </w:num>
  <w:num w:numId="3" w16cid:durableId="469984646">
    <w:abstractNumId w:val="8"/>
  </w:num>
  <w:num w:numId="4" w16cid:durableId="534468026">
    <w:abstractNumId w:val="9"/>
  </w:num>
  <w:num w:numId="5" w16cid:durableId="74131170">
    <w:abstractNumId w:val="13"/>
  </w:num>
  <w:num w:numId="6" w16cid:durableId="1608543077">
    <w:abstractNumId w:val="10"/>
  </w:num>
  <w:num w:numId="7" w16cid:durableId="1023018607">
    <w:abstractNumId w:val="11"/>
  </w:num>
  <w:num w:numId="8" w16cid:durableId="2042627330">
    <w:abstractNumId w:val="12"/>
  </w:num>
  <w:num w:numId="9" w16cid:durableId="1242908261">
    <w:abstractNumId w:val="8"/>
  </w:num>
  <w:num w:numId="10" w16cid:durableId="1439637684">
    <w:abstractNumId w:val="3"/>
  </w:num>
  <w:num w:numId="11" w16cid:durableId="1493832018">
    <w:abstractNumId w:val="2"/>
  </w:num>
  <w:num w:numId="12" w16cid:durableId="942417551">
    <w:abstractNumId w:val="1"/>
  </w:num>
  <w:num w:numId="13" w16cid:durableId="1898779729">
    <w:abstractNumId w:val="0"/>
  </w:num>
  <w:num w:numId="14" w16cid:durableId="622229725">
    <w:abstractNumId w:val="9"/>
  </w:num>
  <w:num w:numId="15" w16cid:durableId="386875535">
    <w:abstractNumId w:val="7"/>
  </w:num>
  <w:num w:numId="16" w16cid:durableId="1594825219">
    <w:abstractNumId w:val="6"/>
  </w:num>
  <w:num w:numId="17" w16cid:durableId="690834614">
    <w:abstractNumId w:val="5"/>
  </w:num>
  <w:num w:numId="18" w16cid:durableId="604459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2576B7"/>
    <w:rsid w:val="002576B7"/>
    <w:rsid w:val="005F77B4"/>
    <w:rsid w:val="00811F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BFBF99-1296-4011-BDC1-F35840DF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837</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fp1455</vt:lpstr>
    </vt:vector>
  </TitlesOfParts>
  <Company>Riksdagen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fp1455</dc:title>
  <dc:subject>fp1455</dc:subject>
  <dc:creator>Riksdagen</dc:creator>
  <cp:keywords>Riksdagen</cp:keywords>
  <dc:description>TKG-ktrl, MSMQ4mb, PersReg-Distribution mm</dc:description>
  <cp:lastModifiedBy>Lars Brink</cp:lastModifiedBy>
  <cp:revision>2</cp:revision>
  <cp:lastPrinted>2007-11-12T13:58:00Z</cp:lastPrinted>
  <dcterms:created xsi:type="dcterms:W3CDTF">2025-12-17T09:39:00Z</dcterms:created>
  <dcterms:modified xsi:type="dcterms:W3CDTF">2025-12-17T09:39:00Z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20072008000001020112000014550069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20072008000001020112000014550069</vt:lpwstr>
  </property>
  <property fmtid="{D5CDD505-2E9C-101B-9397-08002B2CF9AE}" pid="50" name="nummer">
    <vt:lpwstr>331</vt:lpwstr>
  </property>
  <property fmtid="{D5CDD505-2E9C-101B-9397-08002B2CF9AE}" pid="51" name="utskottsbeteckning">
    <vt:lpwstr>T</vt:lpwstr>
  </property>
  <property fmtid="{D5CDD505-2E9C-101B-9397-08002B2CF9AE}" pid="52" name="GlobalUID">
    <vt:lpwstr>{AD21DDF9-F612-40CC-8A0C-121D597B24DF}</vt:lpwstr>
  </property>
  <property fmtid="{D5CDD505-2E9C-101B-9397-08002B2CF9AE}" pid="53" name="Överföringar">
    <vt:i4>0</vt:i4>
  </property>
  <property fmtid="{D5CDD505-2E9C-101B-9397-08002B2CF9AE}" pid="54" name="Checksum">
    <vt:lpwstr>*0017565633222*</vt:lpwstr>
  </property>
  <property fmtid="{D5CDD505-2E9C-101B-9397-08002B2CF9AE}" pid="55" name="skuggnummer">
    <vt:lpwstr>1412</vt:lpwstr>
  </property>
  <property fmtid="{D5CDD505-2E9C-101B-9397-08002B2CF9AE}" pid="56" name="urixVersion">
    <vt:lpwstr>3.2.0.8</vt:lpwstr>
  </property>
  <property fmtid="{D5CDD505-2E9C-101B-9397-08002B2CF9AE}" pid="57" name="urixOrigin">
    <vt:lpwstr>071112 14:58:56.715</vt:lpwstr>
  </property>
  <property fmtid="{D5CDD505-2E9C-101B-9397-08002B2CF9AE}" pid="58" name="urixGuid">
    <vt:lpwstr>{5871D895-CD2D-447C-86CE-BFDB904AECC2}</vt:lpwstr>
  </property>
</Properties>
</file>