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43F1" w:rsidRPr="002243F1" w:rsidRDefault="002243F1">
      <w:pPr>
        <w:pStyle w:val="Frslagsrubrik"/>
      </w:pPr>
      <w:r w:rsidRPr="002243F1">
        <w:t>Förslag till riksdagsbeslut</w:t>
      </w:r>
    </w:p>
    <w:p w:rsidR="002243F1" w:rsidRPr="002243F1" w:rsidRDefault="002243F1">
      <w:pPr>
        <w:pStyle w:val="Hemstlatt"/>
        <w:ind w:left="0"/>
      </w:pPr>
      <w:r w:rsidRPr="002243F1">
        <w:t>Riksdagen tillkännager för regeringen som sin mening vad som anförs i motionen om flexibla nivåer vid bedömning av sjukskri</w:t>
      </w:r>
      <w:r w:rsidRPr="002243F1">
        <w:t>v</w:t>
      </w:r>
      <w:r w:rsidRPr="002243F1">
        <w:t>ningstid.</w:t>
      </w:r>
    </w:p>
    <w:p w:rsidR="002243F1" w:rsidRPr="002243F1" w:rsidRDefault="002243F1">
      <w:pPr>
        <w:pStyle w:val="Rubrik1"/>
      </w:pPr>
      <w:r w:rsidRPr="002243F1">
        <w:t>Motivering</w:t>
      </w:r>
    </w:p>
    <w:p w:rsidR="002243F1" w:rsidRPr="002243F1" w:rsidRDefault="002243F1">
      <w:r w:rsidRPr="002243F1">
        <w:t>För att lösa problemet med människors ohälsa behöver villkoren på arbet</w:t>
      </w:r>
      <w:r w:rsidRPr="002243F1">
        <w:t>s</w:t>
      </w:r>
      <w:r w:rsidRPr="002243F1">
        <w:t>marknaden förbättras. Ibland räcker det att arbetsplatsen vidtar mindre åtgä</w:t>
      </w:r>
      <w:r w:rsidRPr="002243F1">
        <w:t>r</w:t>
      </w:r>
      <w:r w:rsidRPr="002243F1">
        <w:t>der för att den sjukskrivne snabbare skall kunna komma tillbaka till arbetet. Dock kvarstår problemet med bedömningen av behovet av sjukskrivningstid. Dagens system utgår inte från individens förutsättningar och behov utan r</w:t>
      </w:r>
      <w:r w:rsidRPr="002243F1">
        <w:t>e</w:t>
      </w:r>
      <w:r w:rsidRPr="002243F1">
        <w:t>gelverkets ramar. Nivåerna i dagens sjukskrivningstid i sjukförsäkringssyst</w:t>
      </w:r>
      <w:r w:rsidRPr="002243F1">
        <w:t>e</w:t>
      </w:r>
      <w:r w:rsidRPr="002243F1">
        <w:t>met riskerar att hämma istället för att stimulera till flexibla lösningar för ind</w:t>
      </w:r>
      <w:r w:rsidRPr="002243F1">
        <w:t>i</w:t>
      </w:r>
      <w:r w:rsidRPr="002243F1">
        <w:t>viden. Genom att öppna för flexibilitet kan kostnad</w:t>
      </w:r>
      <w:r w:rsidRPr="002243F1">
        <w:t>erna för sjukskrivningar minska och därmed även ohälsan.</w:t>
      </w:r>
    </w:p>
    <w:p w:rsidR="002243F1" w:rsidRPr="002243F1" w:rsidRDefault="002243F1">
      <w:pPr>
        <w:pStyle w:val="Normaltindrag"/>
      </w:pPr>
      <w:r w:rsidRPr="002243F1">
        <w:t>I strävan efter att sänka sjukfrånvaron i samhället finns det behov av flera nivåer än dagens 25, 50, 75 och 100 procents sjukskrivning. Människors a</w:t>
      </w:r>
      <w:r w:rsidRPr="002243F1">
        <w:t>r</w:t>
      </w:r>
      <w:r w:rsidRPr="002243F1">
        <w:t>betsförmåga är sällan eller aldrig så stelbent och fyrkantig. Risken är uppe</w:t>
      </w:r>
      <w:r w:rsidRPr="002243F1">
        <w:t>n</w:t>
      </w:r>
      <w:r w:rsidRPr="002243F1">
        <w:t>bar att det ständigt görs bedömningar som leder till att människor sjukskrivs på en aningen högre eller för den delen även lägre nivå än nödvändigt.</w:t>
      </w:r>
    </w:p>
    <w:p w:rsidR="002243F1" w:rsidRPr="002243F1" w:rsidRDefault="002243F1">
      <w:pPr>
        <w:pStyle w:val="Normaltindrag"/>
      </w:pPr>
      <w:r w:rsidRPr="002243F1">
        <w:t>Antalet nivåer i sjukförsäkringssystemet bör utredas och målsättningen bör vara att systemet tar större hänsyn till individens behov och förutsättningar.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43F1">
        <w:trPr>
          <w:cantSplit/>
        </w:trPr>
        <w:tc>
          <w:tcPr>
            <w:tcW w:w="3046" w:type="dxa"/>
          </w:tcPr>
          <w:p w:rsidR="002243F1" w:rsidRPr="002243F1" w:rsidRDefault="002243F1">
            <w:pPr>
              <w:pStyle w:val="UnderskriftDatum"/>
              <w:spacing w:before="240"/>
            </w:pPr>
            <w:r w:rsidRPr="002243F1">
              <w:t>Stockholm den 19 oktober 2010</w:t>
            </w:r>
          </w:p>
        </w:tc>
        <w:tc>
          <w:tcPr>
            <w:tcW w:w="3047" w:type="dxa"/>
          </w:tcPr>
          <w:p w:rsidR="002243F1" w:rsidRPr="002243F1" w:rsidRDefault="002243F1">
            <w:pPr>
              <w:pStyle w:val="Underskrifter"/>
              <w:spacing w:before="240"/>
            </w:pPr>
          </w:p>
        </w:tc>
      </w:tr>
      <w:tr w:rsidR="00000000" w:rsidRPr="002243F1">
        <w:trPr>
          <w:cantSplit/>
        </w:trPr>
        <w:tc>
          <w:tcPr>
            <w:tcW w:w="3046" w:type="dxa"/>
          </w:tcPr>
          <w:p w:rsidR="002243F1" w:rsidRPr="002243F1" w:rsidRDefault="002243F1">
            <w:pPr>
              <w:pStyle w:val="Underskrifter"/>
            </w:pPr>
            <w:r w:rsidRPr="002243F1">
              <w:t>Hans Hoff (S)</w:t>
            </w:r>
          </w:p>
        </w:tc>
        <w:tc>
          <w:tcPr>
            <w:tcW w:w="3046" w:type="dxa"/>
          </w:tcPr>
          <w:p w:rsidR="002243F1" w:rsidRPr="002243F1" w:rsidRDefault="002243F1">
            <w:pPr>
              <w:pStyle w:val="Underskrifter"/>
            </w:pPr>
          </w:p>
        </w:tc>
      </w:tr>
    </w:tbl>
    <w:p w:rsidR="002243F1" w:rsidRPr="002243F1" w:rsidRDefault="002243F1">
      <w:pPr>
        <w:pStyle w:val="Normaltindrag"/>
      </w:pPr>
    </w:p>
    <w:sectPr w:rsidR="00000000" w:rsidRPr="002243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43F1" w:rsidRPr="002243F1" w:rsidRDefault="002243F1">
      <w:r w:rsidRPr="002243F1">
        <w:separator/>
      </w:r>
    </w:p>
  </w:endnote>
  <w:endnote w:type="continuationSeparator" w:id="0">
    <w:p w:rsidR="002243F1" w:rsidRPr="002243F1" w:rsidRDefault="002243F1">
      <w:r w:rsidRPr="002243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3F1" w:rsidRPr="002243F1" w:rsidRDefault="002243F1">
    <w:pPr>
      <w:pStyle w:val="Sidfot"/>
    </w:pPr>
    <w:r w:rsidRPr="002243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35981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3F1" w:rsidRDefault="002243F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43F1" w:rsidRDefault="002243F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3F1" w:rsidRPr="002243F1" w:rsidRDefault="002243F1">
    <w:pPr>
      <w:pStyle w:val="Sidfot"/>
    </w:pPr>
    <w:r w:rsidRPr="002243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49411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3F1" w:rsidRDefault="002243F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43F1" w:rsidRDefault="002243F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3F1" w:rsidRPr="002243F1" w:rsidRDefault="002243F1">
    <w:pPr>
      <w:pStyle w:val="Sidfot"/>
    </w:pPr>
    <w:r w:rsidRPr="002243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2061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3F1" w:rsidRDefault="002243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43F1" w:rsidRDefault="002243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43F1" w:rsidRPr="002243F1" w:rsidRDefault="002243F1">
      <w:r w:rsidRPr="002243F1">
        <w:separator/>
      </w:r>
    </w:p>
  </w:footnote>
  <w:footnote w:type="continuationSeparator" w:id="0">
    <w:p w:rsidR="002243F1" w:rsidRPr="002243F1" w:rsidRDefault="002243F1">
      <w:r w:rsidRPr="002243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3F1" w:rsidRPr="002243F1" w:rsidRDefault="002243F1">
    <w:pPr>
      <w:pStyle w:val="Sidhuvud"/>
    </w:pPr>
    <w:r w:rsidRPr="002243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28993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3F1" w:rsidRDefault="002243F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43F1" w:rsidRDefault="002243F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3F1" w:rsidRPr="002243F1" w:rsidRDefault="002243F1">
    <w:pPr>
      <w:pStyle w:val="Sidhuvud"/>
    </w:pPr>
    <w:r w:rsidRPr="002243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95119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3F1" w:rsidRDefault="002243F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43F1" w:rsidRDefault="002243F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3F1" w:rsidRPr="002243F1" w:rsidRDefault="002243F1">
    <w:pPr>
      <w:pStyle w:val="FSHNormal"/>
      <w:tabs>
        <w:tab w:val="right" w:pos="5840"/>
      </w:tabs>
    </w:pPr>
    <w:r w:rsidRPr="002243F1">
      <w:br/>
    </w:r>
    <w:r w:rsidRPr="002243F1">
      <w:fldChar w:fldCharType="begin" w:fldLock="1"/>
    </w:r>
    <w:r w:rsidRPr="002243F1">
      <w:instrText xml:space="preserve"> DOCPROPERTY</w:instrText>
    </w:r>
    <w:r w:rsidRPr="002243F1">
      <w:rPr>
        <w:sz w:val="18"/>
      </w:rPr>
      <w:instrText xml:space="preserve"> "YearUser" *\charformat </w:instrText>
    </w:r>
    <w:r w:rsidRPr="002243F1">
      <w:fldChar w:fldCharType="separate"/>
    </w:r>
    <w:r w:rsidRPr="002243F1">
      <w:t>2010/11</w:t>
    </w:r>
    <w:r w:rsidRPr="002243F1">
      <w:fldChar w:fldCharType="end"/>
    </w:r>
    <w:r w:rsidRPr="002243F1">
      <w:t xml:space="preserve"> </w:t>
    </w:r>
    <w:r w:rsidRPr="002243F1">
      <w:tab/>
      <w:t xml:space="preserve">mnr: </w:t>
    </w:r>
    <w:r w:rsidRPr="002243F1">
      <w:fldChar w:fldCharType="begin" w:fldLock="1"/>
    </w:r>
    <w:r w:rsidRPr="002243F1">
      <w:instrText xml:space="preserve"> DOCPROPERTY</w:instrText>
    </w:r>
    <w:r w:rsidRPr="002243F1">
      <w:rPr>
        <w:sz w:val="18"/>
      </w:rPr>
      <w:instrText xml:space="preserve"> "Motionsnummer" *\charformat </w:instrText>
    </w:r>
    <w:r w:rsidRPr="002243F1">
      <w:fldChar w:fldCharType="separate"/>
    </w:r>
    <w:r w:rsidRPr="002243F1">
      <w:t>Sf223</w:t>
    </w:r>
    <w:r w:rsidRPr="002243F1">
      <w:fldChar w:fldCharType="end"/>
    </w:r>
    <w:r w:rsidRPr="002243F1">
      <w:br/>
    </w:r>
    <w:r w:rsidRPr="002243F1">
      <w:fldChar w:fldCharType="begin" w:fldLock="1"/>
    </w:r>
    <w:r w:rsidRPr="002243F1">
      <w:instrText xml:space="preserve"> DOCPROPERTY</w:instrText>
    </w:r>
    <w:r w:rsidRPr="002243F1">
      <w:rPr>
        <w:sz w:val="18"/>
      </w:rPr>
      <w:instrText xml:space="preserve"> "Samling" *\charformat </w:instrText>
    </w:r>
    <w:r w:rsidRPr="002243F1">
      <w:fldChar w:fldCharType="end"/>
    </w:r>
    <w:r w:rsidRPr="002243F1">
      <w:tab/>
      <w:t xml:space="preserve">pnr: </w:t>
    </w:r>
    <w:r w:rsidRPr="002243F1">
      <w:fldChar w:fldCharType="begin" w:fldLock="1"/>
    </w:r>
    <w:r w:rsidRPr="002243F1">
      <w:instrText xml:space="preserve"> DOCPROPERTY</w:instrText>
    </w:r>
    <w:r w:rsidRPr="002243F1">
      <w:rPr>
        <w:sz w:val="18"/>
      </w:rPr>
      <w:instrText xml:space="preserve"> "Partinummer" *\charformat </w:instrText>
    </w:r>
    <w:r w:rsidRPr="002243F1">
      <w:fldChar w:fldCharType="separate"/>
    </w:r>
    <w:r w:rsidRPr="002243F1">
      <w:t>S3014</w:t>
    </w:r>
    <w:r w:rsidRPr="002243F1">
      <w:fldChar w:fldCharType="end"/>
    </w:r>
  </w:p>
  <w:p w:rsidR="002243F1" w:rsidRPr="002243F1" w:rsidRDefault="002243F1">
    <w:pPr>
      <w:pStyle w:val="FSHRub1"/>
    </w:pPr>
    <w:r w:rsidRPr="002243F1">
      <w:t>Motion till riksdagen</w:t>
    </w:r>
    <w:r w:rsidRPr="002243F1">
      <w:br/>
    </w:r>
    <w:r w:rsidRPr="002243F1">
      <w:fldChar w:fldCharType="begin" w:fldLock="1"/>
    </w:r>
    <w:r w:rsidRPr="002243F1">
      <w:instrText xml:space="preserve"> DOCPROPERTY "YearUser" *\charformat </w:instrText>
    </w:r>
    <w:r w:rsidRPr="002243F1">
      <w:fldChar w:fldCharType="separate"/>
    </w:r>
    <w:r w:rsidRPr="002243F1">
      <w:t>2010/11</w:t>
    </w:r>
    <w:r w:rsidRPr="002243F1">
      <w:fldChar w:fldCharType="end"/>
    </w:r>
    <w:r w:rsidRPr="002243F1">
      <w:t>:</w:t>
    </w:r>
    <w:r w:rsidRPr="002243F1">
      <w:fldChar w:fldCharType="begin" w:fldLock="1"/>
    </w:r>
    <w:r w:rsidRPr="002243F1">
      <w:instrText xml:space="preserve"> DOCPROPERTY "Motionsnummer" *\charformat </w:instrText>
    </w:r>
    <w:r w:rsidRPr="002243F1">
      <w:fldChar w:fldCharType="separate"/>
    </w:r>
    <w:r w:rsidRPr="002243F1">
      <w:t>Sf223</w:t>
    </w:r>
    <w:r w:rsidRPr="002243F1">
      <w:fldChar w:fldCharType="end"/>
    </w:r>
  </w:p>
  <w:p w:rsidR="002243F1" w:rsidRPr="002243F1" w:rsidRDefault="002243F1">
    <w:pPr>
      <w:pStyle w:val="FSHNormalS5"/>
    </w:pPr>
    <w:r w:rsidRPr="002243F1">
      <w:fldChar w:fldCharType="begin" w:fldLock="1"/>
    </w:r>
    <w:r w:rsidRPr="002243F1">
      <w:instrText xml:space="preserve"> DOCPROPERTY "MotionarText" *\charformat </w:instrText>
    </w:r>
    <w:r w:rsidRPr="002243F1">
      <w:fldChar w:fldCharType="separate"/>
    </w:r>
    <w:r w:rsidRPr="002243F1">
      <w:t>av Hans Hoff (S)</w:t>
    </w:r>
    <w:r w:rsidRPr="002243F1">
      <w:fldChar w:fldCharType="end"/>
    </w:r>
    <w:r w:rsidRPr="002243F1">
      <w:br/>
    </w:r>
    <w:r w:rsidRPr="002243F1">
      <w:fldChar w:fldCharType="begin" w:fldLock="1"/>
    </w:r>
    <w:r w:rsidRPr="002243F1">
      <w:instrText xml:space="preserve"> DOCPROPERTY "SvarFrasKort" *\charformat </w:instrText>
    </w:r>
    <w:r w:rsidRPr="002243F1">
      <w:fldChar w:fldCharType="end"/>
    </w:r>
  </w:p>
  <w:p w:rsidR="002243F1" w:rsidRPr="002243F1" w:rsidRDefault="002243F1">
    <w:pPr>
      <w:pStyle w:val="FSHTitel"/>
    </w:pPr>
    <w:r w:rsidRPr="002243F1">
      <w:fldChar w:fldCharType="begin" w:fldLock="1"/>
    </w:r>
    <w:r w:rsidRPr="002243F1">
      <w:instrText xml:space="preserve"> DOCPROPERTY</w:instrText>
    </w:r>
    <w:r w:rsidRPr="002243F1">
      <w:rPr>
        <w:sz w:val="18"/>
      </w:rPr>
      <w:instrText xml:space="preserve"> "RubrikSvar" *\charformat </w:instrText>
    </w:r>
    <w:r w:rsidRPr="002243F1">
      <w:fldChar w:fldCharType="separate"/>
    </w:r>
    <w:r w:rsidRPr="002243F1">
      <w:t>Sjukförsäkringen</w:t>
    </w:r>
    <w:r w:rsidRPr="002243F1">
      <w:fldChar w:fldCharType="end"/>
    </w:r>
  </w:p>
  <w:p w:rsidR="002243F1" w:rsidRPr="002243F1" w:rsidRDefault="002243F1">
    <w:pPr>
      <w:pStyle w:val="Normal00"/>
    </w:pPr>
  </w:p>
  <w:p w:rsidR="002243F1" w:rsidRPr="002243F1" w:rsidRDefault="002243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0272103">
    <w:abstractNumId w:val="3"/>
  </w:num>
  <w:num w:numId="2" w16cid:durableId="1151753615">
    <w:abstractNumId w:val="2"/>
  </w:num>
  <w:num w:numId="3" w16cid:durableId="192694809">
    <w:abstractNumId w:val="1"/>
  </w:num>
  <w:num w:numId="4" w16cid:durableId="1669093256">
    <w:abstractNumId w:val="0"/>
  </w:num>
  <w:num w:numId="5" w16cid:durableId="961109088">
    <w:abstractNumId w:val="7"/>
  </w:num>
  <w:num w:numId="6" w16cid:durableId="348726871">
    <w:abstractNumId w:val="6"/>
  </w:num>
  <w:num w:numId="7" w16cid:durableId="294454177">
    <w:abstractNumId w:val="5"/>
  </w:num>
  <w:num w:numId="8" w16cid:durableId="1967196676">
    <w:abstractNumId w:val="4"/>
  </w:num>
  <w:num w:numId="9" w16cid:durableId="1864439084">
    <w:abstractNumId w:val="8"/>
  </w:num>
  <w:num w:numId="10" w16cid:durableId="1601527689">
    <w:abstractNumId w:val="9"/>
  </w:num>
  <w:num w:numId="11" w16cid:durableId="1753508362">
    <w:abstractNumId w:val="10"/>
  </w:num>
  <w:num w:numId="12" w16cid:durableId="1371102384">
    <w:abstractNumId w:val="13"/>
  </w:num>
  <w:num w:numId="13" w16cid:durableId="104429062">
    <w:abstractNumId w:val="15"/>
  </w:num>
  <w:num w:numId="14" w16cid:durableId="584532202">
    <w:abstractNumId w:val="16"/>
  </w:num>
  <w:num w:numId="15" w16cid:durableId="114177116">
    <w:abstractNumId w:val="11"/>
  </w:num>
  <w:num w:numId="16" w16cid:durableId="1722166261">
    <w:abstractNumId w:val="18"/>
  </w:num>
  <w:num w:numId="17" w16cid:durableId="468279526">
    <w:abstractNumId w:val="17"/>
  </w:num>
  <w:num w:numId="18" w16cid:durableId="608122809">
    <w:abstractNumId w:val="14"/>
  </w:num>
  <w:num w:numId="19" w16cid:durableId="16316672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F935F001-2393-4929-824A-0F0A02C38EC8}"/>
  </w:docVars>
  <w:rsids>
    <w:rsidRoot w:val="00D23B9D"/>
    <w:rsid w:val="002243F1"/>
    <w:rsid w:val="00D23B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898A811-3843-40AD-A798-2BE786EA5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1197</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s3014</vt:lpstr>
    </vt:vector>
  </TitlesOfParts>
  <Company>Riksdagen</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s3014</dc:title>
  <dc:subject>s3014</dc:subject>
  <dc:creator>Riksdagen</dc:creator>
  <cp:keywords>Riksdagen</cp:keywords>
  <dc:description>Versal/gemen i partibeteckning. Gemen i tryck för 0910, versal för 1011 och nyare</dc:description>
  <cp:lastModifiedBy>Lars Brink</cp:lastModifiedBy>
  <cp:revision>2</cp:revision>
  <cp:lastPrinted>2010-10-30T08:43:00Z</cp:lastPrinted>
  <dcterms:created xsi:type="dcterms:W3CDTF">2025-12-18T01:56:00Z</dcterms:created>
  <dcterms:modified xsi:type="dcterms:W3CDTF">2025-12-18T01:56:00Z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Sjukförsäkringen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Sf223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20102011000000000115000030140069</vt:lpwstr>
  </property>
  <property fmtid="{D5CDD505-2E9C-101B-9397-08002B2CF9AE}" pid="47" name="datum">
    <vt:lpwstr>101019</vt:lpwstr>
  </property>
  <property fmtid="{D5CDD505-2E9C-101B-9397-08002B2CF9AE}" pid="48" name="avsändar-e-post">
    <vt:lpwstr>lena.palmgren@riksdagen.se</vt:lpwstr>
  </property>
  <property fmtid="{D5CDD505-2E9C-101B-9397-08002B2CF9AE}" pid="49" name="id">
    <vt:lpwstr>20102011000000000115000030140069</vt:lpwstr>
  </property>
  <property fmtid="{D5CDD505-2E9C-101B-9397-08002B2CF9AE}" pid="50" name="nummer">
    <vt:lpwstr>223</vt:lpwstr>
  </property>
  <property fmtid="{D5CDD505-2E9C-101B-9397-08002B2CF9AE}" pid="51" name="utskottsbeteckning">
    <vt:lpwstr>Sf</vt:lpwstr>
  </property>
  <property fmtid="{D5CDD505-2E9C-101B-9397-08002B2CF9AE}" pid="52" name="GlobalUID">
    <vt:lpwstr>{1AEB3FC9-C511-4E09-949D-B05CD41E78FB}</vt:lpwstr>
  </property>
  <property fmtid="{D5CDD505-2E9C-101B-9397-08002B2CF9AE}" pid="53" name="Överföringar">
    <vt:i4>0</vt:i4>
  </property>
  <property fmtid="{D5CDD505-2E9C-101B-9397-08002B2CF9AE}" pid="54" name="Checksum">
    <vt:lpwstr>*0000687356933*</vt:lpwstr>
  </property>
  <property fmtid="{D5CDD505-2E9C-101B-9397-08002B2CF9AE}" pid="55" name="skuggnummer">
    <vt:lpwstr>283</vt:lpwstr>
  </property>
  <property fmtid="{D5CDD505-2E9C-101B-9397-08002B2CF9AE}" pid="56" name="urixVersion">
    <vt:lpwstr>4.3.0.0</vt:lpwstr>
  </property>
  <property fmtid="{D5CDD505-2E9C-101B-9397-08002B2CF9AE}" pid="57" name="urixOrigin">
    <vt:lpwstr>101030 10:46:33.550</vt:lpwstr>
  </property>
  <property fmtid="{D5CDD505-2E9C-101B-9397-08002B2CF9AE}" pid="58" name="urixGuid">
    <vt:lpwstr>{24EB406F-8D9E-4553-8ABC-6363C785EF12}</vt:lpwstr>
  </property>
</Properties>
</file>