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0111BD" w:rsidRDefault="000111BD"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a4412580-6d24-4c22-bfd5-7106690397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regeringen tar fram en nationell strategi för att möta Sveriges demografiska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Pr="000906A0" w:rsidR="000906A0" w:rsidP="00532657" w:rsidRDefault="000906A0" w14:paraId="03F9C374" w14:textId="77777777">
      <w:pPr>
        <w:rPr>
          <w:rFonts w:eastAsia="Times New Roman"/>
          <w:lang w:eastAsia="sv-SE"/>
        </w:rPr>
      </w:pPr>
      <w:r w:rsidRPr="000906A0">
        <w:rPr>
          <w:rFonts w:eastAsia="Times New Roman"/>
          <w:lang w:eastAsia="sv-SE"/>
        </w:rPr>
        <w:t>Sverige står inför stora demografiska utmaningar. En åldrande befolkning, låga födelsetal och ökande krav på vård och omsorg innebär att försörjningskvoten – antalet personer i arbetsför ålder i förhållande till dem som är yngre eller äldre – förväntas stiga kraftigt de kommande årtiondena. Redan i dag märks trycket på äldreomsorgen, vården och pensionssystemet.</w:t>
      </w:r>
    </w:p>
    <w:p xmlns:w14="http://schemas.microsoft.com/office/word/2010/wordml" w:rsidRPr="000906A0" w:rsidR="000906A0" w:rsidP="00532657" w:rsidRDefault="000906A0" w14:paraId="1FCBE6C6" w14:textId="77777777">
      <w:pPr>
        <w:rPr>
          <w:rFonts w:eastAsia="Times New Roman"/>
          <w:lang w:eastAsia="sv-SE"/>
        </w:rPr>
      </w:pPr>
      <w:r w:rsidRPr="000906A0">
        <w:rPr>
          <w:rFonts w:eastAsia="Times New Roman"/>
          <w:lang w:eastAsia="sv-SE"/>
        </w:rPr>
        <w:t>Enligt SCB kommer befolkningen över 80 år att mer än fördubblas fram till 2050. Samtidigt minskar andelen i arbetsför ålder, vilket innebär att färre ska försörja fler. Om inget görs riskerar detta att urholka både välfärden och den ekonomiska tillväxten.</w:t>
      </w:r>
    </w:p>
    <w:p xmlns:w14="http://schemas.microsoft.com/office/word/2010/wordml" w:rsidRPr="000906A0" w:rsidR="000906A0" w:rsidP="00532657" w:rsidRDefault="000906A0" w14:paraId="6C610528" w14:textId="77777777">
      <w:pPr>
        <w:rPr>
          <w:rFonts w:eastAsia="Times New Roman"/>
          <w:lang w:eastAsia="sv-SE"/>
        </w:rPr>
      </w:pPr>
      <w:r w:rsidRPr="000906A0">
        <w:rPr>
          <w:rFonts w:eastAsia="Times New Roman"/>
          <w:lang w:eastAsia="sv-SE"/>
        </w:rPr>
        <w:t>Internationellt ser vi hur länder som Japan och Tyskland redan brottas med liknande problem. De har tvingats till omfattande reformer inom arbetsmarknad, pensioner och familjepolitik för att mildra konsekvenserna. Sverige behöver lära av dessa erfarenheter och agera i tid.</w:t>
      </w:r>
    </w:p>
    <w:p xmlns:w14="http://schemas.microsoft.com/office/word/2010/wordml" w:rsidRPr="000906A0" w:rsidR="000906A0" w:rsidP="00532657" w:rsidRDefault="000906A0" w14:paraId="610FB775" w14:textId="77777777">
      <w:pPr>
        <w:rPr>
          <w:rFonts w:eastAsia="Times New Roman"/>
          <w:lang w:eastAsia="sv-SE"/>
        </w:rPr>
      </w:pPr>
      <w:r w:rsidRPr="000906A0">
        <w:rPr>
          <w:rFonts w:eastAsia="Times New Roman"/>
          <w:lang w:eastAsia="sv-SE"/>
        </w:rPr>
        <w:t>En strategi för att möta de demografiska utmaningarna bör bland annat omfatta:</w:t>
      </w:r>
    </w:p>
    <w:p xmlns:w14="http://schemas.microsoft.com/office/word/2010/wordml" w:rsidRPr="00875B73" w:rsidR="000906A0" w:rsidP="00875B73" w:rsidRDefault="000906A0" w14:paraId="32FDDAF2" w14:textId="38F054F7">
      <w:pPr>
        <w:pStyle w:val="Liststycke"/>
        <w:numPr>
          <w:ilvl w:val="0"/>
          <w:numId w:val="42"/>
        </w:numPr>
        <w:rPr>
          <w:rFonts w:eastAsia="Times New Roman"/>
          <w:lang w:eastAsia="sv-SE"/>
        </w:rPr>
      </w:pPr>
      <w:r w:rsidRPr="00875B73">
        <w:rPr>
          <w:rFonts w:eastAsia="Times New Roman"/>
          <w:lang w:eastAsia="sv-SE"/>
        </w:rPr>
        <w:lastRenderedPageBreak/>
        <w:t>Stärkt arbetskraftsdeltagande – särskilt bland unga, äldre och utrikes födda.</w:t>
      </w:r>
    </w:p>
    <w:p xmlns:w14="http://schemas.microsoft.com/office/word/2010/wordml" w:rsidRPr="00875B73" w:rsidR="000906A0" w:rsidP="00875B73" w:rsidRDefault="000906A0" w14:paraId="4FC54EC7" w14:textId="4EAF5C5B">
      <w:pPr>
        <w:pStyle w:val="Liststycke"/>
        <w:numPr>
          <w:ilvl w:val="0"/>
          <w:numId w:val="42"/>
        </w:numPr>
        <w:rPr>
          <w:rFonts w:eastAsia="Times New Roman"/>
          <w:lang w:eastAsia="sv-SE"/>
        </w:rPr>
      </w:pPr>
      <w:r w:rsidRPr="00875B73">
        <w:rPr>
          <w:rFonts w:eastAsia="Times New Roman"/>
          <w:lang w:eastAsia="sv-SE"/>
        </w:rPr>
        <w:t>Förbättrade förutsättningar för familjer – så att fler barn kan födas i Sverige, med stöd av god barnomsorg, bostadspolitik och en flexibel arbetsmarknad.</w:t>
      </w:r>
    </w:p>
    <w:p xmlns:w14="http://schemas.microsoft.com/office/word/2010/wordml" w:rsidRPr="00875B73" w:rsidR="000906A0" w:rsidP="00875B73" w:rsidRDefault="000906A0" w14:paraId="5F6C1277" w14:textId="25EFC4FD">
      <w:pPr>
        <w:pStyle w:val="Liststycke"/>
        <w:numPr>
          <w:ilvl w:val="0"/>
          <w:numId w:val="42"/>
        </w:numPr>
        <w:rPr>
          <w:rFonts w:eastAsia="Times New Roman"/>
          <w:lang w:eastAsia="sv-SE"/>
        </w:rPr>
      </w:pPr>
      <w:r w:rsidRPr="00875B73">
        <w:rPr>
          <w:rFonts w:eastAsia="Times New Roman"/>
          <w:lang w:eastAsia="sv-SE"/>
        </w:rPr>
        <w:t>Integration och matchning – för att snabbare få nyanlända i arbete och minska beroendet av bidrag.</w:t>
      </w:r>
    </w:p>
    <w:p xmlns:w14="http://schemas.microsoft.com/office/word/2010/wordml" w:rsidRPr="00875B73" w:rsidR="000906A0" w:rsidP="00875B73" w:rsidRDefault="000906A0" w14:paraId="500D47D4" w14:textId="1B97F827">
      <w:pPr>
        <w:pStyle w:val="Liststycke"/>
        <w:numPr>
          <w:ilvl w:val="0"/>
          <w:numId w:val="42"/>
        </w:numPr>
        <w:rPr>
          <w:rFonts w:eastAsia="Times New Roman"/>
          <w:lang w:eastAsia="sv-SE"/>
        </w:rPr>
      </w:pPr>
      <w:r w:rsidRPr="00875B73">
        <w:rPr>
          <w:rFonts w:eastAsia="Times New Roman"/>
          <w:lang w:eastAsia="sv-SE"/>
        </w:rPr>
        <w:t>Regional balans – för att motverka avfolkning på landsbygden och överhettning i storstadsregionerna.</w:t>
      </w:r>
    </w:p>
    <w:p xmlns:w14="http://schemas.microsoft.com/office/word/2010/wordml" w:rsidRPr="000906A0" w:rsidR="000906A0" w:rsidP="00532657" w:rsidRDefault="000906A0" w14:paraId="28897FBC" w14:textId="77777777">
      <w:pPr>
        <w:rPr>
          <w:rFonts w:eastAsia="Times New Roman"/>
          <w:lang w:eastAsia="sv-SE"/>
        </w:rPr>
      </w:pPr>
      <w:r w:rsidRPr="000906A0">
        <w:rPr>
          <w:rFonts w:eastAsia="Times New Roman"/>
          <w:lang w:eastAsia="sv-SE"/>
        </w:rPr>
        <w:t>En långsiktig strategi måste också koppla samman befolkningsfrågan med arbetsmarknadens behov. Svensk industri, vård och omsorg och hela välfärdssektorn står inför kompetensbrist. Utan en tydlig plan riskerar vi att inte kunna bemanna samhällsbärande funktioner i framtiden.</w:t>
      </w:r>
    </w:p>
    <w:p xmlns:w14="http://schemas.microsoft.com/office/word/2010/wordml" w:rsidR="00171967" w:rsidP="00532657" w:rsidRDefault="000906A0" w14:paraId="47BBBBF2" w14:textId="77777777">
      <w:pPr>
        <w:rPr>
          <w:rFonts w:eastAsia="Times New Roman"/>
          <w:lang w:eastAsia="sv-SE"/>
        </w:rPr>
      </w:pPr>
      <w:r w:rsidRPr="000906A0">
        <w:rPr>
          <w:rFonts w:eastAsia="Times New Roman"/>
          <w:lang w:eastAsia="sv-SE"/>
        </w:rPr>
        <w:t>Demografin är en av de största framtidsfrågorna för Sverige. Genom att ta fram en sammanhållen strategi som kombinerar familjepolitik, arbetsmarknad, integration och regional utveckling kan vi säkerställa att Sverige klarar välfärdens och ekonomins långsiktiga utmaningar.</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0111BD" w:rsidRDefault="000111BD" w14:paraId="0B1B4C9B" w14:textId="77777777">
          <w:pPr/>
          <w:r/>
        </w:p>
        <w:p xmlns:w14="http://schemas.microsoft.com/office/word/2010/wordml" w:rsidR="000111BD" w:rsidP="000111BD" w:rsidRDefault="000111BD" w14:paraId="3405D104" w14:textId="35C121D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5E3059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FE7D" w14:textId="77777777" w:rsidR="006373F6" w:rsidRDefault="006373F6" w:rsidP="000C1CAD">
      <w:pPr>
        <w:spacing w:line="240" w:lineRule="auto"/>
      </w:pPr>
      <w:r>
        <w:separator/>
      </w:r>
    </w:p>
  </w:endnote>
  <w:endnote w:type="continuationSeparator" w:id="0">
    <w:p w14:paraId="06F246BA" w14:textId="77777777" w:rsidR="006373F6" w:rsidRDefault="00637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35C9C684" w:rsidR="00262EA3" w:rsidRPr="000111BD" w:rsidRDefault="00262EA3" w:rsidP="00011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AE27" w14:textId="77777777" w:rsidR="006373F6" w:rsidRDefault="006373F6" w:rsidP="000C1CAD">
      <w:pPr>
        <w:spacing w:line="240" w:lineRule="auto"/>
      </w:pPr>
      <w:r>
        <w:separator/>
      </w:r>
    </w:p>
  </w:footnote>
  <w:footnote w:type="continuationSeparator" w:id="0">
    <w:p w14:paraId="1DD89439" w14:textId="77777777" w:rsidR="006373F6" w:rsidRDefault="00637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1BD" w14:paraId="08F6F41B" w14:textId="73D086B0">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1BD" w14:paraId="08F6F41B" w14:textId="73D086B0">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11BD"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1BD" w14:paraId="733136EA" w14:textId="2BB793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26F2">
          <w:t>M</w:t>
        </w:r>
      </w:sdtContent>
    </w:sdt>
    <w:sdt>
      <w:sdtPr>
        <w:alias w:val="CC_Noformat_Partinummer"/>
        <w:tag w:val="CC_Noformat_Partinummer"/>
        <w:id w:val="-2014525982"/>
        <w:text/>
      </w:sdtPr>
      <w:sdtEndPr/>
      <w:sdtContent>
        <w:r w:rsidR="00171967">
          <w:t>1824</w:t>
        </w:r>
      </w:sdtContent>
    </w:sdt>
  </w:p>
  <w:p w:rsidRPr="008227B3" w:rsidR="00262EA3" w:rsidP="008227B3" w:rsidRDefault="000111BD"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1BD"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:2946</w:t>
        </w:r>
      </w:sdtContent>
    </w:sdt>
  </w:p>
  <w:p w:rsidR="00262EA3" w:rsidP="00E03A3D" w:rsidRDefault="000111BD"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532657" w14:paraId="05EE788E" w14:textId="11F39AAF">
        <w:pPr>
          <w:pStyle w:val="FSHRub2"/>
        </w:pPr>
        <w:r>
          <w:t>En strategi för att möta Sveriges demografiska utmaningar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72FCC"/>
    <w:multiLevelType w:val="hybridMultilevel"/>
    <w:tmpl w:val="BDD66D52"/>
    <w:lvl w:ilvl="0" w:tplc="49768F88">
      <w:start w:val="1"/>
      <w:numFmt w:val="decimal"/>
      <w:lvlText w:val="%1."/>
      <w:lvlJc w:val="left"/>
      <w:pPr>
        <w:ind w:left="644" w:hanging="360"/>
      </w:pPr>
      <w:rPr>
        <w:rFonts w:hint="default"/>
        <w:b/>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B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5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7"/>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F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43"/>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7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4AF"/>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4C533C" w:rsidRDefault="004C533C">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4C533C" w:rsidRDefault="004C533C">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4C533C" w:rsidRDefault="004C533C">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4C533C" w:rsidRDefault="004C533C">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4C533C" w:rsidRDefault="004C533C">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4C533C" w:rsidRDefault="004C533C">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C"/>
    <w:rsid w:val="004C533C"/>
    <w:rsid w:val="00C75080"/>
    <w:rsid w:val="00CD4289"/>
    <w:rsid w:val="00DA0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D52F6-7DAA-4D9E-B391-FB1241C38A2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81659F7-0662-423B-9785-6CED52973F4A}"/>
</file>

<file path=customXml/itemProps4.xml><?xml version="1.0" encoding="utf-8"?>
<ds:datastoreItem xmlns:ds="http://schemas.openxmlformats.org/officeDocument/2006/customXml" ds:itemID="{958825CF-E176-4FCF-854C-1D52CECF0EAB}"/>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1936</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