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0B97555" w14:textId="6B4837F3" w:rsidR="000956D5" w:rsidRDefault="000956D5" w:rsidP="0096348C">
      <w:pPr>
        <w:rPr>
          <w:szCs w:val="24"/>
        </w:rPr>
      </w:pPr>
    </w:p>
    <w:p w14:paraId="6AD20B99" w14:textId="5BDE6499" w:rsidR="00F17521" w:rsidRDefault="00F17521" w:rsidP="0096348C">
      <w:pPr>
        <w:rPr>
          <w:szCs w:val="24"/>
        </w:rPr>
      </w:pPr>
    </w:p>
    <w:p w14:paraId="4C7450A5" w14:textId="6515AAFA" w:rsidR="00F320C8" w:rsidRDefault="00F320C8" w:rsidP="0096348C">
      <w:pPr>
        <w:rPr>
          <w:szCs w:val="24"/>
        </w:rPr>
      </w:pPr>
    </w:p>
    <w:p w14:paraId="3FC59A25" w14:textId="77777777" w:rsidR="00912D81" w:rsidRPr="0024734C" w:rsidRDefault="00912D8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4B8939D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912BFA">
              <w:rPr>
                <w:b/>
                <w:szCs w:val="24"/>
              </w:rPr>
              <w:t>20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4B689E3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</w:t>
            </w:r>
            <w:r w:rsidR="00DB0979">
              <w:rPr>
                <w:szCs w:val="24"/>
              </w:rPr>
              <w:t>2</w:t>
            </w:r>
            <w:r w:rsidR="00222310" w:rsidRPr="00F12717">
              <w:rPr>
                <w:szCs w:val="24"/>
              </w:rPr>
              <w:t>-</w:t>
            </w:r>
            <w:r w:rsidR="00912BFA">
              <w:rPr>
                <w:szCs w:val="24"/>
              </w:rPr>
              <w:t>10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D403DD8" w14:textId="77777777" w:rsidR="008948BA" w:rsidRPr="00F97254" w:rsidRDefault="00912BFA" w:rsidP="00EE1733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24734C" w:rsidRPr="00F97254">
              <w:rPr>
                <w:szCs w:val="24"/>
              </w:rPr>
              <w:t>.</w:t>
            </w:r>
            <w:r w:rsidR="00DB0979" w:rsidRPr="00F97254">
              <w:rPr>
                <w:szCs w:val="24"/>
              </w:rPr>
              <w:t>00</w:t>
            </w:r>
            <w:r w:rsidR="00953995" w:rsidRPr="00F97254">
              <w:rPr>
                <w:szCs w:val="24"/>
              </w:rPr>
              <w:t>–</w:t>
            </w:r>
            <w:r w:rsidR="00F97254" w:rsidRPr="00F97254">
              <w:rPr>
                <w:szCs w:val="24"/>
              </w:rPr>
              <w:t>09</w:t>
            </w:r>
            <w:r w:rsidRPr="00F97254">
              <w:rPr>
                <w:szCs w:val="24"/>
              </w:rPr>
              <w:t>.</w:t>
            </w:r>
            <w:r w:rsidR="00F97254" w:rsidRPr="00F97254">
              <w:rPr>
                <w:szCs w:val="24"/>
              </w:rPr>
              <w:t>55</w:t>
            </w:r>
          </w:p>
          <w:p w14:paraId="199E69E3" w14:textId="77485113" w:rsidR="00F97254" w:rsidRPr="002343FF" w:rsidRDefault="00F97254" w:rsidP="00EE1733">
            <w:pPr>
              <w:rPr>
                <w:szCs w:val="24"/>
              </w:rPr>
            </w:pPr>
            <w:r w:rsidRPr="00F97254">
              <w:rPr>
                <w:szCs w:val="24"/>
              </w:rPr>
              <w:t>10.05-10.40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6E031FB8" w14:textId="1AB75C87" w:rsidR="00F17521" w:rsidRDefault="00F17521" w:rsidP="00D15874">
      <w:pPr>
        <w:tabs>
          <w:tab w:val="left" w:pos="1418"/>
        </w:tabs>
        <w:rPr>
          <w:snapToGrid w:val="0"/>
          <w:szCs w:val="24"/>
        </w:rPr>
      </w:pPr>
    </w:p>
    <w:p w14:paraId="07656DC7" w14:textId="77777777" w:rsidR="00912D81" w:rsidRPr="0024734C" w:rsidRDefault="00912D8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553765" w:rsidRDefault="00737F4C" w:rsidP="00737F4C">
            <w:pPr>
              <w:rPr>
                <w:bCs/>
                <w:szCs w:val="24"/>
              </w:rPr>
            </w:pPr>
          </w:p>
          <w:p w14:paraId="5D76990A" w14:textId="3681A017" w:rsidR="007B78E7" w:rsidRPr="00F97254" w:rsidRDefault="00737F4C" w:rsidP="00737F4C">
            <w:pPr>
              <w:ind w:right="69"/>
              <w:rPr>
                <w:szCs w:val="24"/>
              </w:rPr>
            </w:pPr>
            <w:r w:rsidRPr="009C786E">
              <w:rPr>
                <w:bCs/>
                <w:szCs w:val="24"/>
              </w:rPr>
              <w:t xml:space="preserve">Utskottet medgav deltagande på distans för följande ordinarie ledamöter och </w:t>
            </w:r>
            <w:r w:rsidRPr="009E79B2">
              <w:rPr>
                <w:bCs/>
                <w:szCs w:val="24"/>
              </w:rPr>
              <w:t>suppleanter</w:t>
            </w:r>
            <w:r w:rsidRPr="009E79B2">
              <w:rPr>
                <w:szCs w:val="24"/>
              </w:rPr>
              <w:t xml:space="preserve">: </w:t>
            </w:r>
            <w:r w:rsidRPr="00F97254">
              <w:rPr>
                <w:szCs w:val="24"/>
              </w:rPr>
              <w:t xml:space="preserve">Kristina Nilsson (S), Camilla Waltersson Grönvall (M), Ann-Christin Ahlberg (S), Johan Hultberg (M), </w:t>
            </w:r>
            <w:r w:rsidR="00D66CD9" w:rsidRPr="00F97254">
              <w:rPr>
                <w:szCs w:val="24"/>
              </w:rPr>
              <w:t>Per Ramhorn (SD), Mikael Dahlqvist (S)</w:t>
            </w:r>
            <w:r w:rsidRPr="00F97254">
              <w:rPr>
                <w:szCs w:val="24"/>
              </w:rPr>
              <w:t xml:space="preserve">, Karin Rågsjö (V), Carina Ståhl Herrstedt (SD), Dag Larsson (S), </w:t>
            </w:r>
            <w:r w:rsidR="008948BA" w:rsidRPr="00F97254">
              <w:rPr>
                <w:szCs w:val="24"/>
              </w:rPr>
              <w:t xml:space="preserve">Lina Nordquist (L), </w:t>
            </w:r>
            <w:r w:rsidRPr="00F97254">
              <w:rPr>
                <w:szCs w:val="24"/>
              </w:rPr>
              <w:t>Christina Östberg (SD), Pernilla Stålhammar (MP),</w:t>
            </w:r>
            <w:r w:rsidR="005C4E6E" w:rsidRPr="00F97254">
              <w:rPr>
                <w:szCs w:val="24"/>
              </w:rPr>
              <w:t xml:space="preserve"> </w:t>
            </w:r>
            <w:r w:rsidR="009E79B2" w:rsidRPr="00F97254">
              <w:rPr>
                <w:szCs w:val="24"/>
              </w:rPr>
              <w:t xml:space="preserve">Michael Anefur (KD), </w:t>
            </w:r>
            <w:r w:rsidRPr="00F97254">
              <w:rPr>
                <w:szCs w:val="24"/>
              </w:rPr>
              <w:t xml:space="preserve">Mats Wiking (S), Ulrika Jörgensen (M), </w:t>
            </w:r>
            <w:r w:rsidR="00DB64D7" w:rsidRPr="00F97254">
              <w:rPr>
                <w:szCs w:val="24"/>
              </w:rPr>
              <w:t xml:space="preserve">Clara Aranda (SD), </w:t>
            </w:r>
            <w:r w:rsidRPr="00F97254">
              <w:rPr>
                <w:szCs w:val="24"/>
              </w:rPr>
              <w:t xml:space="preserve">Anders W Jonsson (C), Maj Karlsson (V), </w:t>
            </w:r>
            <w:r w:rsidR="008948BA" w:rsidRPr="00F97254">
              <w:rPr>
                <w:szCs w:val="24"/>
              </w:rPr>
              <w:t xml:space="preserve">Ann-Christine From Utterstedt (SD), </w:t>
            </w:r>
            <w:r w:rsidR="00553765" w:rsidRPr="00F97254">
              <w:rPr>
                <w:szCs w:val="24"/>
              </w:rPr>
              <w:t xml:space="preserve">Pia Steensland (KD), </w:t>
            </w:r>
            <w:r w:rsidRPr="00F97254">
              <w:rPr>
                <w:szCs w:val="24"/>
              </w:rPr>
              <w:t>Barbro Westerholm (L)</w:t>
            </w:r>
            <w:r w:rsidR="00F3140F" w:rsidRPr="00F97254">
              <w:rPr>
                <w:szCs w:val="24"/>
              </w:rPr>
              <w:t xml:space="preserve">, </w:t>
            </w:r>
            <w:r w:rsidR="00F97254" w:rsidRPr="00F97254">
              <w:rPr>
                <w:szCs w:val="24"/>
              </w:rPr>
              <w:t xml:space="preserve">Marie-Louise Hänel Sandström (M), Johanna Jönsson (C), </w:t>
            </w:r>
            <w:r w:rsidR="00553765" w:rsidRPr="00F97254">
              <w:rPr>
                <w:szCs w:val="24"/>
              </w:rPr>
              <w:t xml:space="preserve">Inge Ståhlgren (S), </w:t>
            </w:r>
            <w:r w:rsidR="00DB64D7" w:rsidRPr="00F97254">
              <w:rPr>
                <w:szCs w:val="24"/>
              </w:rPr>
              <w:t>Mats Sander (M)</w:t>
            </w:r>
            <w:r w:rsidR="00553765" w:rsidRPr="00F97254">
              <w:rPr>
                <w:szCs w:val="24"/>
              </w:rPr>
              <w:t xml:space="preserve"> och </w:t>
            </w:r>
            <w:r w:rsidRPr="00F97254">
              <w:rPr>
                <w:szCs w:val="24"/>
              </w:rPr>
              <w:t>Lena Emilsson (S)</w:t>
            </w:r>
            <w:r w:rsidR="00DB64D7" w:rsidRPr="00F97254">
              <w:rPr>
                <w:szCs w:val="24"/>
              </w:rPr>
              <w:t>.</w:t>
            </w:r>
            <w:r w:rsidRPr="00F97254">
              <w:rPr>
                <w:szCs w:val="24"/>
              </w:rPr>
              <w:t xml:space="preserve"> </w:t>
            </w:r>
          </w:p>
          <w:p w14:paraId="56E77ECA" w14:textId="0C0E4043" w:rsidR="00737F4C" w:rsidRPr="00F97254" w:rsidRDefault="00737F4C" w:rsidP="00737F4C">
            <w:pPr>
              <w:ind w:right="69"/>
              <w:rPr>
                <w:szCs w:val="24"/>
              </w:rPr>
            </w:pPr>
            <w:r w:rsidRPr="00F97254">
              <w:rPr>
                <w:szCs w:val="24"/>
              </w:rPr>
              <w:t>Även</w:t>
            </w:r>
            <w:r w:rsidR="00EE6FD5" w:rsidRPr="00F97254">
              <w:rPr>
                <w:szCs w:val="24"/>
              </w:rPr>
              <w:t xml:space="preserve"> </w:t>
            </w:r>
            <w:r w:rsidR="00912BFA" w:rsidRPr="00F97254">
              <w:rPr>
                <w:szCs w:val="24"/>
              </w:rPr>
              <w:t>fyra</w:t>
            </w:r>
            <w:r w:rsidRPr="00F97254">
              <w:rPr>
                <w:szCs w:val="24"/>
              </w:rPr>
              <w:t xml:space="preserve"> tjänstem</w:t>
            </w:r>
            <w:r w:rsidR="007E7418" w:rsidRPr="00F97254">
              <w:rPr>
                <w:szCs w:val="24"/>
              </w:rPr>
              <w:t>ä</w:t>
            </w:r>
            <w:r w:rsidRPr="00F97254">
              <w:rPr>
                <w:szCs w:val="24"/>
              </w:rPr>
              <w:t>n från utskottets kansli</w:t>
            </w:r>
            <w:r w:rsidR="00B37BDA" w:rsidRPr="00F97254">
              <w:rPr>
                <w:szCs w:val="24"/>
              </w:rPr>
              <w:t xml:space="preserve"> </w:t>
            </w:r>
            <w:r w:rsidRPr="00F97254">
              <w:rPr>
                <w:szCs w:val="24"/>
              </w:rPr>
              <w:t>medgavs att delta på distans.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985769" w:rsidRPr="005F4AB0" w14:paraId="66A8D96C" w14:textId="77777777" w:rsidTr="006568DC">
        <w:tc>
          <w:tcPr>
            <w:tcW w:w="567" w:type="dxa"/>
          </w:tcPr>
          <w:p w14:paraId="2E67BBB4" w14:textId="47CB491D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4110BA17" w14:textId="77777777" w:rsidR="00985769" w:rsidRPr="005F4AB0" w:rsidRDefault="00985769" w:rsidP="00985769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39BFCDB6" w14:textId="77777777" w:rsidR="00985769" w:rsidRPr="005F4AB0" w:rsidRDefault="00985769" w:rsidP="00985769">
            <w:pPr>
              <w:rPr>
                <w:b/>
                <w:bCs/>
                <w:szCs w:val="24"/>
              </w:rPr>
            </w:pPr>
          </w:p>
          <w:p w14:paraId="0E43924A" w14:textId="77777777" w:rsidR="00985769" w:rsidRPr="005F4AB0" w:rsidRDefault="00985769" w:rsidP="00985769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>
              <w:rPr>
                <w:bCs/>
                <w:szCs w:val="24"/>
              </w:rPr>
              <w:t>19</w:t>
            </w:r>
            <w:r w:rsidRPr="005F4AB0">
              <w:rPr>
                <w:bCs/>
                <w:szCs w:val="24"/>
              </w:rPr>
              <w:t>.</w:t>
            </w:r>
          </w:p>
          <w:p w14:paraId="5C98A2C2" w14:textId="2CA80C52" w:rsidR="00985769" w:rsidRPr="00985769" w:rsidRDefault="00985769" w:rsidP="00985769">
            <w:pPr>
              <w:rPr>
                <w:bCs/>
                <w:szCs w:val="24"/>
              </w:rPr>
            </w:pPr>
          </w:p>
        </w:tc>
      </w:tr>
      <w:tr w:rsidR="00F97254" w:rsidRPr="005F4AB0" w14:paraId="1154E21E" w14:textId="77777777" w:rsidTr="006568DC">
        <w:tc>
          <w:tcPr>
            <w:tcW w:w="567" w:type="dxa"/>
          </w:tcPr>
          <w:p w14:paraId="0F0A6F82" w14:textId="4239D300" w:rsidR="00F97254" w:rsidRPr="005F4AB0" w:rsidRDefault="00F97254" w:rsidP="00F972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785C1408" w14:textId="77777777" w:rsidR="00F97254" w:rsidRDefault="00F97254" w:rsidP="00F9725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7F796C8A" w14:textId="77777777" w:rsidR="00F97254" w:rsidRPr="005F10C7" w:rsidRDefault="00F97254" w:rsidP="00F9725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7045F13A" w14:textId="77777777" w:rsidR="00F97254" w:rsidRPr="00B969D6" w:rsidRDefault="00F97254" w:rsidP="00F97254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1E648527" w14:textId="77777777" w:rsidR="00F97254" w:rsidRPr="005F4AB0" w:rsidRDefault="00F97254" w:rsidP="00F97254">
            <w:pPr>
              <w:rPr>
                <w:b/>
                <w:bCs/>
                <w:szCs w:val="24"/>
              </w:rPr>
            </w:pPr>
          </w:p>
        </w:tc>
      </w:tr>
      <w:tr w:rsidR="00F97254" w:rsidRPr="005F4AB0" w14:paraId="3EFC4625" w14:textId="77777777" w:rsidTr="006568DC">
        <w:tc>
          <w:tcPr>
            <w:tcW w:w="567" w:type="dxa"/>
          </w:tcPr>
          <w:p w14:paraId="01F851A1" w14:textId="48A1B67F" w:rsidR="00F97254" w:rsidRPr="005F4AB0" w:rsidRDefault="00F97254" w:rsidP="00F972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46442B17" w14:textId="77777777" w:rsidR="00F97254" w:rsidRDefault="00F97254" w:rsidP="00F9725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4035F649" w14:textId="77777777" w:rsidR="00F97254" w:rsidRPr="00912BFA" w:rsidRDefault="00F97254" w:rsidP="00F97254">
            <w:pPr>
              <w:tabs>
                <w:tab w:val="left" w:pos="1701"/>
              </w:tabs>
              <w:rPr>
                <w:rFonts w:eastAsia="Calibri"/>
                <w:b/>
                <w:bCs/>
                <w:color w:val="FF0000"/>
                <w:szCs w:val="24"/>
                <w:lang w:eastAsia="en-US"/>
              </w:rPr>
            </w:pPr>
          </w:p>
          <w:p w14:paraId="10341497" w14:textId="2E6D2761" w:rsidR="0078361F" w:rsidRPr="002343FF" w:rsidRDefault="0078361F" w:rsidP="0078361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bCs/>
                <w:szCs w:val="24"/>
              </w:rPr>
              <w:t>V</w:t>
            </w:r>
            <w:r w:rsidRPr="002343FF">
              <w:rPr>
                <w:bCs/>
                <w:szCs w:val="24"/>
              </w:rPr>
              <w:t>-ledam</w:t>
            </w:r>
            <w:r>
              <w:rPr>
                <w:bCs/>
                <w:szCs w:val="24"/>
              </w:rPr>
              <w:t>oten</w:t>
            </w:r>
            <w:r w:rsidRPr="002343FF">
              <w:t xml:space="preserve"> </w:t>
            </w:r>
            <w:r w:rsidRPr="002343FF">
              <w:rPr>
                <w:rFonts w:eastAsia="Calibri"/>
                <w:bCs/>
                <w:szCs w:val="24"/>
                <w:lang w:eastAsia="en-US"/>
              </w:rPr>
              <w:t>föreslog ett utskottsinitiativ enligt bilaga 3.</w:t>
            </w:r>
          </w:p>
          <w:p w14:paraId="3906A60B" w14:textId="77777777" w:rsidR="0078361F" w:rsidRPr="002343FF" w:rsidRDefault="0078361F" w:rsidP="0078361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4F1CCEE2" w14:textId="77777777" w:rsidR="0078361F" w:rsidRPr="002343FF" w:rsidRDefault="0078361F" w:rsidP="0078361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343FF">
              <w:rPr>
                <w:rFonts w:eastAsia="Calibri"/>
                <w:bCs/>
                <w:szCs w:val="24"/>
                <w:lang w:eastAsia="en-US"/>
              </w:rPr>
              <w:t>Ärendet bordlades</w:t>
            </w:r>
          </w:p>
          <w:p w14:paraId="2E6049CF" w14:textId="77777777" w:rsidR="00F97254" w:rsidRPr="005F4AB0" w:rsidRDefault="00F97254" w:rsidP="00F97254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1E9BE58A" w14:textId="77777777" w:rsidTr="006568DC">
        <w:tc>
          <w:tcPr>
            <w:tcW w:w="567" w:type="dxa"/>
          </w:tcPr>
          <w:p w14:paraId="58F2A7A4" w14:textId="64E7B279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9725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675247FD" w14:textId="77777777" w:rsidR="00985769" w:rsidRDefault="00985769" w:rsidP="00985769">
            <w:pPr>
              <w:rPr>
                <w:b/>
                <w:bCs/>
                <w:szCs w:val="24"/>
              </w:rPr>
            </w:pPr>
            <w:r w:rsidRPr="00985769">
              <w:rPr>
                <w:b/>
                <w:bCs/>
                <w:szCs w:val="24"/>
              </w:rPr>
              <w:t>Information från Folkhälsomyndigheten</w:t>
            </w:r>
          </w:p>
          <w:p w14:paraId="65ABE796" w14:textId="77777777" w:rsidR="00985769" w:rsidRDefault="00985769" w:rsidP="00985769">
            <w:pPr>
              <w:rPr>
                <w:b/>
                <w:bCs/>
                <w:szCs w:val="24"/>
              </w:rPr>
            </w:pPr>
          </w:p>
          <w:p w14:paraId="704D9DDC" w14:textId="6A195A1C" w:rsidR="00985769" w:rsidRPr="00985769" w:rsidRDefault="00985769" w:rsidP="00985769">
            <w:pPr>
              <w:rPr>
                <w:bCs/>
                <w:szCs w:val="24"/>
              </w:rPr>
            </w:pPr>
            <w:r w:rsidRPr="00985769">
              <w:rPr>
                <w:bCs/>
                <w:szCs w:val="24"/>
              </w:rPr>
              <w:t xml:space="preserve">Generaldirektör Johan Carlson gav information </w:t>
            </w:r>
            <w:r w:rsidR="00912D81">
              <w:rPr>
                <w:bCs/>
                <w:szCs w:val="24"/>
              </w:rPr>
              <w:t xml:space="preserve">på distans </w:t>
            </w:r>
            <w:r>
              <w:rPr>
                <w:bCs/>
                <w:szCs w:val="24"/>
              </w:rPr>
              <w:t>när</w:t>
            </w:r>
            <w:r w:rsidRPr="00985769">
              <w:rPr>
                <w:bCs/>
                <w:szCs w:val="24"/>
              </w:rPr>
              <w:t xml:space="preserve"> det gäller vissa frågeställningar om Folkhälsomyndighetens upphandlingar.</w:t>
            </w:r>
          </w:p>
          <w:p w14:paraId="7016327D" w14:textId="0CD674FA" w:rsidR="00985769" w:rsidRPr="00985769" w:rsidRDefault="00985769" w:rsidP="00985769">
            <w:pPr>
              <w:rPr>
                <w:bCs/>
                <w:szCs w:val="24"/>
              </w:rPr>
            </w:pPr>
          </w:p>
        </w:tc>
      </w:tr>
      <w:tr w:rsidR="00985769" w:rsidRPr="005F4AB0" w14:paraId="62E03F2F" w14:textId="77777777" w:rsidTr="006568DC">
        <w:tc>
          <w:tcPr>
            <w:tcW w:w="567" w:type="dxa"/>
          </w:tcPr>
          <w:p w14:paraId="3042E33F" w14:textId="298CA089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9725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A086694" w14:textId="77777777" w:rsidR="00985769" w:rsidRDefault="00985769" w:rsidP="00985769">
            <w:pPr>
              <w:rPr>
                <w:b/>
                <w:bCs/>
                <w:szCs w:val="24"/>
              </w:rPr>
            </w:pPr>
            <w:r w:rsidRPr="00985769">
              <w:rPr>
                <w:b/>
                <w:bCs/>
                <w:szCs w:val="24"/>
              </w:rPr>
              <w:t>Information från Socialdepartementet, Socialstyrelsen och Folkhälsomyndigheten</w:t>
            </w:r>
          </w:p>
          <w:p w14:paraId="638F1DDD" w14:textId="77777777" w:rsidR="00985769" w:rsidRPr="00985769" w:rsidRDefault="00985769" w:rsidP="00985769">
            <w:pPr>
              <w:rPr>
                <w:bCs/>
                <w:szCs w:val="24"/>
              </w:rPr>
            </w:pPr>
          </w:p>
          <w:p w14:paraId="47C552FB" w14:textId="507A252B" w:rsidR="00985769" w:rsidRPr="00985769" w:rsidRDefault="00985769" w:rsidP="00985769">
            <w:pPr>
              <w:rPr>
                <w:bCs/>
                <w:szCs w:val="24"/>
              </w:rPr>
            </w:pPr>
            <w:r w:rsidRPr="00985769">
              <w:rPr>
                <w:bCs/>
                <w:szCs w:val="24"/>
              </w:rPr>
              <w:t>Socialminister Lena Hallengren, och företrädare för Socialstyrelsen och Folkhälsomyndigheten informera</w:t>
            </w:r>
            <w:r>
              <w:rPr>
                <w:bCs/>
                <w:szCs w:val="24"/>
              </w:rPr>
              <w:t>de</w:t>
            </w:r>
            <w:r w:rsidRPr="00985769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på distans </w:t>
            </w:r>
            <w:r w:rsidRPr="00985769">
              <w:rPr>
                <w:bCs/>
                <w:szCs w:val="24"/>
              </w:rPr>
              <w:t>om lägesbilden när det gäller coronapandemin.</w:t>
            </w:r>
          </w:p>
          <w:p w14:paraId="1114B7EA" w14:textId="71A1E732" w:rsidR="00985769" w:rsidRPr="00CB7818" w:rsidRDefault="00985769" w:rsidP="0098576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85769" w:rsidRPr="005F4AB0" w14:paraId="0AB69093" w14:textId="77777777" w:rsidTr="006568DC">
        <w:tc>
          <w:tcPr>
            <w:tcW w:w="567" w:type="dxa"/>
          </w:tcPr>
          <w:p w14:paraId="2C79CD98" w14:textId="39D86A81" w:rsidR="00985769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9725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2C0BF4B7" w14:textId="77777777" w:rsidR="00985769" w:rsidRDefault="00985769" w:rsidP="00985769">
            <w:pPr>
              <w:rPr>
                <w:b/>
                <w:bCs/>
                <w:szCs w:val="24"/>
              </w:rPr>
            </w:pPr>
            <w:r w:rsidRPr="00985769">
              <w:rPr>
                <w:b/>
                <w:bCs/>
                <w:szCs w:val="24"/>
              </w:rPr>
              <w:t>Information från Socialdepartementet</w:t>
            </w:r>
          </w:p>
          <w:p w14:paraId="62B4565D" w14:textId="77777777" w:rsidR="00985769" w:rsidRPr="00985769" w:rsidRDefault="00985769" w:rsidP="00985769">
            <w:pPr>
              <w:rPr>
                <w:bCs/>
                <w:szCs w:val="24"/>
              </w:rPr>
            </w:pPr>
          </w:p>
          <w:p w14:paraId="3C4105FC" w14:textId="79851A11" w:rsidR="00985769" w:rsidRPr="00985769" w:rsidRDefault="00985769" w:rsidP="00985769">
            <w:pPr>
              <w:rPr>
                <w:bCs/>
                <w:szCs w:val="24"/>
              </w:rPr>
            </w:pPr>
            <w:r w:rsidRPr="00985769">
              <w:rPr>
                <w:bCs/>
                <w:szCs w:val="24"/>
              </w:rPr>
              <w:t xml:space="preserve">Statssekreteraren Tobias Lundin Gerdås </w:t>
            </w:r>
            <w:r>
              <w:rPr>
                <w:bCs/>
                <w:szCs w:val="24"/>
              </w:rPr>
              <w:t xml:space="preserve">med medarbetare </w:t>
            </w:r>
            <w:r w:rsidRPr="00985769">
              <w:rPr>
                <w:bCs/>
                <w:szCs w:val="24"/>
              </w:rPr>
              <w:t xml:space="preserve">informerade </w:t>
            </w:r>
            <w:r>
              <w:rPr>
                <w:bCs/>
                <w:szCs w:val="24"/>
              </w:rPr>
              <w:t xml:space="preserve">på distans </w:t>
            </w:r>
            <w:r w:rsidRPr="00985769">
              <w:rPr>
                <w:bCs/>
                <w:szCs w:val="24"/>
              </w:rPr>
              <w:t>med anledning av rapporteringen kring HVB-hem.</w:t>
            </w:r>
          </w:p>
          <w:p w14:paraId="57D11244" w14:textId="3B62115E" w:rsidR="00985769" w:rsidRPr="00D86959" w:rsidRDefault="00985769" w:rsidP="00985769">
            <w:pPr>
              <w:rPr>
                <w:b/>
                <w:bCs/>
                <w:szCs w:val="24"/>
              </w:rPr>
            </w:pPr>
          </w:p>
        </w:tc>
      </w:tr>
      <w:tr w:rsidR="00223C54" w:rsidRPr="005F4AB0" w14:paraId="22F62250" w14:textId="77777777" w:rsidTr="006568DC">
        <w:tc>
          <w:tcPr>
            <w:tcW w:w="567" w:type="dxa"/>
          </w:tcPr>
          <w:p w14:paraId="3B029D81" w14:textId="013ED912" w:rsidR="00223C54" w:rsidRDefault="00223C54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9725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595AE6EB" w14:textId="77777777" w:rsidR="00223C54" w:rsidRDefault="00223C54" w:rsidP="00985769">
            <w:pPr>
              <w:rPr>
                <w:b/>
                <w:bCs/>
                <w:szCs w:val="24"/>
              </w:rPr>
            </w:pPr>
            <w:r w:rsidRPr="00223C54">
              <w:rPr>
                <w:b/>
                <w:bCs/>
                <w:szCs w:val="24"/>
              </w:rPr>
              <w:t>Utgiftsområde 9 Hälsovård, sjukvård och social omsorg (SoU1)</w:t>
            </w:r>
          </w:p>
          <w:p w14:paraId="19B16490" w14:textId="77777777" w:rsidR="00AE5DD4" w:rsidRDefault="00AE5DD4" w:rsidP="00F1436E">
            <w:pPr>
              <w:rPr>
                <w:bCs/>
                <w:szCs w:val="24"/>
              </w:rPr>
            </w:pPr>
          </w:p>
          <w:p w14:paraId="72447F7A" w14:textId="1A892086" w:rsidR="00F1436E" w:rsidRPr="00CC3AFD" w:rsidRDefault="00F1436E" w:rsidP="00F1436E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av </w:t>
            </w:r>
            <w:r w:rsidRPr="00CC3AFD">
              <w:rPr>
                <w:szCs w:val="24"/>
              </w:rPr>
              <w:t>proposition 2020/21:</w:t>
            </w:r>
            <w:r>
              <w:rPr>
                <w:szCs w:val="24"/>
              </w:rPr>
              <w:t>1 och motioner.</w:t>
            </w:r>
            <w:r w:rsidRPr="004E6C15">
              <w:rPr>
                <w:szCs w:val="24"/>
              </w:rPr>
              <w:t xml:space="preserve"> </w:t>
            </w:r>
          </w:p>
          <w:p w14:paraId="48DB55B8" w14:textId="77777777" w:rsidR="00F1436E" w:rsidRDefault="00F1436E" w:rsidP="00F1436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A4728F8" w14:textId="0DB07C72" w:rsidR="00AE5DD4" w:rsidRDefault="00AE5DD4" w:rsidP="00AE5DD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21:SoU</w:t>
            </w:r>
            <w:proofErr w:type="gramEnd"/>
            <w:r>
              <w:rPr>
                <w:snapToGrid w:val="0"/>
              </w:rPr>
              <w:t>1.</w:t>
            </w:r>
          </w:p>
          <w:p w14:paraId="46FBAA94" w14:textId="77777777" w:rsidR="00AE5DD4" w:rsidRDefault="00AE5DD4" w:rsidP="00AE5DD4">
            <w:pPr>
              <w:tabs>
                <w:tab w:val="left" w:pos="1701"/>
              </w:tabs>
              <w:rPr>
                <w:snapToGrid w:val="0"/>
              </w:rPr>
            </w:pPr>
          </w:p>
          <w:p w14:paraId="3FCBCC9A" w14:textId="31EC7288" w:rsidR="00AE5DD4" w:rsidRPr="00F97254" w:rsidRDefault="00AE5DD4" w:rsidP="00AE5DD4">
            <w:r w:rsidRPr="00F97254">
              <w:t xml:space="preserve">Ledamöterna från M, SD, V och KD </w:t>
            </w:r>
            <w:r w:rsidR="00D8254B">
              <w:t>avstod från ställningstagande</w:t>
            </w:r>
            <w:r w:rsidRPr="00F97254">
              <w:t>.</w:t>
            </w:r>
          </w:p>
          <w:p w14:paraId="08750BD0" w14:textId="77777777" w:rsidR="00AE5DD4" w:rsidRPr="00F97254" w:rsidRDefault="00AE5DD4" w:rsidP="00AE5DD4">
            <w:pPr>
              <w:tabs>
                <w:tab w:val="left" w:pos="1701"/>
              </w:tabs>
              <w:rPr>
                <w:snapToGrid w:val="0"/>
              </w:rPr>
            </w:pPr>
          </w:p>
          <w:p w14:paraId="21744AFD" w14:textId="79AD6E36" w:rsidR="00F1436E" w:rsidRPr="00F97254" w:rsidRDefault="00AE5DD4" w:rsidP="00F1436E">
            <w:pPr>
              <w:tabs>
                <w:tab w:val="left" w:pos="1701"/>
              </w:tabs>
              <w:rPr>
                <w:snapToGrid w:val="0"/>
              </w:rPr>
            </w:pPr>
            <w:r w:rsidRPr="00F97254">
              <w:rPr>
                <w:snapToGrid w:val="0"/>
              </w:rPr>
              <w:t>M-, SD-, V- och KD-ledamöterna anmälde särskilda yttranden.</w:t>
            </w:r>
          </w:p>
          <w:p w14:paraId="6E6139DF" w14:textId="7AC10146" w:rsidR="00223C54" w:rsidRPr="00985769" w:rsidRDefault="00223C54" w:rsidP="00985769">
            <w:pPr>
              <w:rPr>
                <w:b/>
                <w:bCs/>
                <w:szCs w:val="24"/>
              </w:rPr>
            </w:pPr>
          </w:p>
        </w:tc>
      </w:tr>
      <w:tr w:rsidR="00223C54" w:rsidRPr="005F4AB0" w14:paraId="491254AC" w14:textId="77777777" w:rsidTr="006568DC">
        <w:tc>
          <w:tcPr>
            <w:tcW w:w="567" w:type="dxa"/>
          </w:tcPr>
          <w:p w14:paraId="3A1B043E" w14:textId="7FD2A012" w:rsidR="00223C54" w:rsidRDefault="00223C54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9725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14:paraId="7F908601" w14:textId="77777777" w:rsidR="00223C54" w:rsidRDefault="00223C54" w:rsidP="00985769">
            <w:pPr>
              <w:rPr>
                <w:b/>
                <w:bCs/>
                <w:szCs w:val="24"/>
              </w:rPr>
            </w:pPr>
            <w:r w:rsidRPr="00223C54">
              <w:rPr>
                <w:b/>
                <w:bCs/>
                <w:szCs w:val="24"/>
              </w:rPr>
              <w:t>Förslag till utskottsinitiativ om en pandemilag (SoU18)</w:t>
            </w:r>
          </w:p>
          <w:p w14:paraId="12F725D6" w14:textId="77777777" w:rsidR="00AE5DD4" w:rsidRDefault="00AE5DD4" w:rsidP="00AE5DD4">
            <w:pPr>
              <w:rPr>
                <w:bCs/>
                <w:szCs w:val="24"/>
              </w:rPr>
            </w:pPr>
          </w:p>
          <w:p w14:paraId="441EA7D2" w14:textId="7F0C3917" w:rsidR="00AE5DD4" w:rsidRPr="00CC3AFD" w:rsidRDefault="00AE5DD4" w:rsidP="00AE5DD4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av </w:t>
            </w:r>
            <w:r>
              <w:rPr>
                <w:szCs w:val="24"/>
              </w:rPr>
              <w:t>f</w:t>
            </w:r>
            <w:r w:rsidRPr="004E6C15">
              <w:rPr>
                <w:szCs w:val="24"/>
              </w:rPr>
              <w:t>örslag</w:t>
            </w:r>
            <w:r>
              <w:rPr>
                <w:szCs w:val="24"/>
              </w:rPr>
              <w:t>et</w:t>
            </w:r>
            <w:r w:rsidRPr="004E6C15">
              <w:rPr>
                <w:szCs w:val="24"/>
              </w:rPr>
              <w:t xml:space="preserve"> till utskottsinitiativ</w:t>
            </w:r>
            <w:r>
              <w:rPr>
                <w:szCs w:val="24"/>
              </w:rPr>
              <w:t xml:space="preserve"> om en pandemilag.</w:t>
            </w:r>
            <w:r w:rsidRPr="004E6C15">
              <w:rPr>
                <w:szCs w:val="24"/>
              </w:rPr>
              <w:t xml:space="preserve"> </w:t>
            </w:r>
          </w:p>
          <w:p w14:paraId="6718F76E" w14:textId="77777777" w:rsidR="00AE5DD4" w:rsidRDefault="00AE5DD4" w:rsidP="00AE5DD4">
            <w:pPr>
              <w:rPr>
                <w:color w:val="FF0000"/>
              </w:rPr>
            </w:pPr>
          </w:p>
          <w:p w14:paraId="64B9F638" w14:textId="77777777" w:rsidR="00405C74" w:rsidRDefault="00405C74" w:rsidP="00405C74">
            <w:r>
              <w:t xml:space="preserve">Utskottet beslutade att bereda finansutskottet tillfälle att yttra sig över förslaget till utskottsinitiativ. </w:t>
            </w:r>
          </w:p>
          <w:p w14:paraId="4D27A77F" w14:textId="77777777" w:rsidR="00405C74" w:rsidRDefault="00405C74" w:rsidP="00405C74"/>
          <w:p w14:paraId="05519539" w14:textId="77777777" w:rsidR="00405C74" w:rsidRDefault="00405C74" w:rsidP="00405C74">
            <w:r>
              <w:t>Ärendet bordlades.</w:t>
            </w:r>
          </w:p>
          <w:p w14:paraId="25D65645" w14:textId="77777777" w:rsidR="00405C74" w:rsidRDefault="00405C74" w:rsidP="00405C74"/>
          <w:p w14:paraId="2AB84F23" w14:textId="77777777" w:rsidR="00405C74" w:rsidRDefault="00405C74" w:rsidP="00405C74">
            <w:r>
              <w:t>Denna paragraf förklarades omedelbart justerad.</w:t>
            </w:r>
          </w:p>
          <w:p w14:paraId="03534264" w14:textId="77777777" w:rsidR="00223C54" w:rsidRDefault="00223C54" w:rsidP="00985769">
            <w:pPr>
              <w:rPr>
                <w:b/>
                <w:bCs/>
                <w:szCs w:val="24"/>
              </w:rPr>
            </w:pPr>
          </w:p>
          <w:p w14:paraId="397E9B23" w14:textId="3D08528A" w:rsidR="00405C74" w:rsidRPr="00985769" w:rsidRDefault="00405C74" w:rsidP="00985769">
            <w:pPr>
              <w:rPr>
                <w:b/>
                <w:bCs/>
                <w:szCs w:val="24"/>
              </w:rPr>
            </w:pPr>
          </w:p>
        </w:tc>
      </w:tr>
      <w:tr w:rsidR="00223C54" w:rsidRPr="005F4AB0" w14:paraId="334C3F0B" w14:textId="77777777" w:rsidTr="006568DC">
        <w:tc>
          <w:tcPr>
            <w:tcW w:w="567" w:type="dxa"/>
          </w:tcPr>
          <w:p w14:paraId="675B3E46" w14:textId="15F087D4" w:rsidR="00223C54" w:rsidRDefault="00223C54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97254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14:paraId="390E43C0" w14:textId="77777777" w:rsidR="00223C54" w:rsidRDefault="00223C54" w:rsidP="00985769">
            <w:pPr>
              <w:rPr>
                <w:b/>
                <w:bCs/>
                <w:szCs w:val="24"/>
              </w:rPr>
            </w:pPr>
            <w:r w:rsidRPr="00223C54">
              <w:rPr>
                <w:b/>
                <w:bCs/>
                <w:szCs w:val="24"/>
              </w:rPr>
              <w:t>Äldrefrågor (SoU9)</w:t>
            </w:r>
          </w:p>
          <w:p w14:paraId="5A1B8F05" w14:textId="77777777" w:rsidR="00F1436E" w:rsidRDefault="00F1436E" w:rsidP="00F1436E">
            <w:pPr>
              <w:rPr>
                <w:bCs/>
                <w:szCs w:val="24"/>
              </w:rPr>
            </w:pPr>
          </w:p>
          <w:p w14:paraId="777F0091" w14:textId="0CE40499" w:rsidR="00F1436E" w:rsidRPr="00CC3AFD" w:rsidRDefault="00F1436E" w:rsidP="00F1436E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behandlade </w:t>
            </w:r>
            <w:r>
              <w:rPr>
                <w:szCs w:val="24"/>
              </w:rPr>
              <w:t>motioner om äldrefrågor</w:t>
            </w:r>
            <w:r w:rsidRPr="00CC3AFD">
              <w:rPr>
                <w:szCs w:val="24"/>
              </w:rPr>
              <w:t>.</w:t>
            </w:r>
            <w:r w:rsidRPr="00CC3AFD">
              <w:t xml:space="preserve"> </w:t>
            </w:r>
          </w:p>
          <w:p w14:paraId="5E45B914" w14:textId="77777777" w:rsidR="00F1436E" w:rsidRDefault="00F1436E" w:rsidP="00F1436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3DA1E97" w14:textId="77777777" w:rsidR="00F1436E" w:rsidRPr="000956D5" w:rsidRDefault="00F1436E" w:rsidP="00F1436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4C245D85" w14:textId="77777777" w:rsidR="00223C54" w:rsidRDefault="00223C54" w:rsidP="00985769">
            <w:pPr>
              <w:rPr>
                <w:b/>
                <w:bCs/>
                <w:szCs w:val="24"/>
              </w:rPr>
            </w:pPr>
          </w:p>
          <w:p w14:paraId="3270FAA4" w14:textId="153FD03C" w:rsidR="00405C74" w:rsidRPr="00985769" w:rsidRDefault="00405C74" w:rsidP="00985769">
            <w:pPr>
              <w:rPr>
                <w:b/>
                <w:bCs/>
                <w:szCs w:val="24"/>
              </w:rPr>
            </w:pPr>
          </w:p>
        </w:tc>
      </w:tr>
      <w:tr w:rsidR="00223C54" w:rsidRPr="005F4AB0" w14:paraId="353FF088" w14:textId="77777777" w:rsidTr="006568DC">
        <w:tc>
          <w:tcPr>
            <w:tcW w:w="567" w:type="dxa"/>
          </w:tcPr>
          <w:p w14:paraId="20E97FAE" w14:textId="7A897AA6" w:rsidR="00223C54" w:rsidRDefault="00223C54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97254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7017" w:type="dxa"/>
          </w:tcPr>
          <w:p w14:paraId="7577C831" w14:textId="77777777" w:rsidR="00223C54" w:rsidRDefault="00223C54" w:rsidP="00985769">
            <w:pPr>
              <w:rPr>
                <w:b/>
                <w:bCs/>
                <w:szCs w:val="24"/>
              </w:rPr>
            </w:pPr>
            <w:r w:rsidRPr="00223C54">
              <w:rPr>
                <w:b/>
                <w:bCs/>
                <w:szCs w:val="24"/>
              </w:rPr>
              <w:t>Frågor om psykisk hälsa (SoU13)</w:t>
            </w:r>
          </w:p>
          <w:p w14:paraId="356CAF98" w14:textId="77777777" w:rsidR="00F1436E" w:rsidRDefault="00F1436E" w:rsidP="00F1436E">
            <w:pPr>
              <w:rPr>
                <w:bCs/>
                <w:szCs w:val="24"/>
              </w:rPr>
            </w:pPr>
          </w:p>
          <w:p w14:paraId="6E4A86BC" w14:textId="6E026527" w:rsidR="00F1436E" w:rsidRPr="00CC3AFD" w:rsidRDefault="00F1436E" w:rsidP="00F1436E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behandlade </w:t>
            </w:r>
            <w:r>
              <w:rPr>
                <w:szCs w:val="24"/>
              </w:rPr>
              <w:t>motioner om psykisk hälsa</w:t>
            </w:r>
            <w:r w:rsidRPr="00CC3AFD">
              <w:rPr>
                <w:szCs w:val="24"/>
              </w:rPr>
              <w:t>.</w:t>
            </w:r>
            <w:r w:rsidRPr="00CC3AFD">
              <w:t xml:space="preserve"> </w:t>
            </w:r>
          </w:p>
          <w:p w14:paraId="3C1FC4EC" w14:textId="77777777" w:rsidR="00F1436E" w:rsidRDefault="00F1436E" w:rsidP="00F1436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9D2577F" w14:textId="77777777" w:rsidR="00F1436E" w:rsidRPr="000956D5" w:rsidRDefault="00F1436E" w:rsidP="00F1436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2CFD8764" w14:textId="77777777" w:rsidR="00223C54" w:rsidRDefault="00223C54" w:rsidP="00985769">
            <w:pPr>
              <w:rPr>
                <w:b/>
                <w:bCs/>
                <w:szCs w:val="24"/>
              </w:rPr>
            </w:pPr>
          </w:p>
          <w:p w14:paraId="59686B9D" w14:textId="77777777" w:rsidR="00405C74" w:rsidRDefault="00405C74" w:rsidP="00985769">
            <w:pPr>
              <w:rPr>
                <w:b/>
                <w:bCs/>
                <w:szCs w:val="24"/>
              </w:rPr>
            </w:pPr>
          </w:p>
          <w:p w14:paraId="07CA233C" w14:textId="77777777" w:rsidR="00405C74" w:rsidRDefault="00405C74" w:rsidP="00985769">
            <w:pPr>
              <w:rPr>
                <w:b/>
                <w:bCs/>
                <w:szCs w:val="24"/>
              </w:rPr>
            </w:pPr>
          </w:p>
          <w:p w14:paraId="38D3ED36" w14:textId="45DB43F0" w:rsidR="00D8254B" w:rsidRPr="00985769" w:rsidRDefault="00D8254B" w:rsidP="00985769">
            <w:pPr>
              <w:rPr>
                <w:b/>
                <w:bCs/>
                <w:szCs w:val="24"/>
              </w:rPr>
            </w:pPr>
          </w:p>
        </w:tc>
      </w:tr>
      <w:tr w:rsidR="00223C54" w:rsidRPr="005F4AB0" w14:paraId="15EC6B75" w14:textId="77777777" w:rsidTr="006568DC">
        <w:tc>
          <w:tcPr>
            <w:tcW w:w="567" w:type="dxa"/>
          </w:tcPr>
          <w:p w14:paraId="0DE371CE" w14:textId="53FA01F8" w:rsidR="00223C54" w:rsidRDefault="00223C54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F9725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62F8F63" w14:textId="77777777" w:rsidR="00223C54" w:rsidRDefault="00223C54" w:rsidP="00985769">
            <w:pPr>
              <w:rPr>
                <w:b/>
                <w:bCs/>
                <w:szCs w:val="24"/>
              </w:rPr>
            </w:pPr>
            <w:r w:rsidRPr="00223C54">
              <w:rPr>
                <w:b/>
                <w:bCs/>
                <w:szCs w:val="24"/>
              </w:rPr>
              <w:t>Folkhälsofrågor (SoU15)</w:t>
            </w:r>
          </w:p>
          <w:p w14:paraId="777C6D13" w14:textId="77777777" w:rsidR="00F1436E" w:rsidRDefault="00F1436E" w:rsidP="00F1436E">
            <w:pPr>
              <w:rPr>
                <w:bCs/>
                <w:szCs w:val="24"/>
              </w:rPr>
            </w:pPr>
          </w:p>
          <w:p w14:paraId="25993722" w14:textId="39155F34" w:rsidR="00F1436E" w:rsidRPr="00CC3AFD" w:rsidRDefault="00F1436E" w:rsidP="00F1436E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behandlade </w:t>
            </w:r>
            <w:r>
              <w:rPr>
                <w:szCs w:val="24"/>
              </w:rPr>
              <w:t>motioner om folkhälsofrågor</w:t>
            </w:r>
            <w:r w:rsidRPr="00CC3AFD">
              <w:rPr>
                <w:szCs w:val="24"/>
              </w:rPr>
              <w:t>.</w:t>
            </w:r>
            <w:r w:rsidRPr="00CC3AFD">
              <w:t xml:space="preserve"> </w:t>
            </w:r>
          </w:p>
          <w:p w14:paraId="01E4CFD3" w14:textId="77777777" w:rsidR="00F1436E" w:rsidRDefault="00F1436E" w:rsidP="00F1436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205752B" w14:textId="77777777" w:rsidR="00F1436E" w:rsidRPr="000956D5" w:rsidRDefault="00F1436E" w:rsidP="00F1436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6991B57D" w14:textId="69A2D0F7" w:rsidR="00912D81" w:rsidRPr="00985769" w:rsidRDefault="00912D81" w:rsidP="00985769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66280059" w14:textId="77777777" w:rsidTr="006568DC">
        <w:tc>
          <w:tcPr>
            <w:tcW w:w="567" w:type="dxa"/>
          </w:tcPr>
          <w:p w14:paraId="29588DCA" w14:textId="28ECACF9" w:rsidR="00985769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F9725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6226BB2E" w14:textId="77777777" w:rsidR="00985769" w:rsidRDefault="00985769" w:rsidP="00985769">
            <w:pPr>
              <w:rPr>
                <w:b/>
                <w:bCs/>
                <w:szCs w:val="24"/>
              </w:rPr>
            </w:pPr>
            <w:r w:rsidRPr="00985769">
              <w:rPr>
                <w:b/>
                <w:bCs/>
                <w:szCs w:val="24"/>
              </w:rPr>
              <w:t>Utskottssammanträde samtidigt som arbetsplenum i kammaren</w:t>
            </w:r>
          </w:p>
          <w:p w14:paraId="5DFCA865" w14:textId="77777777" w:rsidR="00AE5DD4" w:rsidRDefault="00AE5DD4" w:rsidP="00AE5DD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2D59DDE" w14:textId="327B78EF" w:rsidR="00AE5DD4" w:rsidRPr="006F5B63" w:rsidRDefault="00AE5DD4" w:rsidP="00AE5DD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7595B">
              <w:rPr>
                <w:bCs/>
                <w:szCs w:val="24"/>
              </w:rPr>
              <w:t xml:space="preserve">Utskottet beslutade att sammanträda under arbetsplenum </w:t>
            </w:r>
            <w:r>
              <w:rPr>
                <w:bCs/>
                <w:szCs w:val="24"/>
              </w:rPr>
              <w:t>tis</w:t>
            </w:r>
            <w:r w:rsidRPr="00A7595B">
              <w:rPr>
                <w:bCs/>
                <w:szCs w:val="24"/>
              </w:rPr>
              <w:t xml:space="preserve">dagen den </w:t>
            </w:r>
            <w:r>
              <w:rPr>
                <w:bCs/>
                <w:szCs w:val="24"/>
              </w:rPr>
              <w:t>15</w:t>
            </w:r>
            <w:r w:rsidRPr="00A7595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december</w:t>
            </w:r>
            <w:r w:rsidRPr="00A7595B">
              <w:rPr>
                <w:bCs/>
                <w:szCs w:val="24"/>
              </w:rPr>
              <w:t xml:space="preserve"> </w:t>
            </w:r>
            <w:r w:rsidR="00E873D8">
              <w:rPr>
                <w:bCs/>
                <w:szCs w:val="24"/>
              </w:rPr>
              <w:t>och onsdag</w:t>
            </w:r>
            <w:r w:rsidR="00D8254B">
              <w:rPr>
                <w:bCs/>
                <w:szCs w:val="24"/>
              </w:rPr>
              <w:t>en</w:t>
            </w:r>
            <w:r w:rsidR="00E873D8">
              <w:rPr>
                <w:bCs/>
                <w:szCs w:val="24"/>
              </w:rPr>
              <w:t xml:space="preserve"> den 16 december </w:t>
            </w:r>
            <w:r w:rsidRPr="00A7595B">
              <w:rPr>
                <w:bCs/>
                <w:szCs w:val="24"/>
              </w:rPr>
              <w:t>2020</w:t>
            </w:r>
            <w:r>
              <w:rPr>
                <w:bCs/>
                <w:szCs w:val="24"/>
              </w:rPr>
              <w:t>.</w:t>
            </w:r>
          </w:p>
          <w:p w14:paraId="45443EBF" w14:textId="489047FE" w:rsidR="00985769" w:rsidRPr="00D86959" w:rsidRDefault="00985769" w:rsidP="00985769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6568DC">
        <w:tc>
          <w:tcPr>
            <w:tcW w:w="567" w:type="dxa"/>
          </w:tcPr>
          <w:p w14:paraId="4AE4ABD2" w14:textId="1D9377D9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  <w:r w:rsidR="00F9725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3EB88B5E" w14:textId="1329E329" w:rsidR="00985769" w:rsidRPr="005F4AB0" w:rsidRDefault="00985769" w:rsidP="00985769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arbetsplanen.</w:t>
            </w:r>
          </w:p>
          <w:p w14:paraId="41A064B1" w14:textId="31CDC984" w:rsidR="00985769" w:rsidRPr="005F4AB0" w:rsidRDefault="00985769" w:rsidP="00985769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1C755367" w14:textId="77777777" w:rsidTr="006568DC">
        <w:tc>
          <w:tcPr>
            <w:tcW w:w="567" w:type="dxa"/>
          </w:tcPr>
          <w:p w14:paraId="534497D5" w14:textId="2E18D18A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15</w:t>
            </w:r>
          </w:p>
        </w:tc>
        <w:tc>
          <w:tcPr>
            <w:tcW w:w="7017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417665F0" w:rsidR="00985769" w:rsidRPr="005F4AB0" w:rsidRDefault="00985769" w:rsidP="00985769">
            <w:pPr>
              <w:rPr>
                <w:snapToGrid w:val="0"/>
                <w:szCs w:val="24"/>
              </w:rPr>
            </w:pPr>
            <w:r w:rsidRPr="005F4AB0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5F4AB0">
              <w:rPr>
                <w:szCs w:val="24"/>
              </w:rPr>
              <w:t>t</w:t>
            </w:r>
            <w:r>
              <w:rPr>
                <w:szCs w:val="24"/>
              </w:rPr>
              <w:t>i</w:t>
            </w:r>
            <w:r w:rsidRPr="005F4AB0">
              <w:rPr>
                <w:szCs w:val="24"/>
              </w:rPr>
              <w:t xml:space="preserve">sdag den </w:t>
            </w:r>
            <w:r>
              <w:rPr>
                <w:szCs w:val="24"/>
              </w:rPr>
              <w:t>15</w:t>
            </w:r>
            <w:r w:rsidRPr="005F4AB0">
              <w:rPr>
                <w:szCs w:val="24"/>
              </w:rPr>
              <w:t xml:space="preserve"> </w:t>
            </w:r>
            <w:r>
              <w:rPr>
                <w:szCs w:val="24"/>
              </w:rPr>
              <w:t>decem</w:t>
            </w:r>
            <w:r w:rsidRPr="005F4AB0">
              <w:rPr>
                <w:szCs w:val="24"/>
              </w:rPr>
              <w:t xml:space="preserve">ber 2020 kl. </w:t>
            </w:r>
            <w:r>
              <w:rPr>
                <w:szCs w:val="24"/>
              </w:rPr>
              <w:t>09</w:t>
            </w:r>
            <w:r w:rsidRPr="005F4AB0">
              <w:rPr>
                <w:szCs w:val="24"/>
              </w:rPr>
              <w:t>.</w:t>
            </w:r>
            <w:r>
              <w:rPr>
                <w:szCs w:val="24"/>
              </w:rPr>
              <w:t>30</w:t>
            </w:r>
            <w:r w:rsidRPr="005F4AB0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187ADC94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3C6CE72B" w14:textId="0B86570D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51B8CFD0" w14:textId="38ED2873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659529DC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>
              <w:rPr>
                <w:snapToGrid w:val="0"/>
                <w:szCs w:val="24"/>
              </w:rPr>
              <w:t>15 decem</w:t>
            </w:r>
            <w:r w:rsidRPr="005F4AB0">
              <w:rPr>
                <w:snapToGrid w:val="0"/>
                <w:szCs w:val="24"/>
              </w:rPr>
              <w:t>ber 2020</w:t>
            </w:r>
          </w:p>
        </w:tc>
      </w:tr>
    </w:tbl>
    <w:p w14:paraId="4138F434" w14:textId="1B43218E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402A9F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402A9F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3413CC4E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912BFA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402A9F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402A9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0D8F85B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</w:t>
            </w:r>
            <w:r w:rsidR="00912BFA">
              <w:rPr>
                <w:sz w:val="20"/>
              </w:rPr>
              <w:t>-</w:t>
            </w:r>
            <w:r w:rsidR="00912D81">
              <w:rPr>
                <w:sz w:val="20"/>
              </w:rPr>
              <w:t>4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1F9DBB30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912D81">
              <w:rPr>
                <w:sz w:val="20"/>
              </w:rPr>
              <w:t>5-7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350DD14B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912D81">
              <w:rPr>
                <w:sz w:val="20"/>
              </w:rPr>
              <w:t>8-9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2AAB49E2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912D81">
              <w:rPr>
                <w:sz w:val="20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527BEBD9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912D81">
              <w:rPr>
                <w:sz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4D8DE811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912D81">
              <w:rPr>
                <w:sz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36F4CBF4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912D81">
              <w:rPr>
                <w:sz w:val="20"/>
              </w:rPr>
              <w:t>13-15</w:t>
            </w:r>
            <w:proofErr w:type="gramEnd"/>
          </w:p>
        </w:tc>
      </w:tr>
      <w:tr w:rsidR="00737F4C" w:rsidRPr="00402A9F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6F797C80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0FB95011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3209B110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23EF9A81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7C5509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13B5BA7E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01E084F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525D4AD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44EFB9E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5F5C2CD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4C16E2D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487ACD0D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7FFCA068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60137E6A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9D54D4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318A8C3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1D2FF6D4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6D71EBF7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35CBC20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5019CB1B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6E59AF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77039A53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344CDCF3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324E969E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AA9B067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0F3D4D54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424C8DA9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EEC620C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1CF0A202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2F7CC446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50193AE0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36607391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5FB461A2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518B8ED8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040D05C2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3ECD2EBD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7BA7E9C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BC83A82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76039DD7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7C29272C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1F3D44D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02A29169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6086CF3E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48981CC2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2C206E5D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307CA8E5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2DBD31A4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56D38110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5055B65D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79A723FC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375462C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50F3E2E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0920F8C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2E9F8A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67AFEB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FC0FD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D876F2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6D172A02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8692D27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09E7D892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3998EC41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0B0B190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0341EEF9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1C1C8372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2CB37F45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4E8E90AE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7C1169DC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3AAC55A0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0F1D3922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0F828C9A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3BBC62C3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7D264D4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35637BFB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3171E79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05DB711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2A0F7D4B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20A6441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E459D1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1F7C4D08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1B9E69DD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5F65DAC4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2644B5C8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605DC3CE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06BD03A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3F1DD15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3E655B0C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438EF36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23AA60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34FE92C0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4C731E04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3B3D8745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5D67C8A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6D7686DB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33D57676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62416B49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2550907D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14D7E15E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3DC9C0EC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2EE8D8A4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295C5668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50413548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6864180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1EC3E2DB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4902A2DB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6B17C7B4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5340E13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12C270B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4869F25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5A41453A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70A5EA76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278BA531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5BE29E0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BBB8EB4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535B49EE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F51D8C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156A8C21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820B2D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334D238A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1FD68FA0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1A1FFE6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47899488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8156C16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08C28AD3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06AAFB6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31593DB3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0550AF5E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5FD6039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ED29FEE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373120C1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09C051B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7E39D75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47A0CA54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3644C25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055E499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014E3A57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72C26833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0C7CB9B9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2AD03831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E7ECB3C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C9D440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0CAA2931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A4DA087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4EAD3F73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6627ABD9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7C6AF1DC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4EB08BFC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EE0668E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3B8EDD50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C70031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27D7C1B6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1AF884CB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3E70A5DB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57AAD5D9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51CB1E1E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37C32326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33A35865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03D0F315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4B0B14DF" w:rsidR="00737F4C" w:rsidRPr="006B1362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0C29F44F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4FDABB53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784F3824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55940659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16C9E36E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5AA1C854" w:rsidR="00737F4C" w:rsidRPr="00402A9F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032C808A" w:rsidR="00737F4C" w:rsidRPr="006B1362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2B182B4C" w:rsidR="00737F4C" w:rsidRPr="00222126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5142A9" w:rsidR="00737F4C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229B5B7" w:rsidR="00737F4C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652CF20A" w:rsidR="00737F4C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084E4B31" w:rsidR="00737F4C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3EA75D4F" w:rsidR="00737F4C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5089DC4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8B4A41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AC87EC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A0A5E1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C6C83D6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5D4BD339" w:rsidR="00737F4C" w:rsidRPr="00771D47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73833681" w:rsidR="00737F4C" w:rsidRPr="00771D47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6D6A8085" w:rsidR="00737F4C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5E428769" w:rsidR="00737F4C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11DF0D85" w:rsidR="00737F4C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A3C3E25" w:rsidR="00737F4C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4ADFAAF8" w:rsidR="00737F4C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6CD1" w:rsidRPr="00462BA4" w14:paraId="1BCF2C8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17B5" w14:textId="0006CEC6" w:rsidR="00826CD1" w:rsidRPr="004D7F2A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6B11" w14:textId="77777777" w:rsidR="00826CD1" w:rsidRPr="004C2CC0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762B" w14:textId="77777777" w:rsidR="00826CD1" w:rsidRPr="004C2CC0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275D" w14:textId="34E87497" w:rsidR="00826CD1" w:rsidRPr="00771D4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E929" w14:textId="77777777" w:rsidR="00826CD1" w:rsidRPr="00771D4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A395" w14:textId="47C6E914" w:rsidR="00826CD1" w:rsidRPr="00771D47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753A" w14:textId="77777777" w:rsidR="00826CD1" w:rsidRPr="00222126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13B3" w14:textId="1FE24D94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ADDD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F098" w14:textId="3CB8FD83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D3FC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1915" w14:textId="0611BE16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E663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40CD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D455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B53E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8CF" w14:textId="77777777" w:rsidR="00826CD1" w:rsidRPr="00437544" w:rsidRDefault="00826CD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4D7F2A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40F3082D" w:rsidR="007E7418" w:rsidRPr="00771D47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77777777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643A164C" w:rsidR="007E7418" w:rsidRPr="00771D47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77777777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29D151F9" w:rsidR="007E7418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3951ABB3" w:rsidR="007E7418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4FC41849" w:rsidR="007E7418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73E9B151" w:rsidR="007E7418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177C621E" w:rsidR="007E7418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5EA9DDFF" w:rsidR="00737F4C" w:rsidRPr="00771D47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0CE2B381" w:rsidR="00737F4C" w:rsidRPr="00771D47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54AFB634" w:rsidR="00737F4C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122462A4" w:rsidR="00737F4C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48915DC5" w:rsidR="00737F4C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3FF87BEF" w:rsidR="00737F4C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0104AD3A" w:rsidR="00737F4C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4A3330E9" w:rsidR="00FD74CF" w:rsidRPr="00771D47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079C5A00" w:rsidR="00FD74CF" w:rsidRPr="00771D47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623ADA53" w:rsidR="00FD74CF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45FE87A2" w:rsidR="00FD74CF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1DBC09A1" w:rsidR="00FD74CF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686042F6" w:rsidR="00FD74CF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090F413E" w:rsidR="00FD74CF" w:rsidRPr="00437544" w:rsidRDefault="00912D8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p w14:paraId="50C15582" w14:textId="47465B29" w:rsidR="005F10C7" w:rsidRDefault="005F10C7">
      <w:pPr>
        <w:widowControl/>
        <w:rPr>
          <w:b/>
          <w:szCs w:val="24"/>
        </w:rPr>
      </w:pPr>
    </w:p>
    <w:sectPr w:rsidR="005F10C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6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5"/>
  </w:num>
  <w:num w:numId="14">
    <w:abstractNumId w:val="12"/>
  </w:num>
  <w:num w:numId="15">
    <w:abstractNumId w:val="3"/>
  </w:num>
  <w:num w:numId="16">
    <w:abstractNumId w:val="15"/>
  </w:num>
  <w:num w:numId="17">
    <w:abstractNumId w:val="14"/>
  </w:num>
  <w:num w:numId="18">
    <w:abstractNumId w:val="5"/>
  </w:num>
  <w:num w:numId="19">
    <w:abstractNumId w:val="14"/>
  </w:num>
  <w:num w:numId="20">
    <w:abstractNumId w:val="4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27BA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5ED5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5023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54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6E51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E3383-1576-48C3-BC91-F59CF525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5</Pages>
  <Words>815</Words>
  <Characters>4822</Characters>
  <Application>Microsoft Office Word</Application>
  <DocSecurity>4</DocSecurity>
  <Lines>1607</Lines>
  <Paragraphs>469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2020-12-08T12:41:00Z</cp:lastPrinted>
  <dcterms:created xsi:type="dcterms:W3CDTF">2020-12-15T12:22:00Z</dcterms:created>
  <dcterms:modified xsi:type="dcterms:W3CDTF">2020-12-15T12:22:00Z</dcterms:modified>
</cp:coreProperties>
</file>