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E24" w:rsidRPr="000B18E7" w:rsidRDefault="00135E24">
      <w:pPr>
        <w:pStyle w:val="Frslagsrubrik"/>
      </w:pPr>
      <w:r w:rsidRPr="000B18E7">
        <w:t>Förslag till riksdagsbeslut</w:t>
      </w:r>
    </w:p>
    <w:p w:rsidR="00135E24" w:rsidRPr="000B18E7" w:rsidRDefault="00135E24">
      <w:pPr>
        <w:pStyle w:val="Hemstlatt"/>
      </w:pPr>
      <w:r w:rsidRPr="000B18E7">
        <w:t>Riksdagen tillkännager för regeringen som sin mening vad som anförs i motionen om att underlätta etableringen av mindre gård</w:t>
      </w:r>
      <w:r w:rsidRPr="000B18E7">
        <w:t>s</w:t>
      </w:r>
      <w:r w:rsidRPr="000B18E7">
        <w:t>biogasanläggningar.</w:t>
      </w:r>
    </w:p>
    <w:p w:rsidR="00135E24" w:rsidRPr="000B18E7" w:rsidRDefault="00135E24">
      <w:pPr>
        <w:pStyle w:val="Rubrik1"/>
      </w:pPr>
      <w:r w:rsidRPr="000B18E7">
        <w:t>Motivering</w:t>
      </w:r>
    </w:p>
    <w:p w:rsidR="00135E24" w:rsidRPr="000B18E7" w:rsidRDefault="00135E24">
      <w:r w:rsidRPr="000B18E7">
        <w:t>Sedan början av 1990-talet har det skett en kraftig utbyggnad av storskal</w:t>
      </w:r>
      <w:r w:rsidRPr="000B18E7">
        <w:t>i</w:t>
      </w:r>
      <w:r w:rsidRPr="000B18E7">
        <w:t>ga biogasanläggningar. Trenden går nu mot att även etablera småskaliga anläg</w:t>
      </w:r>
      <w:r w:rsidRPr="000B18E7">
        <w:t>g</w:t>
      </w:r>
      <w:r w:rsidRPr="000B18E7">
        <w:t>ningar. En mycket stor del av den totala råvarupotentialen för biogasprodu</w:t>
      </w:r>
      <w:r w:rsidRPr="000B18E7">
        <w:t>k</w:t>
      </w:r>
      <w:r w:rsidRPr="000B18E7">
        <w:t>tion finns inom lantbruket.</w:t>
      </w:r>
    </w:p>
    <w:p w:rsidR="00135E24" w:rsidRPr="000B18E7" w:rsidRDefault="00135E24">
      <w:pPr>
        <w:pStyle w:val="Normaltindrag"/>
        <w:rPr>
          <w:color w:val="212100"/>
        </w:rPr>
      </w:pPr>
      <w:r w:rsidRPr="000B18E7">
        <w:t>En ökad biogasproduktion inom lantbruket skulle också ge stora miljöe</w:t>
      </w:r>
      <w:r w:rsidRPr="000B18E7">
        <w:t>f</w:t>
      </w:r>
      <w:r w:rsidRPr="000B18E7">
        <w:t>fekter då bland annat gödsel, som idag läcker metangas till atmosfären, skulle kunna rötas. När den producerade biogasen ersätter fossila bränslen uppnås en sa</w:t>
      </w:r>
      <w:r w:rsidRPr="000B18E7">
        <w:t>m</w:t>
      </w:r>
      <w:r w:rsidRPr="000B18E7">
        <w:t xml:space="preserve">lad miljö- och klimateffekt som är högst betydande. I </w:t>
      </w:r>
      <w:r w:rsidRPr="000B18E7">
        <w:rPr>
          <w:color w:val="212100"/>
        </w:rPr>
        <w:t>Tyskland finns det över 3 500 gårdsbaserade biogasanläggningar där lantbrukarna själva prod</w:t>
      </w:r>
      <w:r w:rsidRPr="000B18E7">
        <w:rPr>
          <w:color w:val="212100"/>
        </w:rPr>
        <w:t>u</w:t>
      </w:r>
      <w:r w:rsidRPr="000B18E7">
        <w:rPr>
          <w:color w:val="212100"/>
        </w:rPr>
        <w:t>cerar elektricitet ut på nätet.</w:t>
      </w:r>
    </w:p>
    <w:p w:rsidR="00135E24" w:rsidRPr="000B18E7" w:rsidRDefault="00135E24">
      <w:pPr>
        <w:pStyle w:val="Normaltindrag"/>
        <w:rPr>
          <w:color w:val="212100"/>
        </w:rPr>
      </w:pPr>
      <w:r w:rsidRPr="000B18E7">
        <w:rPr>
          <w:color w:val="212100"/>
        </w:rPr>
        <w:t>Det finns en stor utvecklingspotential när det gäller utbyggnaden av små biogasanläggningar, och detta måste uppmuntras. Det finns idag möjlighet att söka pengar för att utv</w:t>
      </w:r>
      <w:r w:rsidRPr="000B18E7">
        <w:rPr>
          <w:color w:val="212100"/>
        </w:rPr>
        <w:t>eckla och bygga anläggningarna, men ansökningspr</w:t>
      </w:r>
      <w:r w:rsidRPr="000B18E7">
        <w:rPr>
          <w:color w:val="212100"/>
        </w:rPr>
        <w:t>o</w:t>
      </w:r>
      <w:r w:rsidRPr="000B18E7">
        <w:rPr>
          <w:color w:val="212100"/>
        </w:rPr>
        <w:t>cessen och tillståndsgivningen är alltför krånglig. Ansökningsförfarandet är komplext, och regelverket skulle därför behöva ses över för att på så sätt underlätta projektering och byggande av små biogasanläggningar.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18E7">
        <w:trPr>
          <w:cantSplit/>
        </w:trPr>
        <w:tc>
          <w:tcPr>
            <w:tcW w:w="3046" w:type="dxa"/>
          </w:tcPr>
          <w:p w:rsidR="00135E24" w:rsidRPr="000B18E7" w:rsidRDefault="00135E24">
            <w:pPr>
              <w:pStyle w:val="UnderskriftDatum"/>
              <w:spacing w:before="240"/>
            </w:pPr>
            <w:r w:rsidRPr="000B18E7">
              <w:t>Stockholm den 3 oktober 2011</w:t>
            </w:r>
          </w:p>
        </w:tc>
        <w:tc>
          <w:tcPr>
            <w:tcW w:w="3047" w:type="dxa"/>
          </w:tcPr>
          <w:p w:rsidR="00135E24" w:rsidRPr="000B18E7" w:rsidRDefault="00135E24">
            <w:pPr>
              <w:pStyle w:val="Underskrifter"/>
              <w:spacing w:before="240"/>
            </w:pPr>
          </w:p>
        </w:tc>
      </w:tr>
      <w:tr w:rsidR="00000000" w:rsidRPr="000B18E7">
        <w:trPr>
          <w:cantSplit/>
        </w:trPr>
        <w:tc>
          <w:tcPr>
            <w:tcW w:w="3046" w:type="dxa"/>
          </w:tcPr>
          <w:p w:rsidR="00135E24" w:rsidRPr="000B18E7" w:rsidRDefault="00135E24">
            <w:pPr>
              <w:pStyle w:val="Underskrifter"/>
            </w:pPr>
            <w:r w:rsidRPr="000B18E7">
              <w:t>Louise Malmström (S)</w:t>
            </w:r>
          </w:p>
        </w:tc>
        <w:tc>
          <w:tcPr>
            <w:tcW w:w="3046" w:type="dxa"/>
          </w:tcPr>
          <w:p w:rsidR="00135E24" w:rsidRPr="000B18E7" w:rsidRDefault="00135E24">
            <w:pPr>
              <w:pStyle w:val="Underskrifter"/>
            </w:pPr>
            <w:r w:rsidRPr="000B18E7">
              <w:t>Thomas Strand (S)</w:t>
            </w:r>
          </w:p>
        </w:tc>
      </w:tr>
    </w:tbl>
    <w:p w:rsidR="00135E24" w:rsidRPr="000B18E7" w:rsidRDefault="00135E24">
      <w:pPr>
        <w:pStyle w:val="Normaltindrag"/>
      </w:pPr>
    </w:p>
    <w:sectPr w:rsidR="00135E24" w:rsidRPr="000B18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E24" w:rsidRPr="000B18E7" w:rsidRDefault="00135E24">
      <w:r w:rsidRPr="000B18E7">
        <w:separator/>
      </w:r>
    </w:p>
  </w:endnote>
  <w:endnote w:type="continuationSeparator" w:id="0">
    <w:p w:rsidR="00135E24" w:rsidRPr="000B18E7" w:rsidRDefault="00135E24">
      <w:r w:rsidRPr="000B18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E24" w:rsidRPr="000B18E7" w:rsidRDefault="000B18E7">
    <w:pPr>
      <w:pStyle w:val="Sidfot"/>
    </w:pPr>
    <w:r w:rsidRPr="000B18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36102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E24" w:rsidRDefault="00135E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5E24" w:rsidRDefault="00135E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E24" w:rsidRPr="000B18E7" w:rsidRDefault="000B18E7">
    <w:pPr>
      <w:pStyle w:val="Sidfot"/>
    </w:pPr>
    <w:r w:rsidRPr="000B18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64057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E24" w:rsidRDefault="00135E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5E24" w:rsidRDefault="00135E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E24" w:rsidRPr="000B18E7" w:rsidRDefault="000B18E7">
    <w:pPr>
      <w:pStyle w:val="Sidfot"/>
    </w:pPr>
    <w:r w:rsidRPr="000B18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83286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E24" w:rsidRDefault="00135E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5E24" w:rsidRDefault="00135E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E24" w:rsidRPr="000B18E7" w:rsidRDefault="00135E24">
      <w:r w:rsidRPr="000B18E7">
        <w:separator/>
      </w:r>
    </w:p>
  </w:footnote>
  <w:footnote w:type="continuationSeparator" w:id="0">
    <w:p w:rsidR="00135E24" w:rsidRPr="000B18E7" w:rsidRDefault="00135E24">
      <w:r w:rsidRPr="000B18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E24" w:rsidRPr="000B18E7" w:rsidRDefault="000B18E7">
    <w:pPr>
      <w:pStyle w:val="Sidhuvud"/>
    </w:pPr>
    <w:r w:rsidRPr="000B18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16838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E24" w:rsidRDefault="00135E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5E24" w:rsidRDefault="00135E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E24" w:rsidRPr="000B18E7" w:rsidRDefault="000B18E7">
    <w:pPr>
      <w:pStyle w:val="Sidhuvud"/>
    </w:pPr>
    <w:r w:rsidRPr="000B18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10173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E24" w:rsidRDefault="00135E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5E24" w:rsidRDefault="00135E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E24" w:rsidRPr="000B18E7" w:rsidRDefault="00135E24">
    <w:pPr>
      <w:pStyle w:val="FSHNormal"/>
      <w:tabs>
        <w:tab w:val="right" w:pos="5840"/>
      </w:tabs>
    </w:pPr>
    <w:r w:rsidRPr="000B18E7">
      <w:br/>
    </w:r>
    <w:r w:rsidRPr="000B18E7">
      <w:fldChar w:fldCharType="begin" w:fldLock="1"/>
    </w:r>
    <w:r w:rsidRPr="000B18E7">
      <w:instrText xml:space="preserve"> DOCPROPERTY</w:instrText>
    </w:r>
    <w:r w:rsidRPr="000B18E7">
      <w:rPr>
        <w:sz w:val="18"/>
      </w:rPr>
      <w:instrText xml:space="preserve"> "YearUser" *\charformat </w:instrText>
    </w:r>
    <w:r w:rsidRPr="000B18E7">
      <w:fldChar w:fldCharType="separate"/>
    </w:r>
    <w:r w:rsidRPr="000B18E7">
      <w:t>2011/12</w:t>
    </w:r>
    <w:r w:rsidRPr="000B18E7">
      <w:fldChar w:fldCharType="end"/>
    </w:r>
    <w:r w:rsidRPr="000B18E7">
      <w:t xml:space="preserve"> </w:t>
    </w:r>
    <w:r w:rsidRPr="000B18E7">
      <w:tab/>
      <w:t xml:space="preserve">mnr: </w:t>
    </w:r>
    <w:r w:rsidRPr="000B18E7">
      <w:fldChar w:fldCharType="begin" w:fldLock="1"/>
    </w:r>
    <w:r w:rsidRPr="000B18E7">
      <w:instrText xml:space="preserve"> DOCPROPERTY</w:instrText>
    </w:r>
    <w:r w:rsidRPr="000B18E7">
      <w:rPr>
        <w:sz w:val="18"/>
      </w:rPr>
      <w:instrText xml:space="preserve"> "Motionsnummer" *\charformat </w:instrText>
    </w:r>
    <w:r w:rsidRPr="000B18E7">
      <w:fldChar w:fldCharType="separate"/>
    </w:r>
    <w:r w:rsidRPr="000B18E7">
      <w:t>MJ306</w:t>
    </w:r>
    <w:r w:rsidRPr="000B18E7">
      <w:fldChar w:fldCharType="end"/>
    </w:r>
    <w:r w:rsidRPr="000B18E7">
      <w:br/>
    </w:r>
    <w:r w:rsidRPr="000B18E7">
      <w:fldChar w:fldCharType="begin" w:fldLock="1"/>
    </w:r>
    <w:r w:rsidRPr="000B18E7">
      <w:instrText xml:space="preserve"> DOCPROPERTY</w:instrText>
    </w:r>
    <w:r w:rsidRPr="000B18E7">
      <w:rPr>
        <w:sz w:val="18"/>
      </w:rPr>
      <w:instrText xml:space="preserve"> "Samling" *\charformat </w:instrText>
    </w:r>
    <w:r w:rsidRPr="000B18E7">
      <w:fldChar w:fldCharType="end"/>
    </w:r>
    <w:r w:rsidRPr="000B18E7">
      <w:tab/>
      <w:t xml:space="preserve">pnr: </w:t>
    </w:r>
    <w:r w:rsidRPr="000B18E7">
      <w:fldChar w:fldCharType="begin" w:fldLock="1"/>
    </w:r>
    <w:r w:rsidRPr="000B18E7">
      <w:instrText xml:space="preserve"> DOCPROPERTY</w:instrText>
    </w:r>
    <w:r w:rsidRPr="000B18E7">
      <w:rPr>
        <w:sz w:val="18"/>
      </w:rPr>
      <w:instrText xml:space="preserve"> "Partinummer" *\charformat </w:instrText>
    </w:r>
    <w:r w:rsidRPr="000B18E7">
      <w:fldChar w:fldCharType="separate"/>
    </w:r>
    <w:r w:rsidRPr="000B18E7">
      <w:t>S18030</w:t>
    </w:r>
    <w:r w:rsidRPr="000B18E7">
      <w:fldChar w:fldCharType="end"/>
    </w:r>
  </w:p>
  <w:p w:rsidR="00135E24" w:rsidRPr="000B18E7" w:rsidRDefault="00135E24">
    <w:pPr>
      <w:pStyle w:val="FSHRub1"/>
    </w:pPr>
    <w:r w:rsidRPr="000B18E7">
      <w:t>Motion till riksdagen</w:t>
    </w:r>
    <w:r w:rsidRPr="000B18E7">
      <w:br/>
    </w:r>
    <w:r w:rsidRPr="000B18E7">
      <w:fldChar w:fldCharType="begin" w:fldLock="1"/>
    </w:r>
    <w:r w:rsidRPr="000B18E7">
      <w:instrText xml:space="preserve"> DOCPROPERTY "YearUser" *\charformat </w:instrText>
    </w:r>
    <w:r w:rsidRPr="000B18E7">
      <w:fldChar w:fldCharType="separate"/>
    </w:r>
    <w:r w:rsidRPr="000B18E7">
      <w:t>2011/12</w:t>
    </w:r>
    <w:r w:rsidRPr="000B18E7">
      <w:fldChar w:fldCharType="end"/>
    </w:r>
    <w:r w:rsidRPr="000B18E7">
      <w:t>:</w:t>
    </w:r>
    <w:r w:rsidRPr="000B18E7">
      <w:fldChar w:fldCharType="begin" w:fldLock="1"/>
    </w:r>
    <w:r w:rsidRPr="000B18E7">
      <w:instrText xml:space="preserve"> DOCPROPERTY "Motionsnummer" *\charformat </w:instrText>
    </w:r>
    <w:r w:rsidRPr="000B18E7">
      <w:fldChar w:fldCharType="separate"/>
    </w:r>
    <w:r w:rsidRPr="000B18E7">
      <w:t>MJ306</w:t>
    </w:r>
    <w:r w:rsidRPr="000B18E7">
      <w:fldChar w:fldCharType="end"/>
    </w:r>
  </w:p>
  <w:p w:rsidR="00135E24" w:rsidRPr="000B18E7" w:rsidRDefault="00135E24">
    <w:pPr>
      <w:pStyle w:val="FSHNormalS5"/>
    </w:pPr>
    <w:r w:rsidRPr="000B18E7">
      <w:fldChar w:fldCharType="begin" w:fldLock="1"/>
    </w:r>
    <w:r w:rsidRPr="000B18E7">
      <w:instrText xml:space="preserve"> DOCPROPERTY "MotionarText" *\charformat </w:instrText>
    </w:r>
    <w:r w:rsidRPr="000B18E7">
      <w:fldChar w:fldCharType="separate"/>
    </w:r>
    <w:r w:rsidRPr="000B18E7">
      <w:t>av Louise Malmström och Thomas Strand (S)</w:t>
    </w:r>
    <w:r w:rsidRPr="000B18E7">
      <w:fldChar w:fldCharType="end"/>
    </w:r>
    <w:r w:rsidRPr="000B18E7">
      <w:br/>
    </w:r>
    <w:r w:rsidRPr="000B18E7">
      <w:fldChar w:fldCharType="begin" w:fldLock="1"/>
    </w:r>
    <w:r w:rsidRPr="000B18E7">
      <w:instrText xml:space="preserve"> DOCPROPERTY "SvarFrasKort" *\charformat </w:instrText>
    </w:r>
    <w:r w:rsidRPr="000B18E7">
      <w:fldChar w:fldCharType="end"/>
    </w:r>
  </w:p>
  <w:p w:rsidR="00135E24" w:rsidRPr="000B18E7" w:rsidRDefault="00135E24">
    <w:pPr>
      <w:pStyle w:val="FSHTitel"/>
    </w:pPr>
    <w:r w:rsidRPr="000B18E7">
      <w:fldChar w:fldCharType="begin" w:fldLock="1"/>
    </w:r>
    <w:r w:rsidRPr="000B18E7">
      <w:instrText xml:space="preserve"> DOCPROPERTY</w:instrText>
    </w:r>
    <w:r w:rsidRPr="000B18E7">
      <w:rPr>
        <w:sz w:val="18"/>
      </w:rPr>
      <w:instrText xml:space="preserve"> "RubrikSvar" *\charformat </w:instrText>
    </w:r>
    <w:r w:rsidRPr="000B18E7">
      <w:fldChar w:fldCharType="separate"/>
    </w:r>
    <w:r w:rsidRPr="000B18E7">
      <w:t>Mindre biogasanläggningar</w:t>
    </w:r>
    <w:r w:rsidRPr="000B18E7">
      <w:fldChar w:fldCharType="end"/>
    </w:r>
  </w:p>
  <w:p w:rsidR="00135E24" w:rsidRPr="000B18E7" w:rsidRDefault="00135E24">
    <w:pPr>
      <w:pStyle w:val="Normal00"/>
    </w:pPr>
  </w:p>
  <w:p w:rsidR="00135E24" w:rsidRPr="000B18E7" w:rsidRDefault="00135E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81489356">
    <w:abstractNumId w:val="3"/>
  </w:num>
  <w:num w:numId="2" w16cid:durableId="588853265">
    <w:abstractNumId w:val="2"/>
  </w:num>
  <w:num w:numId="3" w16cid:durableId="698316160">
    <w:abstractNumId w:val="1"/>
  </w:num>
  <w:num w:numId="4" w16cid:durableId="2061707598">
    <w:abstractNumId w:val="0"/>
  </w:num>
  <w:num w:numId="5" w16cid:durableId="1624115862">
    <w:abstractNumId w:val="7"/>
  </w:num>
  <w:num w:numId="6" w16cid:durableId="1388646937">
    <w:abstractNumId w:val="6"/>
  </w:num>
  <w:num w:numId="7" w16cid:durableId="1936789745">
    <w:abstractNumId w:val="5"/>
  </w:num>
  <w:num w:numId="8" w16cid:durableId="829638814">
    <w:abstractNumId w:val="4"/>
  </w:num>
  <w:num w:numId="9" w16cid:durableId="527181864">
    <w:abstractNumId w:val="8"/>
  </w:num>
  <w:num w:numId="10" w16cid:durableId="1245648306">
    <w:abstractNumId w:val="9"/>
  </w:num>
  <w:num w:numId="11" w16cid:durableId="68115213">
    <w:abstractNumId w:val="10"/>
  </w:num>
  <w:num w:numId="12" w16cid:durableId="1339163262">
    <w:abstractNumId w:val="13"/>
  </w:num>
  <w:num w:numId="13" w16cid:durableId="1305702430">
    <w:abstractNumId w:val="15"/>
  </w:num>
  <w:num w:numId="14" w16cid:durableId="1845124857">
    <w:abstractNumId w:val="16"/>
  </w:num>
  <w:num w:numId="15" w16cid:durableId="1284455730">
    <w:abstractNumId w:val="11"/>
  </w:num>
  <w:num w:numId="16" w16cid:durableId="1852908516">
    <w:abstractNumId w:val="18"/>
  </w:num>
  <w:num w:numId="17" w16cid:durableId="291062952">
    <w:abstractNumId w:val="17"/>
  </w:num>
  <w:num w:numId="18" w16cid:durableId="368919424">
    <w:abstractNumId w:val="14"/>
  </w:num>
  <w:num w:numId="19" w16cid:durableId="13395005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CA5D01D2-421F-4F5D-8E1A-A951884A2201},{B95FC32C-C965-4CD0-8439-57561DC117E3}"/>
  </w:docVars>
  <w:rsids>
    <w:rsidRoot w:val="002F3FDE"/>
    <w:rsid w:val="000B18E7"/>
    <w:rsid w:val="00135E24"/>
    <w:rsid w:val="002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FD35DA-DDD7-4B2B-BA32-34E3566F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1172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S18030</vt:lpstr>
    </vt:vector>
  </TitlesOfParts>
  <Company>Riksdagen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S18030</dc:title>
  <dc:subject>S18030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2011-12-03T08:58:00Z</cp:lastPrinted>
  <dcterms:created xsi:type="dcterms:W3CDTF">2025-12-17T19:33:00Z</dcterms:created>
  <dcterms:modified xsi:type="dcterms:W3CDTF">2025-12-17T19:33:00Z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JD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Mindre biogasanläggningar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Mindre biogasanläggningar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Thomas Strand (S)</vt:lpwstr>
  </property>
  <property fmtid="{D5CDD505-2E9C-101B-9397-08002B2CF9AE}" pid="26" name="MotionarLista">
    <vt:lpwstr>Malmström, Louise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20112012000000000083000180300069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20112012000000000083000180300069</vt:lpwstr>
  </property>
  <property fmtid="{D5CDD505-2E9C-101B-9397-08002B2CF9AE}" pid="50" name="nummer">
    <vt:lpwstr>306</vt:lpwstr>
  </property>
  <property fmtid="{D5CDD505-2E9C-101B-9397-08002B2CF9AE}" pid="51" name="utskottsbeteckning">
    <vt:lpwstr>MJ</vt:lpwstr>
  </property>
  <property fmtid="{D5CDD505-2E9C-101B-9397-08002B2CF9AE}" pid="52" name="GlobalUID">
    <vt:lpwstr>{8F03DCD7-539C-4E67-902A-3789E56D9A93}</vt:lpwstr>
  </property>
  <property fmtid="{D5CDD505-2E9C-101B-9397-08002B2CF9AE}" pid="53" name="Överföringar">
    <vt:i4>0</vt:i4>
  </property>
  <property fmtid="{D5CDD505-2E9C-101B-9397-08002B2CF9AE}" pid="54" name="Checksum">
    <vt:lpwstr>*0000484451909*</vt:lpwstr>
  </property>
  <property fmtid="{D5CDD505-2E9C-101B-9397-08002B2CF9AE}" pid="55" name="skuggnummer">
    <vt:lpwstr>1263</vt:lpwstr>
  </property>
  <property fmtid="{D5CDD505-2E9C-101B-9397-08002B2CF9AE}" pid="56" name="urixVersion">
    <vt:lpwstr>4.5.0.25</vt:lpwstr>
  </property>
  <property fmtid="{D5CDD505-2E9C-101B-9397-08002B2CF9AE}" pid="57" name="urixOrigin">
    <vt:lpwstr>111203 09:58:34.349</vt:lpwstr>
  </property>
  <property fmtid="{D5CDD505-2E9C-101B-9397-08002B2CF9AE}" pid="58" name="urixGuid">
    <vt:lpwstr>{68361F53-5C7F-4D1C-B077-3D005E490DA5}</vt:lpwstr>
  </property>
</Properties>
</file>