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9DE479ABD143B8BD35C3CA0588A67F"/>
        </w:placeholder>
        <w:text/>
      </w:sdtPr>
      <w:sdtEndPr/>
      <w:sdtContent>
        <w:p w:rsidRPr="009B062B" w:rsidR="00AF30DD" w:rsidP="0043259C" w:rsidRDefault="00AF30DD" w14:paraId="46E06D10" w14:textId="77777777">
          <w:pPr>
            <w:pStyle w:val="Rubrik1"/>
            <w:spacing w:after="300"/>
          </w:pPr>
          <w:r w:rsidRPr="009B062B">
            <w:t>Förslag till riksdagsbeslut</w:t>
          </w:r>
        </w:p>
      </w:sdtContent>
    </w:sdt>
    <w:sdt>
      <w:sdtPr>
        <w:alias w:val="Yrkande 1"/>
        <w:tag w:val="3ec892a1-dbb2-420a-9d79-7029ecf037b1"/>
        <w:id w:val="788244832"/>
        <w:lock w:val="sdtLocked"/>
      </w:sdtPr>
      <w:sdtEndPr/>
      <w:sdtContent>
        <w:p w:rsidR="000E15C3" w:rsidRDefault="00B75219" w14:paraId="46E06D11" w14:textId="77777777">
          <w:pPr>
            <w:pStyle w:val="Frslagstext"/>
            <w:numPr>
              <w:ilvl w:val="0"/>
              <w:numId w:val="0"/>
            </w:numPr>
          </w:pPr>
          <w:r>
            <w:t>Riksdagen ställer sig bakom det som anförs i motionen om att se över möjligheten att all offentligt driven verksamhet, inom ramen för vad lagstiftning på EU-nivå tillåter, bör göra upphandlingar utifrån minimikraven för svensk livsmedelsproduktion och djurhållning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7B61BB8778433B86F0DD43CA42C539"/>
        </w:placeholder>
        <w:text/>
      </w:sdtPr>
      <w:sdtEndPr/>
      <w:sdtContent>
        <w:p w:rsidRPr="009B062B" w:rsidR="006D79C9" w:rsidP="00333E95" w:rsidRDefault="006D79C9" w14:paraId="46E06D12" w14:textId="77777777">
          <w:pPr>
            <w:pStyle w:val="Rubrik1"/>
          </w:pPr>
          <w:r>
            <w:t>Motivering</w:t>
          </w:r>
        </w:p>
      </w:sdtContent>
    </w:sdt>
    <w:p w:rsidR="00BB6339" w:rsidP="008E0FE2" w:rsidRDefault="00535F40" w14:paraId="46E06D13" w14:textId="008DCFA2">
      <w:pPr>
        <w:pStyle w:val="Normalutanindragellerluft"/>
      </w:pPr>
      <w:r w:rsidRPr="00535F40">
        <w:t>Det svenska jordbruket är unikt i sitt slag. Våra högt satta krav på en god djurhållning kombinerat med en mycket låg användning av antibiotika är två faktorer som gör att Sverige sticker ut jämfört med de flesta andra av världens länder. Det är viktigt att politiken tydligt signalerar att jordbruket är en bransch som är värd att satsa på. En central utgångspunkt är att det svenska jordbruket behöver goda och rättvisa spelregler som främjar fortsatt utveckling och tillväxt. Dagens system, där man vid upphandlingar lägger tonvikten på lägsta möjliga pris, är oftast inte förenligt med ambitionen om att stärka svenskt jordbruk. Här finns det en stor förbättringspotential. Därför bör reger</w:t>
      </w:r>
      <w:r w:rsidR="00EE47E7">
        <w:softHyphen/>
      </w:r>
      <w:bookmarkStart w:name="_GoBack" w:id="1"/>
      <w:bookmarkEnd w:id="1"/>
      <w:r w:rsidRPr="00535F40">
        <w:t>ingen se över möjligheten att all offentligt driven verksamhet, inom ramen för vad lagstiftning på EU-nivå tillåter, bör göra upphandlingar utifrån minimikraven för svensk livsmedelsproduktion och djurhållning.</w:t>
      </w:r>
    </w:p>
    <w:sdt>
      <w:sdtPr>
        <w:rPr>
          <w:i/>
          <w:noProof/>
        </w:rPr>
        <w:alias w:val="CC_Underskrifter"/>
        <w:tag w:val="CC_Underskrifter"/>
        <w:id w:val="583496634"/>
        <w:lock w:val="sdtContentLocked"/>
        <w:placeholder>
          <w:docPart w:val="D8BE26FB1B604934BAE562FC2E1F1EB4"/>
        </w:placeholder>
      </w:sdtPr>
      <w:sdtEndPr>
        <w:rPr>
          <w:i w:val="0"/>
          <w:noProof w:val="0"/>
        </w:rPr>
      </w:sdtEndPr>
      <w:sdtContent>
        <w:p w:rsidR="0043259C" w:rsidP="0043259C" w:rsidRDefault="0043259C" w14:paraId="46E06D14" w14:textId="77777777"/>
        <w:p w:rsidRPr="008E0FE2" w:rsidR="004801AC" w:rsidP="0043259C" w:rsidRDefault="00EE47E7" w14:paraId="46E06D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A1DA9" w:rsidRDefault="001A1DA9" w14:paraId="46E06D19" w14:textId="77777777"/>
    <w:sectPr w:rsidR="001A1D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06D1B" w14:textId="77777777" w:rsidR="00C12091" w:rsidRDefault="00C12091" w:rsidP="000C1CAD">
      <w:pPr>
        <w:spacing w:line="240" w:lineRule="auto"/>
      </w:pPr>
      <w:r>
        <w:separator/>
      </w:r>
    </w:p>
  </w:endnote>
  <w:endnote w:type="continuationSeparator" w:id="0">
    <w:p w14:paraId="46E06D1C" w14:textId="77777777" w:rsidR="00C12091" w:rsidRDefault="00C12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6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6D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6D2A" w14:textId="77777777" w:rsidR="00262EA3" w:rsidRPr="0043259C" w:rsidRDefault="00262EA3" w:rsidP="0043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06D19" w14:textId="77777777" w:rsidR="00C12091" w:rsidRDefault="00C12091" w:rsidP="000C1CAD">
      <w:pPr>
        <w:spacing w:line="240" w:lineRule="auto"/>
      </w:pPr>
      <w:r>
        <w:separator/>
      </w:r>
    </w:p>
  </w:footnote>
  <w:footnote w:type="continuationSeparator" w:id="0">
    <w:p w14:paraId="46E06D1A" w14:textId="77777777" w:rsidR="00C12091" w:rsidRDefault="00C120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E06D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E06D2C" wp14:anchorId="46E06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47E7" w14:paraId="46E06D2F" w14:textId="77777777">
                          <w:pPr>
                            <w:jc w:val="right"/>
                          </w:pPr>
                          <w:sdt>
                            <w:sdtPr>
                              <w:alias w:val="CC_Noformat_Partikod"/>
                              <w:tag w:val="CC_Noformat_Partikod"/>
                              <w:id w:val="-53464382"/>
                              <w:placeholder>
                                <w:docPart w:val="9432E54EFAE74FBA8B77110C571F0149"/>
                              </w:placeholder>
                              <w:text/>
                            </w:sdtPr>
                            <w:sdtEndPr/>
                            <w:sdtContent>
                              <w:r w:rsidR="00535F40">
                                <w:t>M</w:t>
                              </w:r>
                            </w:sdtContent>
                          </w:sdt>
                          <w:sdt>
                            <w:sdtPr>
                              <w:alias w:val="CC_Noformat_Partinummer"/>
                              <w:tag w:val="CC_Noformat_Partinummer"/>
                              <w:id w:val="-1709555926"/>
                              <w:placeholder>
                                <w:docPart w:val="62ECBAA9465A49FBB1430A1C0E817502"/>
                              </w:placeholder>
                              <w:text/>
                            </w:sdtPr>
                            <w:sdtEndPr/>
                            <w:sdtContent>
                              <w:r w:rsidR="00535F40">
                                <w:t>1203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E06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47E7" w14:paraId="46E06D2F" w14:textId="77777777">
                    <w:pPr>
                      <w:jc w:val="right"/>
                    </w:pPr>
                    <w:sdt>
                      <w:sdtPr>
                        <w:alias w:val="CC_Noformat_Partikod"/>
                        <w:tag w:val="CC_Noformat_Partikod"/>
                        <w:id w:val="-53464382"/>
                        <w:placeholder>
                          <w:docPart w:val="9432E54EFAE74FBA8B77110C571F0149"/>
                        </w:placeholder>
                        <w:text/>
                      </w:sdtPr>
                      <w:sdtEndPr/>
                      <w:sdtContent>
                        <w:r w:rsidR="00535F40">
                          <w:t>M</w:t>
                        </w:r>
                      </w:sdtContent>
                    </w:sdt>
                    <w:sdt>
                      <w:sdtPr>
                        <w:alias w:val="CC_Noformat_Partinummer"/>
                        <w:tag w:val="CC_Noformat_Partinummer"/>
                        <w:id w:val="-1709555926"/>
                        <w:placeholder>
                          <w:docPart w:val="62ECBAA9465A49FBB1430A1C0E817502"/>
                        </w:placeholder>
                        <w:text/>
                      </w:sdtPr>
                      <w:sdtEndPr/>
                      <w:sdtContent>
                        <w:r w:rsidR="00535F40">
                          <w:t>1203</w:t>
                        </w:r>
                      </w:sdtContent>
                    </w:sdt>
                  </w:p>
                </w:txbxContent>
              </v:textbox>
              <w10:wrap anchorx="page"/>
            </v:shape>
          </w:pict>
        </mc:Fallback>
      </mc:AlternateContent>
    </w:r>
  </w:p>
  <w:p w:rsidRPr="00293C4F" w:rsidR="00262EA3" w:rsidP="00776B74" w:rsidRDefault="00262EA3" w14:paraId="46E06D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E06D1F" w14:textId="77777777">
    <w:pPr>
      <w:jc w:val="right"/>
    </w:pPr>
  </w:p>
  <w:p w:rsidR="00262EA3" w:rsidP="00776B74" w:rsidRDefault="00262EA3" w14:paraId="46E06D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47E7" w14:paraId="46E06D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E06D2E" wp14:anchorId="46E06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47E7" w14:paraId="46E06D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5F40">
          <w:t>M</w:t>
        </w:r>
      </w:sdtContent>
    </w:sdt>
    <w:sdt>
      <w:sdtPr>
        <w:alias w:val="CC_Noformat_Partinummer"/>
        <w:tag w:val="CC_Noformat_Partinummer"/>
        <w:id w:val="-2014525982"/>
        <w:text/>
      </w:sdtPr>
      <w:sdtEndPr/>
      <w:sdtContent>
        <w:r w:rsidR="00535F40">
          <w:t>1203</w:t>
        </w:r>
      </w:sdtContent>
    </w:sdt>
  </w:p>
  <w:p w:rsidRPr="008227B3" w:rsidR="00262EA3" w:rsidP="008227B3" w:rsidRDefault="00EE47E7" w14:paraId="46E06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47E7" w14:paraId="46E06D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w:t>
        </w:r>
      </w:sdtContent>
    </w:sdt>
  </w:p>
  <w:p w:rsidR="00262EA3" w:rsidP="00E03A3D" w:rsidRDefault="00EE47E7" w14:paraId="46E06D2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35F40" w14:paraId="46E06D28" w14:textId="77777777">
        <w:pPr>
          <w:pStyle w:val="FSHRub2"/>
        </w:pPr>
        <w:r>
          <w:t>Offentlig upphandling av mat bör ske utifrån minimikraven i svensk 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6E06D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5F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C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A9"/>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9C"/>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40"/>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068"/>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6F2"/>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0D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1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091"/>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9ED"/>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7E7"/>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C81"/>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E06D0F"/>
  <w15:chartTrackingRefBased/>
  <w15:docId w15:val="{013D4EEC-5DF5-4E83-83E1-4E4732F2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1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DE479ABD143B8BD35C3CA0588A67F"/>
        <w:category>
          <w:name w:val="Allmänt"/>
          <w:gallery w:val="placeholder"/>
        </w:category>
        <w:types>
          <w:type w:val="bbPlcHdr"/>
        </w:types>
        <w:behaviors>
          <w:behavior w:val="content"/>
        </w:behaviors>
        <w:guid w:val="{C2F08C8B-8BAA-4840-8822-3ED9EF722802}"/>
      </w:docPartPr>
      <w:docPartBody>
        <w:p w:rsidR="000B035F" w:rsidRDefault="003C6362">
          <w:pPr>
            <w:pStyle w:val="E29DE479ABD143B8BD35C3CA0588A67F"/>
          </w:pPr>
          <w:r w:rsidRPr="005A0A93">
            <w:rPr>
              <w:rStyle w:val="Platshllartext"/>
            </w:rPr>
            <w:t>Förslag till riksdagsbeslut</w:t>
          </w:r>
        </w:p>
      </w:docPartBody>
    </w:docPart>
    <w:docPart>
      <w:docPartPr>
        <w:name w:val="A27B61BB8778433B86F0DD43CA42C539"/>
        <w:category>
          <w:name w:val="Allmänt"/>
          <w:gallery w:val="placeholder"/>
        </w:category>
        <w:types>
          <w:type w:val="bbPlcHdr"/>
        </w:types>
        <w:behaviors>
          <w:behavior w:val="content"/>
        </w:behaviors>
        <w:guid w:val="{CC013C38-8E7B-4C6B-8067-97FC16708693}"/>
      </w:docPartPr>
      <w:docPartBody>
        <w:p w:rsidR="000B035F" w:rsidRDefault="003C6362">
          <w:pPr>
            <w:pStyle w:val="A27B61BB8778433B86F0DD43CA42C539"/>
          </w:pPr>
          <w:r w:rsidRPr="005A0A93">
            <w:rPr>
              <w:rStyle w:val="Platshllartext"/>
            </w:rPr>
            <w:t>Motivering</w:t>
          </w:r>
        </w:p>
      </w:docPartBody>
    </w:docPart>
    <w:docPart>
      <w:docPartPr>
        <w:name w:val="9432E54EFAE74FBA8B77110C571F0149"/>
        <w:category>
          <w:name w:val="Allmänt"/>
          <w:gallery w:val="placeholder"/>
        </w:category>
        <w:types>
          <w:type w:val="bbPlcHdr"/>
        </w:types>
        <w:behaviors>
          <w:behavior w:val="content"/>
        </w:behaviors>
        <w:guid w:val="{AC6C879F-FB8E-4460-A0D8-40865EA6A1BB}"/>
      </w:docPartPr>
      <w:docPartBody>
        <w:p w:rsidR="000B035F" w:rsidRDefault="003C6362">
          <w:pPr>
            <w:pStyle w:val="9432E54EFAE74FBA8B77110C571F0149"/>
          </w:pPr>
          <w:r>
            <w:rPr>
              <w:rStyle w:val="Platshllartext"/>
            </w:rPr>
            <w:t xml:space="preserve"> </w:t>
          </w:r>
        </w:p>
      </w:docPartBody>
    </w:docPart>
    <w:docPart>
      <w:docPartPr>
        <w:name w:val="62ECBAA9465A49FBB1430A1C0E817502"/>
        <w:category>
          <w:name w:val="Allmänt"/>
          <w:gallery w:val="placeholder"/>
        </w:category>
        <w:types>
          <w:type w:val="bbPlcHdr"/>
        </w:types>
        <w:behaviors>
          <w:behavior w:val="content"/>
        </w:behaviors>
        <w:guid w:val="{D0BA4115-4EB5-4E8E-AD85-938F57664416}"/>
      </w:docPartPr>
      <w:docPartBody>
        <w:p w:rsidR="000B035F" w:rsidRDefault="003C6362">
          <w:pPr>
            <w:pStyle w:val="62ECBAA9465A49FBB1430A1C0E817502"/>
          </w:pPr>
          <w:r>
            <w:t xml:space="preserve"> </w:t>
          </w:r>
        </w:p>
      </w:docPartBody>
    </w:docPart>
    <w:docPart>
      <w:docPartPr>
        <w:name w:val="D8BE26FB1B604934BAE562FC2E1F1EB4"/>
        <w:category>
          <w:name w:val="Allmänt"/>
          <w:gallery w:val="placeholder"/>
        </w:category>
        <w:types>
          <w:type w:val="bbPlcHdr"/>
        </w:types>
        <w:behaviors>
          <w:behavior w:val="content"/>
        </w:behaviors>
        <w:guid w:val="{48FAEA2E-967D-474B-9BC0-C0CD8976161C}"/>
      </w:docPartPr>
      <w:docPartBody>
        <w:p w:rsidR="00884AC8" w:rsidRDefault="00884A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62"/>
    <w:rsid w:val="000B035F"/>
    <w:rsid w:val="003C6362"/>
    <w:rsid w:val="00884A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9DE479ABD143B8BD35C3CA0588A67F">
    <w:name w:val="E29DE479ABD143B8BD35C3CA0588A67F"/>
  </w:style>
  <w:style w:type="paragraph" w:customStyle="1" w:styleId="5CC01998AE4E4A0998D439C2D2594113">
    <w:name w:val="5CC01998AE4E4A0998D439C2D25941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E03630338346B6A4CCC10CDB3480D8">
    <w:name w:val="79E03630338346B6A4CCC10CDB3480D8"/>
  </w:style>
  <w:style w:type="paragraph" w:customStyle="1" w:styleId="A27B61BB8778433B86F0DD43CA42C539">
    <w:name w:val="A27B61BB8778433B86F0DD43CA42C539"/>
  </w:style>
  <w:style w:type="paragraph" w:customStyle="1" w:styleId="CA76FEBEB7944AB6B125CCDF32297FA7">
    <w:name w:val="CA76FEBEB7944AB6B125CCDF32297FA7"/>
  </w:style>
  <w:style w:type="paragraph" w:customStyle="1" w:styleId="051330C17C3E47F0BDDA199152DD4431">
    <w:name w:val="051330C17C3E47F0BDDA199152DD4431"/>
  </w:style>
  <w:style w:type="paragraph" w:customStyle="1" w:styleId="9432E54EFAE74FBA8B77110C571F0149">
    <w:name w:val="9432E54EFAE74FBA8B77110C571F0149"/>
  </w:style>
  <w:style w:type="paragraph" w:customStyle="1" w:styleId="62ECBAA9465A49FBB1430A1C0E817502">
    <w:name w:val="62ECBAA9465A49FBB1430A1C0E817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5248F-671E-483A-8296-A7EAD3375375}"/>
</file>

<file path=customXml/itemProps2.xml><?xml version="1.0" encoding="utf-8"?>
<ds:datastoreItem xmlns:ds="http://schemas.openxmlformats.org/officeDocument/2006/customXml" ds:itemID="{DE7B0413-17DD-4A8D-A5D2-FE5C260B072E}"/>
</file>

<file path=customXml/itemProps3.xml><?xml version="1.0" encoding="utf-8"?>
<ds:datastoreItem xmlns:ds="http://schemas.openxmlformats.org/officeDocument/2006/customXml" ds:itemID="{0A040B0D-44F0-49A1-9565-9CAC6EB566D1}"/>
</file>

<file path=docProps/app.xml><?xml version="1.0" encoding="utf-8"?>
<Properties xmlns="http://schemas.openxmlformats.org/officeDocument/2006/extended-properties" xmlns:vt="http://schemas.openxmlformats.org/officeDocument/2006/docPropsVTypes">
  <Template>Normal</Template>
  <TotalTime>42</TotalTime>
  <Pages>1</Pages>
  <Words>187</Words>
  <Characters>1092</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M1203 Offentlig upphandling av mat bör ske utifrån minimikraven i svensk lag</vt:lpstr>
      <vt:lpstr>
      </vt:lpstr>
    </vt:vector>
  </TitlesOfParts>
  <Company>Sveriges riksdag</Company>
  <LinksUpToDate>false</LinksUpToDate>
  <CharactersWithSpaces>1274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