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6180C" w:rsidP="00DA0661">
      <w:pPr>
        <w:pStyle w:val="Title"/>
      </w:pPr>
      <w:bookmarkStart w:id="0" w:name="Start"/>
      <w:bookmarkEnd w:id="0"/>
      <w:r>
        <w:t>Svar på fråga 2021/22:614 av Ann-Sofie Lifvenhage (M)</w:t>
      </w:r>
      <w:r>
        <w:br/>
        <w:t>Anställning av papperslösa</w:t>
      </w:r>
    </w:p>
    <w:p w:rsidR="0006180C" w:rsidP="00220371">
      <w:pPr>
        <w:pStyle w:val="BodyText"/>
        <w:rPr>
          <w:rFonts w:ascii="TimesNewRomanPSMT" w:hAnsi="TimesNewRomanPSMT" w:cs="TimesNewRomanPSMT"/>
          <w:sz w:val="23"/>
          <w:szCs w:val="23"/>
        </w:rPr>
      </w:pPr>
      <w:r>
        <w:t>Ann-Sofie Lifvenhage har frågat arbetsmarknads- och jämställdhetsminister</w:t>
      </w:r>
      <w:r w:rsidR="00081454">
        <w:t xml:space="preserve">n vilka åtgärder hon avser vidta för att komma till rätta med problemet att papperslösa migranter anställs av svenska företag.   </w:t>
      </w:r>
    </w:p>
    <w:p w:rsidR="0006180C" w:rsidP="006A12F1">
      <w:pPr>
        <w:pStyle w:val="BodyText"/>
      </w:pPr>
      <w:r>
        <w:t>Frågan har överlämnats till mig.</w:t>
      </w:r>
    </w:p>
    <w:p w:rsidR="00081454" w:rsidP="00081454">
      <w:pPr>
        <w:pStyle w:val="BodyText"/>
      </w:pPr>
      <w:r>
        <w:rPr>
          <w:lang w:eastAsia="sv-SE"/>
        </w:rPr>
        <w:t xml:space="preserve">EU-kommissionens </w:t>
      </w:r>
      <w:r>
        <w:t>meddelande om tillämpningen av sanktionsdirektivet berör</w:t>
      </w:r>
      <w:r>
        <w:rPr>
          <w:lang w:eastAsia="sv-SE"/>
        </w:rPr>
        <w:t xml:space="preserve"> viktiga frågor. Fusk och brottslighet på arbetsmarknaden ska alltid bekämpas. Att anställa personer som inte har rätt att vistas eller arbeta i Sverige är en brottslighet som driver olaglig invandring. Det är också en utsatt grupp arbetstagare som löper </w:t>
      </w:r>
      <w:r>
        <w:t>stor risk att utnyttjas av oseriösa arbetsgivare. I förlängningen leder det till osund konkurrens på arbets</w:t>
      </w:r>
      <w:r w:rsidR="005024E2">
        <w:softHyphen/>
      </w:r>
      <w:r>
        <w:t xml:space="preserve">marknaden. </w:t>
      </w:r>
    </w:p>
    <w:p w:rsidR="00081454" w:rsidP="00081454">
      <w:pPr>
        <w:pStyle w:val="BodyText"/>
      </w:pPr>
      <w:r>
        <w:rPr>
          <w:lang w:eastAsia="sv-SE"/>
        </w:rPr>
        <w:t xml:space="preserve">Kommissionen kommer att arbeta aktivt för att förbättra </w:t>
      </w:r>
      <w:r w:rsidR="009943A8">
        <w:rPr>
          <w:lang w:eastAsia="sv-SE"/>
        </w:rPr>
        <w:t xml:space="preserve">genomförandet </w:t>
      </w:r>
      <w:r>
        <w:rPr>
          <w:lang w:eastAsia="sv-SE"/>
        </w:rPr>
        <w:t xml:space="preserve">av sanktionsdirektivet, i syfte att upptäcka arbetsgivare som </w:t>
      </w:r>
      <w:r w:rsidR="00544B7F">
        <w:rPr>
          <w:lang w:eastAsia="sv-SE"/>
        </w:rPr>
        <w:t xml:space="preserve">anställer personer som saknar nödvändiga tillstånd </w:t>
      </w:r>
      <w:r>
        <w:rPr>
          <w:lang w:eastAsia="sv-SE"/>
        </w:rPr>
        <w:t>och skydda migranter från utnyttjande. Det är ett arbete regeringen stödjer.</w:t>
      </w:r>
    </w:p>
    <w:p w:rsidR="0096308A" w:rsidP="0096308A">
      <w:pPr>
        <w:pStyle w:val="BodyText"/>
      </w:pPr>
      <w:r>
        <w:t>Regeringen har v</w:t>
      </w:r>
      <w:r>
        <w:rPr>
          <w:lang w:eastAsia="sv-SE"/>
        </w:rPr>
        <w:t xml:space="preserve">idtagit flera åtgärder för att förhindra att arbetstagare i Sverige exploateras, bland annat har en ny straffbestämmelse om </w:t>
      </w:r>
      <w:r w:rsidRPr="003D5DC4">
        <w:rPr>
          <w:lang w:eastAsia="sv-SE"/>
        </w:rPr>
        <w:t>människo</w:t>
      </w:r>
      <w:r>
        <w:rPr>
          <w:lang w:eastAsia="sv-SE"/>
        </w:rPr>
        <w:softHyphen/>
      </w:r>
      <w:r w:rsidRPr="003D5DC4">
        <w:rPr>
          <w:lang w:eastAsia="sv-SE"/>
        </w:rPr>
        <w:t>exploatering</w:t>
      </w:r>
      <w:r>
        <w:rPr>
          <w:lang w:eastAsia="sv-SE"/>
        </w:rPr>
        <w:t xml:space="preserve"> införts</w:t>
      </w:r>
      <w:r w:rsidRPr="003D5DC4">
        <w:rPr>
          <w:lang w:eastAsia="sv-SE"/>
        </w:rPr>
        <w:t>.</w:t>
      </w:r>
      <w:r>
        <w:rPr>
          <w:lang w:eastAsia="sv-SE"/>
        </w:rPr>
        <w:t xml:space="preserve"> Regeringen har också höjt ambitionsnivån när det gäller myndigheters samverkan mot arbetslivskriminalitet och har tillsatt en delegation som ska sprida kunskap och stödja aktörer som arbetar med att stoppa arbetslivskriminalitet</w:t>
      </w:r>
      <w:r w:rsidRPr="003A1057">
        <w:rPr>
          <w:lang w:eastAsia="sv-SE"/>
        </w:rPr>
        <w:t xml:space="preserve">. </w:t>
      </w:r>
      <w:r>
        <w:rPr>
          <w:lang w:eastAsia="sv-SE"/>
        </w:rPr>
        <w:t xml:space="preserve">Den 22 december beslutade regeringen </w:t>
      </w:r>
      <w:r>
        <w:t>om Lagrådsremissen Förbättrade regler om arbetskraftsinvandring. Lagråds</w:t>
      </w:r>
      <w:r w:rsidR="00053E64">
        <w:softHyphen/>
      </w:r>
      <w:r>
        <w:t>remissen innehåller bland annat ett förslag om att utvidga brottet organiserande av människo</w:t>
      </w:r>
      <w:r>
        <w:softHyphen/>
        <w:t>smuggling och bygger på delbetänkandet från Utredningen om arbetskrafts</w:t>
      </w:r>
      <w:r>
        <w:softHyphen/>
        <w:t xml:space="preserve">invandring (SOU 2021:5). </w:t>
      </w:r>
      <w:r w:rsidRPr="003A1057">
        <w:rPr>
          <w:lang w:eastAsia="sv-SE"/>
        </w:rPr>
        <w:t>Den 2 november 2021 tog r</w:t>
      </w:r>
      <w:r w:rsidRPr="003A1057">
        <w:rPr>
          <w:shd w:val="clear" w:color="auto" w:fill="FFFFFF"/>
        </w:rPr>
        <w:t xml:space="preserve">egeringen emot </w:t>
      </w:r>
      <w:r>
        <w:rPr>
          <w:shd w:val="clear" w:color="auto" w:fill="FFFFFF"/>
        </w:rPr>
        <w:t>slut</w:t>
      </w:r>
      <w:r w:rsidRPr="003A1057">
        <w:rPr>
          <w:shd w:val="clear" w:color="auto" w:fill="FFFFFF"/>
        </w:rPr>
        <w:t>betänkande</w:t>
      </w:r>
      <w:r>
        <w:rPr>
          <w:shd w:val="clear" w:color="auto" w:fill="FFFFFF"/>
        </w:rPr>
        <w:t>t</w:t>
      </w:r>
      <w:r w:rsidRPr="003A1057">
        <w:rPr>
          <w:shd w:val="clear" w:color="auto" w:fill="FFFFFF"/>
        </w:rPr>
        <w:t xml:space="preserve"> </w:t>
      </w:r>
      <w:r>
        <w:rPr>
          <w:shd w:val="clear" w:color="auto" w:fill="FFFFFF"/>
        </w:rPr>
        <w:t>från samma utredning. Slutbetänkandet</w:t>
      </w:r>
      <w:r w:rsidRPr="003A1057">
        <w:rPr>
          <w:shd w:val="clear" w:color="auto" w:fill="FFFFFF"/>
        </w:rPr>
        <w:t xml:space="preserve"> innehåller </w:t>
      </w:r>
      <w:r w:rsidRPr="003A1057">
        <w:t>förslag på åtgärder för att motverka missbruk av det svenska systemet för arbetskrafts</w:t>
      </w:r>
      <w:r w:rsidRPr="003A1057">
        <w:softHyphen/>
        <w:t>invandring och exploatering av utländska arbetstagare</w:t>
      </w:r>
      <w:r>
        <w:t xml:space="preserve"> (SOU 2021:88)</w:t>
      </w:r>
      <w:r w:rsidRPr="003A1057">
        <w:t xml:space="preserve">. Förslagen </w:t>
      </w:r>
      <w:r>
        <w:t>är nu ute på remiss</w:t>
      </w:r>
      <w:r w:rsidRPr="003A1057">
        <w:t xml:space="preserve">. </w:t>
      </w:r>
    </w:p>
    <w:p w:rsidR="0096308A" w:rsidP="006A12F1">
      <w:pPr>
        <w:pStyle w:val="BodyText"/>
      </w:pPr>
    </w:p>
    <w:p w:rsidR="0006180C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0CD98100B2BC4BEAA8EB05D7B1AE49FE"/>
          </w:placeholder>
          <w:dataBinding w:xpath="/ns0:DocumentInfo[1]/ns0:BaseInfo[1]/ns0:HeaderDate[1]" w:storeItemID="{1A74276E-F35C-467C-B69F-9D16907D5EC1}" w:prefixMappings="xmlns:ns0='http://lp/documentinfo/RK' "/>
          <w:date w:fullDate="2022-01-1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024E2">
            <w:t>12 januari 2022</w:t>
          </w:r>
        </w:sdtContent>
      </w:sdt>
    </w:p>
    <w:p w:rsidR="0006180C" w:rsidP="00471B06">
      <w:pPr>
        <w:pStyle w:val="Brdtextutanavstnd"/>
      </w:pPr>
    </w:p>
    <w:p w:rsidR="0006180C" w:rsidP="00471B06">
      <w:pPr>
        <w:pStyle w:val="Brdtextutanavstnd"/>
      </w:pPr>
    </w:p>
    <w:p w:rsidR="0006180C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B332E4C7D68D4FBEABBA326CAB0F4333"/>
        </w:placeholder>
        <w:dataBinding w:xpath="/ns0:DocumentInfo[1]/ns0:BaseInfo[1]/ns0:TopSender[1]" w:storeItemID="{1A74276E-F35C-467C-B69F-9D16907D5EC1}" w:prefixMappings="xmlns:ns0='http://lp/documentinfo/RK' "/>
        <w:comboBox w:lastValue="Integrations- och migrationsminister">
          <w:listItem w:value="Justitie- och migrationsministern" w:displayText="Morgan Johansson"/>
          <w:listItem w:value="Integrations- och migrationsminister" w:displayText="Anders Ygeman"/>
        </w:comboBox>
      </w:sdtPr>
      <w:sdtContent>
        <w:p w:rsidR="0006180C" w:rsidP="00422A41">
          <w:pPr>
            <w:pStyle w:val="BodyText"/>
          </w:pPr>
          <w:r>
            <w:rPr>
              <w:rStyle w:val="DefaultParagraphFont"/>
            </w:rPr>
            <w:t>Anders Ygeman</w:t>
          </w:r>
        </w:p>
      </w:sdtContent>
    </w:sdt>
    <w:p w:rsidR="0006180C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6180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6180C" w:rsidRPr="007D73AB" w:rsidP="00340DE0">
          <w:pPr>
            <w:pStyle w:val="Header"/>
          </w:pPr>
        </w:p>
      </w:tc>
      <w:tc>
        <w:tcPr>
          <w:tcW w:w="1134" w:type="dxa"/>
        </w:tcPr>
        <w:p w:rsidR="0006180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6180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6180C" w:rsidRPr="00710A6C" w:rsidP="00EE3C0F">
          <w:pPr>
            <w:pStyle w:val="Header"/>
            <w:rPr>
              <w:b/>
            </w:rPr>
          </w:pPr>
        </w:p>
        <w:p w:rsidR="0006180C" w:rsidP="00EE3C0F">
          <w:pPr>
            <w:pStyle w:val="Header"/>
          </w:pPr>
        </w:p>
        <w:p w:rsidR="0006180C" w:rsidP="00EE3C0F">
          <w:pPr>
            <w:pStyle w:val="Header"/>
          </w:pPr>
        </w:p>
        <w:p w:rsidR="0006180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30F48AEB43D49109E054F289B0923D4"/>
            </w:placeholder>
            <w:dataBinding w:xpath="/ns0:DocumentInfo[1]/ns0:BaseInfo[1]/ns0:Dnr[1]" w:storeItemID="{1A74276E-F35C-467C-B69F-9D16907D5EC1}" w:prefixMappings="xmlns:ns0='http://lp/documentinfo/RK' "/>
            <w:text/>
          </w:sdtPr>
          <w:sdtContent>
            <w:p w:rsidR="0006180C" w:rsidP="00EE3C0F">
              <w:pPr>
                <w:pStyle w:val="Header"/>
              </w:pPr>
              <w:r>
                <w:t>Ju2021/04310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EAD158066E24D33A7B58BC453485D9F"/>
            </w:placeholder>
            <w:showingPlcHdr/>
            <w:dataBinding w:xpath="/ns0:DocumentInfo[1]/ns0:BaseInfo[1]/ns0:DocNumber[1]" w:storeItemID="{1A74276E-F35C-467C-B69F-9D16907D5EC1}" w:prefixMappings="xmlns:ns0='http://lp/documentinfo/RK' "/>
            <w:text/>
          </w:sdtPr>
          <w:sdtContent>
            <w:p w:rsidR="0006180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6180C" w:rsidP="00EE3C0F">
          <w:pPr>
            <w:pStyle w:val="Header"/>
          </w:pPr>
        </w:p>
      </w:tc>
      <w:tc>
        <w:tcPr>
          <w:tcW w:w="1134" w:type="dxa"/>
        </w:tcPr>
        <w:p w:rsidR="0006180C" w:rsidP="0094502D">
          <w:pPr>
            <w:pStyle w:val="Header"/>
          </w:pPr>
        </w:p>
        <w:p w:rsidR="0006180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BACEE49C0774C52954B47E15127776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6180C" w:rsidRPr="0006180C" w:rsidP="00340DE0">
              <w:pPr>
                <w:pStyle w:val="Header"/>
                <w:rPr>
                  <w:b/>
                </w:rPr>
              </w:pPr>
              <w:r w:rsidRPr="0006180C">
                <w:rPr>
                  <w:b/>
                </w:rPr>
                <w:t>Justitiedepartementet</w:t>
              </w:r>
            </w:p>
            <w:p w:rsidR="0006180C" w:rsidRPr="00340DE0" w:rsidP="00F84D2B">
              <w:pPr>
                <w:pStyle w:val="Header"/>
              </w:pPr>
              <w:r w:rsidRPr="0006180C">
                <w:t>Integrations- och migrationsminister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E27A95F9E5A4EB6B47E3C0D29E7E0D5"/>
          </w:placeholder>
          <w:dataBinding w:xpath="/ns0:DocumentInfo[1]/ns0:BaseInfo[1]/ns0:Recipient[1]" w:storeItemID="{1A74276E-F35C-467C-B69F-9D16907D5EC1}" w:prefixMappings="xmlns:ns0='http://lp/documentinfo/RK' "/>
          <w:text w:multiLine="1"/>
        </w:sdtPr>
        <w:sdtContent>
          <w:tc>
            <w:tcPr>
              <w:tcW w:w="3170" w:type="dxa"/>
            </w:tcPr>
            <w:p w:rsidR="0006180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6180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30F48AEB43D49109E054F289B0923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BCD51D-1127-4379-9515-E77120FD0CA3}"/>
      </w:docPartPr>
      <w:docPartBody>
        <w:p w:rsidR="008D170D" w:rsidP="002F66DD">
          <w:pPr>
            <w:pStyle w:val="930F48AEB43D49109E054F289B0923D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EAD158066E24D33A7B58BC453485D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ACEDC7-9643-4DD7-BD80-377DD97F0EF9}"/>
      </w:docPartPr>
      <w:docPartBody>
        <w:p w:rsidR="008D170D" w:rsidP="002F66DD">
          <w:pPr>
            <w:pStyle w:val="CEAD158066E24D33A7B58BC453485D9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BACEE49C0774C52954B47E1512777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635C82-36D0-4D18-B347-FE3ACD19E221}"/>
      </w:docPartPr>
      <w:docPartBody>
        <w:p w:rsidR="008D170D" w:rsidP="002F66DD">
          <w:pPr>
            <w:pStyle w:val="BBACEE49C0774C52954B47E15127776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E27A95F9E5A4EB6B47E3C0D29E7E0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B64959-2EE9-4F75-9B4F-B563A154CC7C}"/>
      </w:docPartPr>
      <w:docPartBody>
        <w:p w:rsidR="008D170D" w:rsidP="002F66DD">
          <w:pPr>
            <w:pStyle w:val="6E27A95F9E5A4EB6B47E3C0D29E7E0D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D98100B2BC4BEAA8EB05D7B1AE49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3D5BA2-F775-4330-91F7-9DE6CB30CC6E}"/>
      </w:docPartPr>
      <w:docPartBody>
        <w:p w:rsidR="008D170D" w:rsidP="002F66DD">
          <w:pPr>
            <w:pStyle w:val="0CD98100B2BC4BEAA8EB05D7B1AE49FE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B332E4C7D68D4FBEABBA326CAB0F43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391B33-DD90-4DB9-9B27-AAD23851B9FC}"/>
      </w:docPartPr>
      <w:docPartBody>
        <w:p w:rsidR="008D170D" w:rsidP="002F66DD">
          <w:pPr>
            <w:pStyle w:val="B332E4C7D68D4FBEABBA326CAB0F4333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24984AB14605A65115AA2E1BEE38">
    <w:name w:val="4D5824984AB14605A65115AA2E1BEE38"/>
    <w:rsid w:val="002F66DD"/>
  </w:style>
  <w:style w:type="character" w:styleId="PlaceholderText">
    <w:name w:val="Placeholder Text"/>
    <w:basedOn w:val="DefaultParagraphFont"/>
    <w:uiPriority w:val="99"/>
    <w:semiHidden/>
    <w:rsid w:val="002F66DD"/>
    <w:rPr>
      <w:noProof w:val="0"/>
      <w:color w:val="808080"/>
    </w:rPr>
  </w:style>
  <w:style w:type="paragraph" w:customStyle="1" w:styleId="824B6C25E5CB4BE9AFCE1C094BFB946C">
    <w:name w:val="824B6C25E5CB4BE9AFCE1C094BFB946C"/>
    <w:rsid w:val="002F66DD"/>
  </w:style>
  <w:style w:type="paragraph" w:customStyle="1" w:styleId="ACE79F93B99D484CA7428AAB85D8716E">
    <w:name w:val="ACE79F93B99D484CA7428AAB85D8716E"/>
    <w:rsid w:val="002F66DD"/>
  </w:style>
  <w:style w:type="paragraph" w:customStyle="1" w:styleId="C868CCA2F3864179B4A8201C28C12130">
    <w:name w:val="C868CCA2F3864179B4A8201C28C12130"/>
    <w:rsid w:val="002F66DD"/>
  </w:style>
  <w:style w:type="paragraph" w:customStyle="1" w:styleId="930F48AEB43D49109E054F289B0923D4">
    <w:name w:val="930F48AEB43D49109E054F289B0923D4"/>
    <w:rsid w:val="002F66DD"/>
  </w:style>
  <w:style w:type="paragraph" w:customStyle="1" w:styleId="CEAD158066E24D33A7B58BC453485D9F">
    <w:name w:val="CEAD158066E24D33A7B58BC453485D9F"/>
    <w:rsid w:val="002F66DD"/>
  </w:style>
  <w:style w:type="paragraph" w:customStyle="1" w:styleId="F34553D19AEC4A5388E053D0A6FBD70B">
    <w:name w:val="F34553D19AEC4A5388E053D0A6FBD70B"/>
    <w:rsid w:val="002F66DD"/>
  </w:style>
  <w:style w:type="paragraph" w:customStyle="1" w:styleId="11A788EC05F2406DA41C461D3FFBC61C">
    <w:name w:val="11A788EC05F2406DA41C461D3FFBC61C"/>
    <w:rsid w:val="002F66DD"/>
  </w:style>
  <w:style w:type="paragraph" w:customStyle="1" w:styleId="6A9D0339DE33471E97188363A4EE4108">
    <w:name w:val="6A9D0339DE33471E97188363A4EE4108"/>
    <w:rsid w:val="002F66DD"/>
  </w:style>
  <w:style w:type="paragraph" w:customStyle="1" w:styleId="BBACEE49C0774C52954B47E151277768">
    <w:name w:val="BBACEE49C0774C52954B47E151277768"/>
    <w:rsid w:val="002F66DD"/>
  </w:style>
  <w:style w:type="paragraph" w:customStyle="1" w:styleId="6E27A95F9E5A4EB6B47E3C0D29E7E0D5">
    <w:name w:val="6E27A95F9E5A4EB6B47E3C0D29E7E0D5"/>
    <w:rsid w:val="002F66DD"/>
  </w:style>
  <w:style w:type="paragraph" w:customStyle="1" w:styleId="CEAD158066E24D33A7B58BC453485D9F1">
    <w:name w:val="CEAD158066E24D33A7B58BC453485D9F1"/>
    <w:rsid w:val="002F66D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BACEE49C0774C52954B47E1512777681">
    <w:name w:val="BBACEE49C0774C52954B47E1512777681"/>
    <w:rsid w:val="002F66D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9F6C286EC044EBD940F07368825FD13">
    <w:name w:val="C9F6C286EC044EBD940F07368825FD13"/>
    <w:rsid w:val="002F66DD"/>
  </w:style>
  <w:style w:type="paragraph" w:customStyle="1" w:styleId="46725A68E60F4D0BA3C7DCA42A3F08B7">
    <w:name w:val="46725A68E60F4D0BA3C7DCA42A3F08B7"/>
    <w:rsid w:val="002F66DD"/>
  </w:style>
  <w:style w:type="paragraph" w:customStyle="1" w:styleId="9D6891D9E12B4FD5989B6EE9F6555B52">
    <w:name w:val="9D6891D9E12B4FD5989B6EE9F6555B52"/>
    <w:rsid w:val="002F66DD"/>
  </w:style>
  <w:style w:type="paragraph" w:customStyle="1" w:styleId="1BF164B13A784B9BAAA1D9306318061F">
    <w:name w:val="1BF164B13A784B9BAAA1D9306318061F"/>
    <w:rsid w:val="002F66DD"/>
  </w:style>
  <w:style w:type="paragraph" w:customStyle="1" w:styleId="D0EE6D6859014A428628638BDE1F2CD5">
    <w:name w:val="D0EE6D6859014A428628638BDE1F2CD5"/>
    <w:rsid w:val="002F66DD"/>
  </w:style>
  <w:style w:type="paragraph" w:customStyle="1" w:styleId="339C0BE2A6EC420BB51A1ABD60838EF3">
    <w:name w:val="339C0BE2A6EC420BB51A1ABD60838EF3"/>
    <w:rsid w:val="002F66DD"/>
  </w:style>
  <w:style w:type="paragraph" w:customStyle="1" w:styleId="DAEB21F54963464DB3B9856D6E5B6403">
    <w:name w:val="DAEB21F54963464DB3B9856D6E5B6403"/>
    <w:rsid w:val="002F66DD"/>
  </w:style>
  <w:style w:type="paragraph" w:customStyle="1" w:styleId="0CD98100B2BC4BEAA8EB05D7B1AE49FE">
    <w:name w:val="0CD98100B2BC4BEAA8EB05D7B1AE49FE"/>
    <w:rsid w:val="002F66DD"/>
  </w:style>
  <w:style w:type="paragraph" w:customStyle="1" w:styleId="B332E4C7D68D4FBEABBA326CAB0F4333">
    <w:name w:val="B332E4C7D68D4FBEABBA326CAB0F4333"/>
    <w:rsid w:val="002F66D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47954a87-40c6-432f-aaee-80c4a3fe031a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Integrations- och migrationsminister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2022-01-12T00:00:00</HeaderDate>
    <Office/>
    <Dnr>Ju2021/04310</Dnr>
    <ParagrafNr/>
    <DocumentTitle/>
    <VisitingAddress/>
    <Extra1/>
    <Extra2/>
    <Extra3>Ann-Sofie Lifvenhage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34F44-FB93-4BBF-8BAA-F6E6F7845BB3}"/>
</file>

<file path=customXml/itemProps2.xml><?xml version="1.0" encoding="utf-8"?>
<ds:datastoreItem xmlns:ds="http://schemas.openxmlformats.org/officeDocument/2006/customXml" ds:itemID="{8629569E-7850-4149-B487-C78CBC5819E7}"/>
</file>

<file path=customXml/itemProps3.xml><?xml version="1.0" encoding="utf-8"?>
<ds:datastoreItem xmlns:ds="http://schemas.openxmlformats.org/officeDocument/2006/customXml" ds:itemID="{1A74276E-F35C-467C-B69F-9D16907D5EC1}"/>
</file>

<file path=customXml/itemProps4.xml><?xml version="1.0" encoding="utf-8"?>
<ds:datastoreItem xmlns:ds="http://schemas.openxmlformats.org/officeDocument/2006/customXml" ds:itemID="{1CF5861A-224C-4276-BA70-79E100EC358A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328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614.docx</dc:title>
  <cp:revision>4</cp:revision>
  <dcterms:created xsi:type="dcterms:W3CDTF">2022-01-11T09:17:00Z</dcterms:created>
  <dcterms:modified xsi:type="dcterms:W3CDTF">2022-01-11T09:19:00Z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