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1B8" w:rsidRPr="006538E1" w:rsidRDefault="00B231B8" w:rsidP="00F33194">
      <w:pPr>
        <w:pStyle w:val="Hemstlrubrik"/>
      </w:pPr>
      <w:r w:rsidRPr="006538E1">
        <w:t>Förslag till riksdagsbeslut</w:t>
      </w:r>
    </w:p>
    <w:p w:rsidR="00B231B8" w:rsidRPr="006538E1" w:rsidRDefault="00B231B8" w:rsidP="00B231B8">
      <w:pPr>
        <w:pStyle w:val="Hemstlatt"/>
      </w:pPr>
      <w:r w:rsidRPr="006538E1">
        <w:t>Riksdagen tillkännager för regeringen som sin mening vad i motionen anförs om  att införa obligatoriska kurser om dolda funktionshinder i l</w:t>
      </w:r>
      <w:r w:rsidRPr="006538E1">
        <w:t>ä</w:t>
      </w:r>
      <w:r w:rsidRPr="006538E1">
        <w:t>rarnas grundutbildning.</w:t>
      </w:r>
    </w:p>
    <w:p w:rsidR="00B231B8" w:rsidRPr="006538E1" w:rsidRDefault="00B231B8" w:rsidP="00B231B8">
      <w:pPr>
        <w:pStyle w:val="Hemstlatt"/>
      </w:pPr>
      <w:r w:rsidRPr="006538E1">
        <w:t>Riksdagen tillkännager för regeringen som sin mening vad i motionen anförs om att alla lärarutbildningar ska</w:t>
      </w:r>
      <w:r w:rsidR="009B7E20" w:rsidRPr="006538E1">
        <w:t>ll</w:t>
      </w:r>
      <w:r w:rsidRPr="006538E1">
        <w:t xml:space="preserve"> erbjuda bra undervisning om dyslexi.</w:t>
      </w:r>
    </w:p>
    <w:p w:rsidR="00B231B8" w:rsidRPr="006538E1" w:rsidRDefault="00B231B8" w:rsidP="00B231B8">
      <w:pPr>
        <w:pStyle w:val="Hemstlatt"/>
      </w:pPr>
      <w:r w:rsidRPr="006538E1">
        <w:t>Riksdagen tillkännager för regeringen som sin mening vad i motionen anförs om att interner på  fångvårdsanstalter ska</w:t>
      </w:r>
      <w:r w:rsidR="009B7E20" w:rsidRPr="006538E1">
        <w:t>ll</w:t>
      </w:r>
      <w:r w:rsidRPr="006538E1">
        <w:t xml:space="preserve"> erbjudas utbildning för att motverka ev</w:t>
      </w:r>
      <w:r w:rsidR="009B7E20" w:rsidRPr="006538E1">
        <w:t>entuella</w:t>
      </w:r>
      <w:r w:rsidRPr="006538E1">
        <w:t xml:space="preserve">  </w:t>
      </w:r>
      <w:r w:rsidR="009B7E20" w:rsidRPr="006538E1">
        <w:t>l</w:t>
      </w:r>
      <w:r w:rsidRPr="006538E1">
        <w:t>äs- och skrivsvårigheter.</w:t>
      </w:r>
      <w:r w:rsidR="009B7E20" w:rsidRPr="006538E1">
        <w:rPr>
          <w:vertAlign w:val="superscript"/>
        </w:rPr>
        <w:t>1</w:t>
      </w:r>
    </w:p>
    <w:p w:rsidR="009B7E20" w:rsidRPr="006538E1" w:rsidRDefault="009B7E20" w:rsidP="009B7E20"/>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F33194" w:rsidRPr="006538E1" w:rsidRDefault="00F33194" w:rsidP="00F33194">
      <w:pPr>
        <w:pStyle w:val="Normaltindrag"/>
      </w:pPr>
    </w:p>
    <w:p w:rsidR="009B7E20" w:rsidRPr="006538E1" w:rsidRDefault="009B7E20" w:rsidP="00F33194">
      <w:r w:rsidRPr="006538E1">
        <w:rPr>
          <w:vertAlign w:val="superscript"/>
        </w:rPr>
        <w:t>1</w:t>
      </w:r>
      <w:r w:rsidR="00F33194" w:rsidRPr="006538E1">
        <w:rPr>
          <w:vertAlign w:val="superscript"/>
        </w:rPr>
        <w:t xml:space="preserve"> </w:t>
      </w:r>
      <w:r w:rsidRPr="006538E1">
        <w:rPr>
          <w:sz w:val="16"/>
          <w:szCs w:val="16"/>
        </w:rPr>
        <w:t>Yrkande 3 hänvisat till JuU</w:t>
      </w:r>
      <w:r w:rsidR="00F33194" w:rsidRPr="006538E1">
        <w:rPr>
          <w:sz w:val="16"/>
          <w:szCs w:val="16"/>
        </w:rPr>
        <w:t>.</w:t>
      </w:r>
    </w:p>
    <w:p w:rsidR="00B231B8" w:rsidRPr="006538E1" w:rsidRDefault="00F33194" w:rsidP="00B231B8">
      <w:pPr>
        <w:pStyle w:val="Rubrik1"/>
      </w:pPr>
      <w:r w:rsidRPr="006538E1">
        <w:br w:type="page"/>
      </w:r>
      <w:r w:rsidR="00B231B8" w:rsidRPr="006538E1">
        <w:lastRenderedPageBreak/>
        <w:t>Skolverkets undersökning</w:t>
      </w:r>
    </w:p>
    <w:p w:rsidR="00B231B8" w:rsidRPr="006538E1" w:rsidRDefault="00B231B8" w:rsidP="00B231B8">
      <w:r w:rsidRPr="006538E1">
        <w:t>Skolverkets undersökning NU-03 om tillståndet i grundskolan under de s</w:t>
      </w:r>
      <w:r w:rsidRPr="006538E1">
        <w:t>e</w:t>
      </w:r>
      <w:r w:rsidRPr="006538E1">
        <w:t>naste tio åren har ett centralt budskap som visar att det skett en nedgång i elevers kunskaper inom väsentliga områden. De första som drabbades har varit elever med behov av särskilt stöd. De flesta föräldrar till barn med dolda funktionshinder är därför mycket bekymrade över sina barns skolgång.</w:t>
      </w:r>
    </w:p>
    <w:p w:rsidR="00B231B8" w:rsidRPr="006538E1" w:rsidRDefault="00B231B8" w:rsidP="00F33194">
      <w:pPr>
        <w:pStyle w:val="Normaltindrag"/>
      </w:pPr>
      <w:r w:rsidRPr="006538E1">
        <w:t>Enligt en undersökning som Lärarförbundet gjort tillsammans med För</w:t>
      </w:r>
      <w:r w:rsidR="00F33194" w:rsidRPr="006538E1">
        <w:softHyphen/>
      </w:r>
      <w:r w:rsidRPr="006538E1">
        <w:t>e</w:t>
      </w:r>
      <w:r w:rsidRPr="006538E1">
        <w:t xml:space="preserve">ningen för psykologer i </w:t>
      </w:r>
      <w:r w:rsidR="00F33194" w:rsidRPr="006538E1">
        <w:t xml:space="preserve">skolan </w:t>
      </w:r>
      <w:r w:rsidRPr="006538E1">
        <w:t>samt Sveriges Skolkuratorers Förening visar på att de vanligaste problemställningarna som skolpsykologen möter hos elever är:</w:t>
      </w:r>
    </w:p>
    <w:p w:rsidR="00B231B8" w:rsidRPr="006538E1" w:rsidRDefault="00B231B8" w:rsidP="00F33194">
      <w:pPr>
        <w:numPr>
          <w:ilvl w:val="0"/>
          <w:numId w:val="17"/>
        </w:numPr>
        <w:autoSpaceDE w:val="0"/>
        <w:autoSpaceDN w:val="0"/>
        <w:adjustRightInd w:val="0"/>
        <w:spacing w:line="240" w:lineRule="atLeast"/>
        <w:rPr>
          <w:color w:val="000000"/>
        </w:rPr>
      </w:pPr>
      <w:r w:rsidRPr="006538E1">
        <w:rPr>
          <w:color w:val="000000"/>
        </w:rPr>
        <w:t>Inlärningssvårigheter 52</w:t>
      </w:r>
      <w:r w:rsidR="00F33194" w:rsidRPr="006538E1">
        <w:rPr>
          <w:color w:val="000000"/>
        </w:rPr>
        <w:t> </w:t>
      </w:r>
      <w:r w:rsidRPr="006538E1">
        <w:rPr>
          <w:color w:val="000000"/>
        </w:rPr>
        <w:t>%</w:t>
      </w:r>
    </w:p>
    <w:p w:rsidR="00B231B8" w:rsidRPr="006538E1" w:rsidRDefault="00B231B8" w:rsidP="00F33194">
      <w:pPr>
        <w:numPr>
          <w:ilvl w:val="0"/>
          <w:numId w:val="17"/>
        </w:numPr>
        <w:autoSpaceDE w:val="0"/>
        <w:autoSpaceDN w:val="0"/>
        <w:adjustRightInd w:val="0"/>
        <w:spacing w:before="0" w:line="240" w:lineRule="atLeast"/>
        <w:rPr>
          <w:color w:val="000000"/>
        </w:rPr>
      </w:pPr>
      <w:r w:rsidRPr="006538E1">
        <w:rPr>
          <w:color w:val="000000"/>
        </w:rPr>
        <w:t>Koncentrationsstörningar 27</w:t>
      </w:r>
      <w:r w:rsidR="00F33194" w:rsidRPr="006538E1">
        <w:rPr>
          <w:color w:val="000000"/>
        </w:rPr>
        <w:t> </w:t>
      </w:r>
      <w:r w:rsidRPr="006538E1">
        <w:rPr>
          <w:color w:val="000000"/>
        </w:rPr>
        <w:t>%</w:t>
      </w:r>
    </w:p>
    <w:p w:rsidR="00B231B8" w:rsidRPr="006538E1" w:rsidRDefault="00B231B8" w:rsidP="00F33194">
      <w:pPr>
        <w:numPr>
          <w:ilvl w:val="0"/>
          <w:numId w:val="17"/>
        </w:numPr>
        <w:autoSpaceDE w:val="0"/>
        <w:autoSpaceDN w:val="0"/>
        <w:adjustRightInd w:val="0"/>
        <w:spacing w:before="0" w:line="240" w:lineRule="atLeast"/>
        <w:rPr>
          <w:color w:val="000000"/>
        </w:rPr>
      </w:pPr>
      <w:r w:rsidRPr="006538E1">
        <w:rPr>
          <w:color w:val="000000"/>
        </w:rPr>
        <w:t>Utagerande barn 24</w:t>
      </w:r>
      <w:r w:rsidR="00F33194" w:rsidRPr="006538E1">
        <w:rPr>
          <w:color w:val="000000"/>
        </w:rPr>
        <w:t> </w:t>
      </w:r>
      <w:r w:rsidRPr="006538E1">
        <w:rPr>
          <w:color w:val="000000"/>
        </w:rPr>
        <w:t>%</w:t>
      </w:r>
    </w:p>
    <w:p w:rsidR="00B231B8" w:rsidRPr="006538E1" w:rsidRDefault="00B231B8" w:rsidP="00F33194">
      <w:pPr>
        <w:numPr>
          <w:ilvl w:val="0"/>
          <w:numId w:val="17"/>
        </w:numPr>
        <w:autoSpaceDE w:val="0"/>
        <w:autoSpaceDN w:val="0"/>
        <w:adjustRightInd w:val="0"/>
        <w:spacing w:before="0" w:line="240" w:lineRule="atLeast"/>
        <w:rPr>
          <w:color w:val="000000"/>
        </w:rPr>
      </w:pPr>
      <w:r w:rsidRPr="006538E1">
        <w:rPr>
          <w:color w:val="000000"/>
        </w:rPr>
        <w:t>Ledsna barn 17</w:t>
      </w:r>
      <w:r w:rsidR="00F33194" w:rsidRPr="006538E1">
        <w:rPr>
          <w:color w:val="000000"/>
        </w:rPr>
        <w:t> </w:t>
      </w:r>
      <w:r w:rsidRPr="006538E1">
        <w:rPr>
          <w:color w:val="000000"/>
        </w:rPr>
        <w:t>%</w:t>
      </w:r>
    </w:p>
    <w:p w:rsidR="00B231B8" w:rsidRPr="006538E1" w:rsidRDefault="00B231B8" w:rsidP="00F33194">
      <w:pPr>
        <w:numPr>
          <w:ilvl w:val="0"/>
          <w:numId w:val="17"/>
        </w:numPr>
        <w:autoSpaceDE w:val="0"/>
        <w:autoSpaceDN w:val="0"/>
        <w:adjustRightInd w:val="0"/>
        <w:spacing w:before="0" w:line="240" w:lineRule="atLeast"/>
        <w:rPr>
          <w:color w:val="000000"/>
        </w:rPr>
      </w:pPr>
      <w:r w:rsidRPr="006538E1">
        <w:rPr>
          <w:color w:val="000000"/>
        </w:rPr>
        <w:t>Olust inför skolan 12</w:t>
      </w:r>
      <w:r w:rsidR="00F33194" w:rsidRPr="006538E1">
        <w:rPr>
          <w:color w:val="000000"/>
        </w:rPr>
        <w:t> </w:t>
      </w:r>
      <w:r w:rsidRPr="006538E1">
        <w:rPr>
          <w:color w:val="000000"/>
        </w:rPr>
        <w:t>%</w:t>
      </w:r>
    </w:p>
    <w:p w:rsidR="00B231B8" w:rsidRPr="006538E1" w:rsidRDefault="00B231B8" w:rsidP="00F33194">
      <w:pPr>
        <w:numPr>
          <w:ilvl w:val="0"/>
          <w:numId w:val="17"/>
        </w:numPr>
        <w:autoSpaceDE w:val="0"/>
        <w:autoSpaceDN w:val="0"/>
        <w:adjustRightInd w:val="0"/>
        <w:spacing w:before="0" w:line="240" w:lineRule="atLeast"/>
        <w:rPr>
          <w:color w:val="000000"/>
        </w:rPr>
      </w:pPr>
      <w:r w:rsidRPr="006538E1">
        <w:rPr>
          <w:color w:val="000000"/>
        </w:rPr>
        <w:t>För lite vuxenstöd 6</w:t>
      </w:r>
      <w:r w:rsidR="00F33194" w:rsidRPr="006538E1">
        <w:rPr>
          <w:color w:val="000000"/>
        </w:rPr>
        <w:t> </w:t>
      </w:r>
      <w:r w:rsidRPr="006538E1">
        <w:rPr>
          <w:color w:val="000000"/>
        </w:rPr>
        <w:t>%</w:t>
      </w:r>
    </w:p>
    <w:p w:rsidR="00B231B8" w:rsidRPr="006538E1" w:rsidRDefault="00B231B8" w:rsidP="00B231B8">
      <w:r w:rsidRPr="006538E1">
        <w:t>Elever med dolda funktionshinder har ofta svårigheter med koncentration</w:t>
      </w:r>
      <w:r w:rsidRPr="006538E1">
        <w:t>s</w:t>
      </w:r>
      <w:r w:rsidRPr="006538E1">
        <w:t>störningar, ökade utagerande beteenden, ledsnad och olust inför skolan på grund av brister i kunskaper om dolda funktionshinder hos lärarna.</w:t>
      </w:r>
    </w:p>
    <w:p w:rsidR="00B231B8" w:rsidRPr="006538E1" w:rsidRDefault="00B231B8" w:rsidP="00F33194">
      <w:pPr>
        <w:pStyle w:val="Normaltindrag"/>
      </w:pPr>
      <w:r w:rsidRPr="006538E1">
        <w:t xml:space="preserve">Den nuvarande lärarutbildningen håller inte måttet då det </w:t>
      </w:r>
      <w:r w:rsidR="00F33194" w:rsidRPr="006538E1">
        <w:t xml:space="preserve">gäller läs- och skrivutveckling, </w:t>
      </w:r>
      <w:r w:rsidRPr="006538E1">
        <w:t>vilket drabbar elever med dolda funktionshinder. Läraru</w:t>
      </w:r>
      <w:r w:rsidRPr="006538E1">
        <w:t>t</w:t>
      </w:r>
      <w:r w:rsidRPr="006538E1">
        <w:t>bildningen fokuserar inte på metodikutbildning och därför vet inte nyutbild</w:t>
      </w:r>
      <w:r w:rsidRPr="006538E1">
        <w:t>a</w:t>
      </w:r>
      <w:r w:rsidRPr="006538E1">
        <w:t>de lärare hur man ska anpassa skolämnena så att det passar för elever med dolda funktionshinder. Därför är det dags att införa obligatoriska kurser om dolda funktionshinder i lärarnas grundutbildning.</w:t>
      </w:r>
    </w:p>
    <w:p w:rsidR="00B231B8" w:rsidRPr="006538E1" w:rsidRDefault="00B231B8" w:rsidP="00B231B8">
      <w:pPr>
        <w:pStyle w:val="Rubrik1"/>
      </w:pPr>
      <w:r w:rsidRPr="006538E1">
        <w:t>Handikapp</w:t>
      </w:r>
    </w:p>
    <w:p w:rsidR="00B231B8" w:rsidRPr="006538E1" w:rsidRDefault="00B231B8" w:rsidP="00B231B8">
      <w:r w:rsidRPr="006538E1">
        <w:t>De flesta klarar av att läsa och skriva. Men även den som har svårigheter kan med rätt hjälp komma över hindren. År</w:t>
      </w:r>
      <w:r w:rsidR="00F33194" w:rsidRPr="006538E1">
        <w:t xml:space="preserve"> </w:t>
      </w:r>
      <w:r w:rsidRPr="006538E1">
        <w:t>1990 klassades läs-</w:t>
      </w:r>
      <w:r w:rsidR="00F33194" w:rsidRPr="006538E1">
        <w:t xml:space="preserve"> </w:t>
      </w:r>
      <w:r w:rsidRPr="006538E1">
        <w:t>och skrivsvårigh</w:t>
      </w:r>
      <w:r w:rsidRPr="006538E1">
        <w:t>e</w:t>
      </w:r>
      <w:r w:rsidRPr="006538E1">
        <w:t>ter som ett handikapp i Sverige. Sedan dess har kunskapen om dyslexi  tagit fart. Formuleringen läs- och skrivsvårigheter/dyslexi har blivit allt vanligare. Anledningen är att det bakom läs- och skrivsvårigheter ofta ligger specifika funktionella svårigheter – dyslexi, men att alla som har läs- och skrivsvåri</w:t>
      </w:r>
      <w:r w:rsidRPr="006538E1">
        <w:t>g</w:t>
      </w:r>
      <w:r w:rsidRPr="006538E1">
        <w:t>heter av något slag behöver stöd och lämplig anpassning efter en individuell studieplan.</w:t>
      </w:r>
    </w:p>
    <w:p w:rsidR="00B231B8" w:rsidRPr="006538E1" w:rsidRDefault="00B231B8" w:rsidP="00F33194">
      <w:pPr>
        <w:pStyle w:val="Normaltindrag"/>
        <w:rPr>
          <w:color w:val="000000"/>
        </w:rPr>
      </w:pPr>
      <w:r w:rsidRPr="006538E1">
        <w:t>Upprepade misslyckanden tidigt under skolgången bryter ner självförtr</w:t>
      </w:r>
      <w:r w:rsidRPr="006538E1">
        <w:t>o</w:t>
      </w:r>
      <w:r w:rsidRPr="006538E1">
        <w:t xml:space="preserve">endet och försämrar förutsättningarna för ett gott resultat. Det är därför av största vikt att åtgärder sätts in tidigt. </w:t>
      </w:r>
      <w:r w:rsidRPr="006538E1">
        <w:rPr>
          <w:color w:val="000000"/>
        </w:rPr>
        <w:t xml:space="preserve">Ju tidigare problemen diagnostiseras desto bättre. </w:t>
      </w:r>
    </w:p>
    <w:p w:rsidR="00B231B8" w:rsidRPr="006538E1" w:rsidRDefault="00B231B8" w:rsidP="00F33194">
      <w:pPr>
        <w:pStyle w:val="Normaltindrag"/>
        <w:rPr>
          <w:color w:val="000000"/>
        </w:rPr>
      </w:pPr>
      <w:r w:rsidRPr="006538E1">
        <w:t xml:space="preserve">Läs- och skrivsvårigheter/dyslexi kan vara ett hinder för att inte lyckas i skolan, men är långt ifrån oöverstigligt om eleven får det stöd och hjälp som behövs. </w:t>
      </w:r>
      <w:r w:rsidRPr="006538E1">
        <w:rPr>
          <w:color w:val="000000"/>
        </w:rPr>
        <w:t>Elever med dyslexi upplever ständiga misslyckanden i skolan</w:t>
      </w:r>
      <w:r w:rsidR="00F33194" w:rsidRPr="006538E1">
        <w:rPr>
          <w:color w:val="000000"/>
        </w:rPr>
        <w:t>,</w:t>
      </w:r>
      <w:r w:rsidRPr="006538E1">
        <w:rPr>
          <w:color w:val="000000"/>
        </w:rPr>
        <w:t xml:space="preserve"> vilket leder till försämrat självförtroende. Det är 8</w:t>
      </w:r>
      <w:r w:rsidR="00F33194" w:rsidRPr="006538E1">
        <w:rPr>
          <w:color w:val="000000"/>
        </w:rPr>
        <w:t>–</w:t>
      </w:r>
      <w:r w:rsidRPr="006538E1">
        <w:rPr>
          <w:color w:val="000000"/>
        </w:rPr>
        <w:t>10</w:t>
      </w:r>
      <w:r w:rsidR="00F33194" w:rsidRPr="006538E1">
        <w:rPr>
          <w:color w:val="000000"/>
        </w:rPr>
        <w:t xml:space="preserve"> % </w:t>
      </w:r>
      <w:r w:rsidRPr="006538E1">
        <w:rPr>
          <w:color w:val="000000"/>
        </w:rPr>
        <w:t>av alla elever som har läs- och skrivsvårigheter. Med rätta insatser i tidig ålder kan man ge även dessa elever lust att lära. Det bästa är om man redan i sexårsåldern arbetar med språklekar för då skapas gynnsamma förutsättningar för alla elevers läs- och skrivutveckling. Lärare som inte undervisar i ämnet svenska  måste få mer kunskap om hur man hjälper elever med läs- och skrivsvårigheter.</w:t>
      </w:r>
    </w:p>
    <w:p w:rsidR="00B231B8" w:rsidRPr="006538E1" w:rsidRDefault="00B231B8" w:rsidP="00F33194">
      <w:pPr>
        <w:pStyle w:val="Normaltindrag"/>
        <w:rPr>
          <w:color w:val="000000"/>
        </w:rPr>
      </w:pPr>
      <w:r w:rsidRPr="006538E1">
        <w:t>För att göra detta möjligt måste givetvis alla  lärare erbjudas bra fortbil</w:t>
      </w:r>
      <w:r w:rsidRPr="006538E1">
        <w:t>d</w:t>
      </w:r>
      <w:r w:rsidRPr="006538E1">
        <w:t>ning om dyslexi. Fortbildningen behöver ständig uppgradering eftersom nya kunskaper  ständigt kommer om dyslexi.</w:t>
      </w:r>
      <w:r w:rsidRPr="006538E1">
        <w:rPr>
          <w:color w:val="000000"/>
        </w:rPr>
        <w:t xml:space="preserve"> Det är  mycket viktigt att läraru</w:t>
      </w:r>
      <w:r w:rsidRPr="006538E1">
        <w:rPr>
          <w:color w:val="000000"/>
        </w:rPr>
        <w:t>t</w:t>
      </w:r>
      <w:r w:rsidRPr="006538E1">
        <w:rPr>
          <w:color w:val="000000"/>
        </w:rPr>
        <w:t>bildningen vid alla lärarutbildningar ger kunskaper om läs- och skriv</w:t>
      </w:r>
      <w:r w:rsidR="00F33194" w:rsidRPr="006538E1">
        <w:rPr>
          <w:color w:val="000000"/>
        </w:rPr>
        <w:softHyphen/>
      </w:r>
      <w:r w:rsidRPr="006538E1">
        <w:rPr>
          <w:color w:val="000000"/>
        </w:rPr>
        <w:t>processen. Detta bör regeringen se över i samarbete med Skolverket. Det är också viktigt att man erbjuder utbildning till föräldrar som har dyslektiska barn.</w:t>
      </w:r>
    </w:p>
    <w:p w:rsidR="00B231B8" w:rsidRPr="006538E1" w:rsidRDefault="00B231B8" w:rsidP="00B231B8">
      <w:pPr>
        <w:pStyle w:val="Rubrik1"/>
      </w:pPr>
      <w:r w:rsidRPr="006538E1">
        <w:t>Interner</w:t>
      </w:r>
    </w:p>
    <w:p w:rsidR="00B231B8" w:rsidRPr="006538E1" w:rsidRDefault="00B231B8" w:rsidP="00B231B8">
      <w:r w:rsidRPr="006538E1">
        <w:t xml:space="preserve">Bland internerna på fängelserna i landet finns det ca 60 </w:t>
      </w:r>
      <w:r w:rsidR="00F33194" w:rsidRPr="006538E1">
        <w:t xml:space="preserve">% </w:t>
      </w:r>
      <w:r w:rsidRPr="006538E1">
        <w:t>som är dyslektiker, varav 40</w:t>
      </w:r>
      <w:r w:rsidR="00F33194" w:rsidRPr="006538E1">
        <w:t xml:space="preserve"> % </w:t>
      </w:r>
      <w:r w:rsidRPr="006538E1">
        <w:t>har uttalat stora problem. För att hjälpa dem till ett bättre liv bör det i deras rehabilitering ingå  möjligheter att få kvalificerad utbildning i läsning och skrivning. Det är förenat med mycket ångest att inte kunna läsa och skriva</w:t>
      </w:r>
      <w:r w:rsidR="00F33194" w:rsidRPr="006538E1">
        <w:t>,</w:t>
      </w:r>
      <w:r w:rsidRPr="006538E1">
        <w:t xml:space="preserve"> vilket gör att det kan vara lätt att fortsätta inom brottets bana, när man känner att det inte finns möjlighet att  skaffa ett arbete där man måste kunna läsa och skriva. Det fordras en stor portion av självförtroende för att våga erkänna att man är dyslektiker. Regeringen bör därför arbeta för att  interner med läs- och skrivsvårigheter får  den utbildning som de är berättig</w:t>
      </w:r>
      <w:r w:rsidRPr="006538E1">
        <w:t>a</w:t>
      </w:r>
      <w:r w:rsidRPr="006538E1">
        <w:t>de att få.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3194" w:rsidRPr="006538E1">
        <w:tblPrEx>
          <w:tblCellMar>
            <w:top w:w="0" w:type="dxa"/>
            <w:bottom w:w="0" w:type="dxa"/>
          </w:tblCellMar>
        </w:tblPrEx>
        <w:trPr>
          <w:cantSplit/>
        </w:trPr>
        <w:tc>
          <w:tcPr>
            <w:tcW w:w="3046" w:type="dxa"/>
          </w:tcPr>
          <w:p w:rsidR="00F33194" w:rsidRPr="006538E1" w:rsidRDefault="00F33194" w:rsidP="00F33194">
            <w:pPr>
              <w:pStyle w:val="UnderskriftDatum"/>
              <w:spacing w:before="240"/>
            </w:pPr>
            <w:r w:rsidRPr="006538E1">
              <w:t>Stockholm den 28 september 2005</w:t>
            </w:r>
          </w:p>
        </w:tc>
        <w:tc>
          <w:tcPr>
            <w:tcW w:w="3047" w:type="dxa"/>
          </w:tcPr>
          <w:p w:rsidR="00F33194" w:rsidRPr="006538E1" w:rsidRDefault="00F33194" w:rsidP="00F33194">
            <w:pPr>
              <w:pStyle w:val="Underskrifter"/>
              <w:spacing w:before="240"/>
            </w:pPr>
          </w:p>
        </w:tc>
      </w:tr>
      <w:tr w:rsidR="00F33194" w:rsidRPr="006538E1">
        <w:tblPrEx>
          <w:tblCellMar>
            <w:top w:w="0" w:type="dxa"/>
            <w:bottom w:w="0" w:type="dxa"/>
          </w:tblCellMar>
        </w:tblPrEx>
        <w:trPr>
          <w:cantSplit/>
        </w:trPr>
        <w:tc>
          <w:tcPr>
            <w:tcW w:w="3046" w:type="dxa"/>
          </w:tcPr>
          <w:p w:rsidR="00F33194" w:rsidRPr="006538E1" w:rsidRDefault="00F33194" w:rsidP="00F33194">
            <w:pPr>
              <w:pStyle w:val="Underskrifter"/>
            </w:pPr>
            <w:r w:rsidRPr="006538E1">
              <w:t>Birgitta Sellén (c)</w:t>
            </w:r>
          </w:p>
        </w:tc>
        <w:tc>
          <w:tcPr>
            <w:tcW w:w="3047" w:type="dxa"/>
          </w:tcPr>
          <w:p w:rsidR="00F33194" w:rsidRPr="006538E1" w:rsidRDefault="00F33194" w:rsidP="00F33194">
            <w:pPr>
              <w:pStyle w:val="Underskrifter"/>
            </w:pPr>
            <w:r w:rsidRPr="006538E1">
              <w:t>Margareta Andersson (c)</w:t>
            </w:r>
          </w:p>
        </w:tc>
      </w:tr>
    </w:tbl>
    <w:p w:rsidR="00E84F25" w:rsidRPr="006538E1" w:rsidRDefault="00E84F25" w:rsidP="00F33194">
      <w:pPr>
        <w:pStyle w:val="Normaltindrag"/>
      </w:pPr>
    </w:p>
    <w:sectPr w:rsidR="00E84F25" w:rsidRPr="006538E1" w:rsidSect="00F331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841" w:rsidRPr="006538E1" w:rsidRDefault="00B14841">
      <w:r w:rsidRPr="006538E1">
        <w:separator/>
      </w:r>
    </w:p>
  </w:endnote>
  <w:endnote w:type="continuationSeparator" w:id="0">
    <w:p w:rsidR="00B14841" w:rsidRPr="006538E1" w:rsidRDefault="00B14841">
      <w:r w:rsidRPr="006538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20" w:rsidRPr="006538E1" w:rsidRDefault="006538E1" w:rsidP="00F33194">
    <w:pPr>
      <w:pStyle w:val="Sidfot"/>
    </w:pPr>
    <w:r w:rsidRPr="006538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3239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94" w:rsidRDefault="00F33194">
                          <w:pPr>
                            <w:pStyle w:val="NormalS5sidnrV"/>
                          </w:pPr>
                          <w:r>
                            <w:fldChar w:fldCharType="begin"/>
                          </w:r>
                          <w:r>
                            <w:instrText xml:space="preserve"> PAGE *\charformat</w:instrText>
                          </w:r>
                          <w:r>
                            <w:fldChar w:fldCharType="separate"/>
                          </w:r>
                          <w:r w:rsidR="000728E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194" w:rsidRDefault="00F33194">
                    <w:pPr>
                      <w:pStyle w:val="NormalS5sidnrV"/>
                    </w:pPr>
                    <w:r>
                      <w:fldChar w:fldCharType="begin"/>
                    </w:r>
                    <w:r>
                      <w:instrText xml:space="preserve"> PAGE *\charformat</w:instrText>
                    </w:r>
                    <w:r>
                      <w:fldChar w:fldCharType="separate"/>
                    </w:r>
                    <w:r w:rsidR="000728E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1B8" w:rsidRPr="006538E1" w:rsidRDefault="006538E1" w:rsidP="00F33194">
    <w:pPr>
      <w:pStyle w:val="Sidfot"/>
    </w:pPr>
    <w:r w:rsidRPr="006538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404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94" w:rsidRDefault="00F33194">
                          <w:pPr>
                            <w:pStyle w:val="NormalS5sidnrH"/>
                            <w:ind w:right="0"/>
                          </w:pPr>
                          <w:r>
                            <w:fldChar w:fldCharType="begin"/>
                          </w:r>
                          <w:r>
                            <w:instrText xml:space="preserve"> PAGE *\charformat</w:instrText>
                          </w:r>
                          <w:r>
                            <w:fldChar w:fldCharType="separate"/>
                          </w:r>
                          <w:r w:rsidR="000728E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194" w:rsidRDefault="00F33194">
                    <w:pPr>
                      <w:pStyle w:val="NormalS5sidnrH"/>
                      <w:ind w:right="0"/>
                    </w:pPr>
                    <w:r>
                      <w:fldChar w:fldCharType="begin"/>
                    </w:r>
                    <w:r>
                      <w:instrText xml:space="preserve"> PAGE *\charformat</w:instrText>
                    </w:r>
                    <w:r>
                      <w:fldChar w:fldCharType="separate"/>
                    </w:r>
                    <w:r w:rsidR="000728E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1B8" w:rsidRPr="006538E1" w:rsidRDefault="006538E1" w:rsidP="00F33194">
    <w:pPr>
      <w:pStyle w:val="Sidfot"/>
    </w:pPr>
    <w:r w:rsidRPr="006538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615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94" w:rsidRDefault="00F33194">
                          <w:pPr>
                            <w:pStyle w:val="NormalS5sidnrH"/>
                            <w:ind w:right="0"/>
                          </w:pPr>
                          <w:r>
                            <w:fldChar w:fldCharType="begin"/>
                          </w:r>
                          <w:r>
                            <w:instrText xml:space="preserve"> PAGE *\charformat</w:instrText>
                          </w:r>
                          <w:r>
                            <w:fldChar w:fldCharType="separate"/>
                          </w:r>
                          <w:r w:rsidR="000728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194" w:rsidRDefault="00F33194">
                    <w:pPr>
                      <w:pStyle w:val="NormalS5sidnrH"/>
                      <w:ind w:right="0"/>
                    </w:pPr>
                    <w:r>
                      <w:fldChar w:fldCharType="begin"/>
                    </w:r>
                    <w:r>
                      <w:instrText xml:space="preserve"> PAGE *\charformat</w:instrText>
                    </w:r>
                    <w:r>
                      <w:fldChar w:fldCharType="separate"/>
                    </w:r>
                    <w:r w:rsidR="000728E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841" w:rsidRPr="006538E1" w:rsidRDefault="00B14841">
      <w:r w:rsidRPr="006538E1">
        <w:separator/>
      </w:r>
    </w:p>
  </w:footnote>
  <w:footnote w:type="continuationSeparator" w:id="0">
    <w:p w:rsidR="00B14841" w:rsidRPr="006538E1" w:rsidRDefault="00B14841">
      <w:r w:rsidRPr="006538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20" w:rsidRPr="006538E1" w:rsidRDefault="006538E1" w:rsidP="00F33194">
    <w:pPr>
      <w:pStyle w:val="Sidhuvud"/>
    </w:pPr>
    <w:r w:rsidRPr="006538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304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94" w:rsidRDefault="00F33194">
                          <w:pPr>
                            <w:pStyle w:val="KantRubrikS5V"/>
                          </w:pPr>
                          <w:r>
                            <w:fldChar w:fldCharType="begin"/>
                          </w:r>
                          <w:r>
                            <w:instrText xml:space="preserve"> DOCPROPERTY "YearUser" *\charformat </w:instrText>
                          </w:r>
                          <w:r>
                            <w:fldChar w:fldCharType="separate"/>
                          </w:r>
                          <w:r w:rsidR="000728E4">
                            <w:t>2005/06</w:t>
                          </w:r>
                          <w:r>
                            <w:fldChar w:fldCharType="end"/>
                          </w:r>
                          <w:r>
                            <w:t>:</w:t>
                          </w:r>
                          <w:r>
                            <w:fldChar w:fldCharType="begin"/>
                          </w:r>
                          <w:r>
                            <w:instrText xml:space="preserve"> DOCPROPERTY "Motionsnummer" *\charformat </w:instrText>
                          </w:r>
                          <w:r>
                            <w:fldChar w:fldCharType="separate"/>
                          </w:r>
                          <w:r w:rsidR="000728E4">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194" w:rsidRDefault="00F33194">
                    <w:pPr>
                      <w:pStyle w:val="KantRubrikS5V"/>
                    </w:pPr>
                    <w:r>
                      <w:fldChar w:fldCharType="begin"/>
                    </w:r>
                    <w:r>
                      <w:instrText xml:space="preserve"> DOCPROPERTY "YearUser" *\charformat </w:instrText>
                    </w:r>
                    <w:r>
                      <w:fldChar w:fldCharType="separate"/>
                    </w:r>
                    <w:r w:rsidR="000728E4">
                      <w:t>2005/06</w:t>
                    </w:r>
                    <w:r>
                      <w:fldChar w:fldCharType="end"/>
                    </w:r>
                    <w:r>
                      <w:t>:</w:t>
                    </w:r>
                    <w:r>
                      <w:fldChar w:fldCharType="begin"/>
                    </w:r>
                    <w:r>
                      <w:instrText xml:space="preserve"> DOCPROPERTY "Motionsnummer" *\charformat </w:instrText>
                    </w:r>
                    <w:r>
                      <w:fldChar w:fldCharType="separate"/>
                    </w:r>
                    <w:r w:rsidR="000728E4">
                      <w:t>Ub384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1B8" w:rsidRPr="006538E1" w:rsidRDefault="006538E1" w:rsidP="00F33194">
    <w:pPr>
      <w:pStyle w:val="Sidhuvud"/>
    </w:pPr>
    <w:r w:rsidRPr="006538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081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94" w:rsidRDefault="00F33194">
                          <w:pPr>
                            <w:pStyle w:val="KantRubrikS5H"/>
                            <w:ind w:right="0"/>
                          </w:pPr>
                          <w:r>
                            <w:fldChar w:fldCharType="begin"/>
                          </w:r>
                          <w:r>
                            <w:instrText xml:space="preserve"> DOCPROPERTY "YearUser" *\charformat </w:instrText>
                          </w:r>
                          <w:r>
                            <w:fldChar w:fldCharType="separate"/>
                          </w:r>
                          <w:r w:rsidR="000728E4">
                            <w:t>2005/06</w:t>
                          </w:r>
                          <w:r>
                            <w:fldChar w:fldCharType="end"/>
                          </w:r>
                          <w:r>
                            <w:t>:</w:t>
                          </w:r>
                          <w:r>
                            <w:fldChar w:fldCharType="begin"/>
                          </w:r>
                          <w:r>
                            <w:instrText xml:space="preserve"> DOCPROPERTY "Motionsnummer" *\charformat </w:instrText>
                          </w:r>
                          <w:r>
                            <w:fldChar w:fldCharType="separate"/>
                          </w:r>
                          <w:r w:rsidR="000728E4">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194" w:rsidRDefault="00F33194">
                    <w:pPr>
                      <w:pStyle w:val="KantRubrikS5H"/>
                      <w:ind w:right="0"/>
                    </w:pPr>
                    <w:r>
                      <w:fldChar w:fldCharType="begin"/>
                    </w:r>
                    <w:r>
                      <w:instrText xml:space="preserve"> DOCPROPERTY "YearUser" *\charformat </w:instrText>
                    </w:r>
                    <w:r>
                      <w:fldChar w:fldCharType="separate"/>
                    </w:r>
                    <w:r w:rsidR="000728E4">
                      <w:t>2005/06</w:t>
                    </w:r>
                    <w:r>
                      <w:fldChar w:fldCharType="end"/>
                    </w:r>
                    <w:r>
                      <w:t>:</w:t>
                    </w:r>
                    <w:r>
                      <w:fldChar w:fldCharType="begin"/>
                    </w:r>
                    <w:r>
                      <w:instrText xml:space="preserve"> DOCPROPERTY "Motionsnummer" *\charformat </w:instrText>
                    </w:r>
                    <w:r>
                      <w:fldChar w:fldCharType="separate"/>
                    </w:r>
                    <w:r w:rsidR="000728E4">
                      <w:t>Ub384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94" w:rsidRPr="006538E1" w:rsidRDefault="00F33194">
    <w:pPr>
      <w:pStyle w:val="FSHNormal"/>
      <w:tabs>
        <w:tab w:val="right" w:pos="5840"/>
      </w:tabs>
    </w:pPr>
    <w:r w:rsidRPr="006538E1">
      <w:br/>
    </w:r>
    <w:r w:rsidRPr="006538E1">
      <w:fldChar w:fldCharType="begin" w:fldLock="1"/>
    </w:r>
    <w:r w:rsidRPr="006538E1">
      <w:instrText xml:space="preserve"> DOCPROPERTY</w:instrText>
    </w:r>
    <w:r w:rsidRPr="006538E1">
      <w:rPr>
        <w:sz w:val="18"/>
      </w:rPr>
      <w:instrText xml:space="preserve"> "YearUser" *\charformat </w:instrText>
    </w:r>
    <w:r w:rsidRPr="006538E1">
      <w:fldChar w:fldCharType="separate"/>
    </w:r>
    <w:r w:rsidR="000728E4" w:rsidRPr="006538E1">
      <w:t>2005/06</w:t>
    </w:r>
    <w:r w:rsidRPr="006538E1">
      <w:fldChar w:fldCharType="end"/>
    </w:r>
    <w:r w:rsidRPr="006538E1">
      <w:t xml:space="preserve"> </w:t>
    </w:r>
    <w:r w:rsidRPr="006538E1">
      <w:tab/>
      <w:t xml:space="preserve">mnr: </w:t>
    </w:r>
    <w:r w:rsidRPr="006538E1">
      <w:fldChar w:fldCharType="begin" w:fldLock="1"/>
    </w:r>
    <w:r w:rsidRPr="006538E1">
      <w:instrText xml:space="preserve"> DOCPROPERTY</w:instrText>
    </w:r>
    <w:r w:rsidRPr="006538E1">
      <w:rPr>
        <w:sz w:val="18"/>
      </w:rPr>
      <w:instrText xml:space="preserve"> "Motionsnummer" *\charformat </w:instrText>
    </w:r>
    <w:r w:rsidRPr="006538E1">
      <w:fldChar w:fldCharType="separate"/>
    </w:r>
    <w:r w:rsidR="000728E4" w:rsidRPr="006538E1">
      <w:t>Ub384</w:t>
    </w:r>
    <w:r w:rsidRPr="006538E1">
      <w:fldChar w:fldCharType="end"/>
    </w:r>
    <w:r w:rsidRPr="006538E1">
      <w:br/>
    </w:r>
    <w:r w:rsidRPr="006538E1">
      <w:fldChar w:fldCharType="begin" w:fldLock="1"/>
    </w:r>
    <w:r w:rsidRPr="006538E1">
      <w:instrText xml:space="preserve"> DOCPROPERTY</w:instrText>
    </w:r>
    <w:r w:rsidRPr="006538E1">
      <w:rPr>
        <w:sz w:val="18"/>
      </w:rPr>
      <w:instrText xml:space="preserve"> "Samling" *\charformat </w:instrText>
    </w:r>
    <w:r w:rsidRPr="006538E1">
      <w:fldChar w:fldCharType="end"/>
    </w:r>
    <w:r w:rsidRPr="006538E1">
      <w:tab/>
      <w:t xml:space="preserve">pnr: </w:t>
    </w:r>
    <w:r w:rsidRPr="006538E1">
      <w:fldChar w:fldCharType="begin" w:fldLock="1"/>
    </w:r>
    <w:r w:rsidRPr="006538E1">
      <w:instrText xml:space="preserve"> DOCPROPERTY</w:instrText>
    </w:r>
    <w:r w:rsidRPr="006538E1">
      <w:rPr>
        <w:sz w:val="18"/>
      </w:rPr>
      <w:instrText xml:space="preserve"> "Partinummer" *\charformat </w:instrText>
    </w:r>
    <w:r w:rsidRPr="006538E1">
      <w:fldChar w:fldCharType="separate"/>
    </w:r>
    <w:r w:rsidR="000728E4" w:rsidRPr="006538E1">
      <w:t>c564</w:t>
    </w:r>
    <w:r w:rsidRPr="006538E1">
      <w:fldChar w:fldCharType="end"/>
    </w:r>
  </w:p>
  <w:p w:rsidR="00F33194" w:rsidRPr="006538E1" w:rsidRDefault="00F33194">
    <w:pPr>
      <w:pStyle w:val="FSHRub1"/>
    </w:pPr>
    <w:r w:rsidRPr="006538E1">
      <w:t>Motion till riksdagen</w:t>
    </w:r>
    <w:r w:rsidRPr="006538E1">
      <w:br/>
    </w:r>
    <w:r w:rsidRPr="006538E1">
      <w:fldChar w:fldCharType="begin" w:fldLock="1"/>
    </w:r>
    <w:r w:rsidRPr="006538E1">
      <w:instrText xml:space="preserve"> DOCPROPERTY "YearUser" *\charformat </w:instrText>
    </w:r>
    <w:r w:rsidRPr="006538E1">
      <w:fldChar w:fldCharType="separate"/>
    </w:r>
    <w:r w:rsidR="000728E4" w:rsidRPr="006538E1">
      <w:t>2005/06</w:t>
    </w:r>
    <w:r w:rsidRPr="006538E1">
      <w:fldChar w:fldCharType="end"/>
    </w:r>
    <w:r w:rsidRPr="006538E1">
      <w:t>:</w:t>
    </w:r>
    <w:r w:rsidRPr="006538E1">
      <w:fldChar w:fldCharType="begin" w:fldLock="1"/>
    </w:r>
    <w:r w:rsidRPr="006538E1">
      <w:instrText xml:space="preserve"> DOCPROPERTY "Motionsnummer" *\charformat </w:instrText>
    </w:r>
    <w:r w:rsidRPr="006538E1">
      <w:fldChar w:fldCharType="separate"/>
    </w:r>
    <w:r w:rsidR="000728E4" w:rsidRPr="006538E1">
      <w:t>Ub384</w:t>
    </w:r>
    <w:r w:rsidRPr="006538E1">
      <w:fldChar w:fldCharType="end"/>
    </w:r>
  </w:p>
  <w:p w:rsidR="00F33194" w:rsidRPr="006538E1" w:rsidRDefault="00F33194">
    <w:pPr>
      <w:pStyle w:val="FSHNormalS5"/>
    </w:pPr>
    <w:r w:rsidRPr="006538E1">
      <w:fldChar w:fldCharType="begin" w:fldLock="1"/>
    </w:r>
    <w:r w:rsidRPr="006538E1">
      <w:instrText xml:space="preserve"> DOCPROPERTY "MotionarText" *\charformat </w:instrText>
    </w:r>
    <w:r w:rsidRPr="006538E1">
      <w:fldChar w:fldCharType="separate"/>
    </w:r>
    <w:r w:rsidR="000728E4" w:rsidRPr="006538E1">
      <w:t>av Birgitta Sellén och Margareta Andersson (c)</w:t>
    </w:r>
    <w:r w:rsidRPr="006538E1">
      <w:fldChar w:fldCharType="end"/>
    </w:r>
    <w:r w:rsidRPr="006538E1">
      <w:br/>
    </w:r>
    <w:r w:rsidRPr="006538E1">
      <w:fldChar w:fldCharType="begin" w:fldLock="1"/>
    </w:r>
    <w:r w:rsidRPr="006538E1">
      <w:instrText xml:space="preserve"> DOCPROPERTY "SvarFrasKort" *\charformat </w:instrText>
    </w:r>
    <w:r w:rsidRPr="006538E1">
      <w:fldChar w:fldCharType="end"/>
    </w:r>
  </w:p>
  <w:p w:rsidR="00F33194" w:rsidRPr="006538E1" w:rsidRDefault="00F33194">
    <w:pPr>
      <w:pStyle w:val="FSHTitel"/>
    </w:pPr>
    <w:r w:rsidRPr="006538E1">
      <w:fldChar w:fldCharType="begin" w:fldLock="1"/>
    </w:r>
    <w:r w:rsidRPr="006538E1">
      <w:instrText xml:space="preserve"> DOCPROPERTY</w:instrText>
    </w:r>
    <w:r w:rsidRPr="006538E1">
      <w:rPr>
        <w:sz w:val="18"/>
      </w:rPr>
      <w:instrText xml:space="preserve"> "RubrikSvar" *\charformat </w:instrText>
    </w:r>
    <w:r w:rsidRPr="006538E1">
      <w:fldChar w:fldCharType="separate"/>
    </w:r>
    <w:r w:rsidR="000728E4" w:rsidRPr="006538E1">
      <w:t>Dolda funktionshinder</w:t>
    </w:r>
    <w:r w:rsidRPr="006538E1">
      <w:fldChar w:fldCharType="end"/>
    </w:r>
  </w:p>
  <w:p w:rsidR="00F33194" w:rsidRPr="006538E1" w:rsidRDefault="00807071" w:rsidP="00F33194">
    <w:pPr>
      <w:pStyle w:val="Normal00"/>
      <w:rPr>
        <w:i/>
      </w:rPr>
    </w:pPr>
    <w:r w:rsidRPr="006538E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053A0D"/>
    <w:multiLevelType w:val="hybridMultilevel"/>
    <w:tmpl w:val="8E0E3154"/>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04618"/>
    <w:multiLevelType w:val="hybridMultilevel"/>
    <w:tmpl w:val="41F00578"/>
    <w:lvl w:ilvl="0" w:tplc="73342BA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CA6C76"/>
    <w:multiLevelType w:val="hybridMultilevel"/>
    <w:tmpl w:val="94B8C200"/>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1479474">
    <w:abstractNumId w:val="16"/>
  </w:num>
  <w:num w:numId="2" w16cid:durableId="1663004376">
    <w:abstractNumId w:val="10"/>
  </w:num>
  <w:num w:numId="3" w16cid:durableId="887686691">
    <w:abstractNumId w:val="14"/>
  </w:num>
  <w:num w:numId="4" w16cid:durableId="373578878">
    <w:abstractNumId w:val="15"/>
  </w:num>
  <w:num w:numId="5" w16cid:durableId="254825496">
    <w:abstractNumId w:val="8"/>
  </w:num>
  <w:num w:numId="6" w16cid:durableId="1940019851">
    <w:abstractNumId w:val="3"/>
  </w:num>
  <w:num w:numId="7" w16cid:durableId="1287547009">
    <w:abstractNumId w:val="2"/>
  </w:num>
  <w:num w:numId="8" w16cid:durableId="1753894265">
    <w:abstractNumId w:val="1"/>
  </w:num>
  <w:num w:numId="9" w16cid:durableId="1363435289">
    <w:abstractNumId w:val="0"/>
  </w:num>
  <w:num w:numId="10" w16cid:durableId="471947031">
    <w:abstractNumId w:val="9"/>
  </w:num>
  <w:num w:numId="11" w16cid:durableId="1729642193">
    <w:abstractNumId w:val="7"/>
  </w:num>
  <w:num w:numId="12" w16cid:durableId="198663629">
    <w:abstractNumId w:val="6"/>
  </w:num>
  <w:num w:numId="13" w16cid:durableId="1204904471">
    <w:abstractNumId w:val="5"/>
  </w:num>
  <w:num w:numId="14" w16cid:durableId="1473249892">
    <w:abstractNumId w:val="4"/>
  </w:num>
  <w:num w:numId="15" w16cid:durableId="1432386297">
    <w:abstractNumId w:val="12"/>
  </w:num>
  <w:num w:numId="16" w16cid:durableId="112139043">
    <w:abstractNumId w:val="13"/>
  </w:num>
  <w:num w:numId="17" w16cid:durableId="1369522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1"/>
  </w:docVars>
  <w:rsids>
    <w:rsidRoot w:val="008F0E51"/>
    <w:rsid w:val="00015B7D"/>
    <w:rsid w:val="0004381F"/>
    <w:rsid w:val="00064BC3"/>
    <w:rsid w:val="00066775"/>
    <w:rsid w:val="000728E4"/>
    <w:rsid w:val="00072FB9"/>
    <w:rsid w:val="00100531"/>
    <w:rsid w:val="00201DFB"/>
    <w:rsid w:val="00204A63"/>
    <w:rsid w:val="00212FF1"/>
    <w:rsid w:val="00230193"/>
    <w:rsid w:val="0025068A"/>
    <w:rsid w:val="002818D3"/>
    <w:rsid w:val="002D11A8"/>
    <w:rsid w:val="00445271"/>
    <w:rsid w:val="004A0504"/>
    <w:rsid w:val="004E38D9"/>
    <w:rsid w:val="005B145B"/>
    <w:rsid w:val="006538E1"/>
    <w:rsid w:val="00740D6D"/>
    <w:rsid w:val="00794149"/>
    <w:rsid w:val="007B67A7"/>
    <w:rsid w:val="007C6092"/>
    <w:rsid w:val="00807071"/>
    <w:rsid w:val="008F0E51"/>
    <w:rsid w:val="009B119F"/>
    <w:rsid w:val="009B7E20"/>
    <w:rsid w:val="009C4C92"/>
    <w:rsid w:val="00A053C6"/>
    <w:rsid w:val="00B13BF0"/>
    <w:rsid w:val="00B14841"/>
    <w:rsid w:val="00B231B8"/>
    <w:rsid w:val="00BB3F44"/>
    <w:rsid w:val="00BF2729"/>
    <w:rsid w:val="00C1285C"/>
    <w:rsid w:val="00C27B7D"/>
    <w:rsid w:val="00CF7A43"/>
    <w:rsid w:val="00D1174F"/>
    <w:rsid w:val="00DC6C70"/>
    <w:rsid w:val="00E22893"/>
    <w:rsid w:val="00E360DE"/>
    <w:rsid w:val="00E75D28"/>
    <w:rsid w:val="00E84F25"/>
    <w:rsid w:val="00F3319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C4FEF8-034D-4A14-A0BC-59051E46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F0E51"/>
    <w:rPr>
      <w:rFonts w:ascii="Tahoma" w:hAnsi="Tahoma" w:cs="Tahoma"/>
      <w:sz w:val="16"/>
      <w:szCs w:val="16"/>
    </w:rPr>
  </w:style>
  <w:style w:type="paragraph" w:customStyle="1" w:styleId="Hemstlrubrik">
    <w:name w:val="Hemstl_rubrik"/>
    <w:basedOn w:val="Rubrik1"/>
    <w:next w:val="Normal"/>
    <w:rsid w:val="00F3319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3319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703</Words>
  <Characters>4025</Characters>
  <Application>Microsoft Office Word</Application>
  <DocSecurity>4</DocSecurity>
  <Lines>103</Lines>
  <Paragraphs>30</Paragraphs>
  <ScaleCrop>false</ScaleCrop>
  <HeadingPairs>
    <vt:vector size="2" baseType="variant">
      <vt:variant>
        <vt:lpstr>Rubrik</vt:lpstr>
      </vt:variant>
      <vt:variant>
        <vt:i4>1</vt:i4>
      </vt:variant>
    </vt:vector>
  </HeadingPairs>
  <TitlesOfParts>
    <vt:vector size="1" baseType="lpstr">
      <vt:lpstr>Ub384</vt:lpstr>
    </vt:vector>
  </TitlesOfParts>
  <Company>Riksdagen</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Ub384</dc:title>
  <dc:subject>Ub384</dc:subject>
  <dc:creator>Riksdagen</dc:creator>
  <cp:keywords>Riksdagen</cp:keywords>
  <dc:description/>
  <cp:lastModifiedBy>Lars Brink</cp:lastModifiedBy>
  <cp:revision>2</cp:revision>
  <cp:lastPrinted>2006-01-18T06:57:00Z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mot2000_423_2005-12-21</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Dolda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Dolda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Margareta Andersson (c)</vt:lpwstr>
  </property>
  <property fmtid="{D5CDD505-2E9C-101B-9397-08002B2CF9AE}" pid="26" name="MotionarLista">
    <vt:lpwstr>Sellén, Birgitta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Ub384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20052006000000000099000005640069</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20052006000000000099000005640069</vt:lpwstr>
  </property>
  <property fmtid="{D5CDD505-2E9C-101B-9397-08002B2CF9AE}" pid="50" name="nummer">
    <vt:lpwstr>384</vt:lpwstr>
  </property>
  <property fmtid="{D5CDD505-2E9C-101B-9397-08002B2CF9AE}" pid="51" name="utskottsbeteckning">
    <vt:lpwstr>Ub</vt:lpwstr>
  </property>
</Properties>
</file>