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E023EFC91C54E2CA3DEB7BAA9B8E578"/>
        </w:placeholder>
        <w:text/>
      </w:sdtPr>
      <w:sdtEndPr/>
      <w:sdtContent>
        <w:p w:rsidRPr="009B062B" w:rsidR="00AF30DD" w:rsidP="00DA28CE" w:rsidRDefault="00AF30DD" w14:paraId="6C9D177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6774f65-3dd7-42a6-bb9b-e3da07bef3ff"/>
        <w:id w:val="1245222770"/>
        <w:lock w:val="sdtLocked"/>
      </w:sdtPr>
      <w:sdtEndPr/>
      <w:sdtContent>
        <w:p w:rsidR="00E8048C" w:rsidRDefault="00651C35" w14:paraId="6C9D17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syntester i samband med körkortsförnyelse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32C8332F89A4F2881BC397534DFA61B"/>
        </w:placeholder>
        <w:text/>
      </w:sdtPr>
      <w:sdtEndPr/>
      <w:sdtContent>
        <w:p w:rsidRPr="009B062B" w:rsidR="006D79C9" w:rsidP="00333E95" w:rsidRDefault="006D79C9" w14:paraId="6C9D1778" w14:textId="77777777">
          <w:pPr>
            <w:pStyle w:val="Rubrik1"/>
          </w:pPr>
          <w:r>
            <w:t>Motivering</w:t>
          </w:r>
        </w:p>
      </w:sdtContent>
    </w:sdt>
    <w:p w:rsidR="0060476F" w:rsidP="00A651DE" w:rsidRDefault="00A651DE" w14:paraId="758E403C" w14:textId="77777777">
      <w:pPr>
        <w:pStyle w:val="Normalutanindragellerluft"/>
      </w:pPr>
      <w:r>
        <w:t>Sv</w:t>
      </w:r>
      <w:r w:rsidR="001C2457">
        <w:t xml:space="preserve">erige har </w:t>
      </w:r>
      <w:r>
        <w:t>anta</w:t>
      </w:r>
      <w:r w:rsidR="001C2457">
        <w:t>git</w:t>
      </w:r>
      <w:r>
        <w:t xml:space="preserve"> en nollvision för trafiken med det </w:t>
      </w:r>
      <w:r w:rsidRPr="00A651DE">
        <w:t>etiska ställningstagandet att ingen ska dödas eller skadas allvarligt i trafiken</w:t>
      </w:r>
      <w:r>
        <w:t xml:space="preserve">. </w:t>
      </w:r>
      <w:r w:rsidR="00333208">
        <w:t>Trafikverket beskriver arbetet med nollvisionen på följande sätt: ”</w:t>
      </w:r>
      <w:r w:rsidRPr="00333208" w:rsidR="00333208">
        <w:t>När vi utformar transportsystemet gör vi det utifrån vår kunskap om människokroppens förmåga att klara krockvåld. Det ska vara lätt att göra rätt i trafiken och misstag ska inte straffas med döden. Vägar, gator och fordon ska anpassas och utformas efter människans förutsättningar.</w:t>
      </w:r>
      <w:r w:rsidR="00333208">
        <w:t>”</w:t>
      </w:r>
    </w:p>
    <w:p w:rsidRPr="0060476F" w:rsidR="0060476F" w:rsidP="0060476F" w:rsidRDefault="00AB7F09" w14:paraId="43AF05C9" w14:textId="77777777">
      <w:r w:rsidRPr="0060476F">
        <w:t xml:space="preserve">Säkerheten i vägtrafiken har förbättrats avsevärt sedan nollvisionen infördes och det är mycket </w:t>
      </w:r>
      <w:r w:rsidRPr="0060476F" w:rsidR="00333208">
        <w:t xml:space="preserve">positivt. </w:t>
      </w:r>
      <w:r w:rsidRPr="0060476F">
        <w:t xml:space="preserve">Dessvärre sågs en markant ökning </w:t>
      </w:r>
      <w:r w:rsidRPr="0060476F" w:rsidR="00610346">
        <w:t xml:space="preserve">i antalet dödsfall i trafiken </w:t>
      </w:r>
      <w:r w:rsidRPr="0060476F">
        <w:t>under 2018</w:t>
      </w:r>
      <w:r w:rsidRPr="0060476F" w:rsidR="00610346">
        <w:t xml:space="preserve"> </w:t>
      </w:r>
      <w:r w:rsidRPr="0060476F" w:rsidR="0074143D">
        <w:t xml:space="preserve">då </w:t>
      </w:r>
      <w:r w:rsidRPr="0060476F">
        <w:t>325 personer dödades</w:t>
      </w:r>
      <w:r w:rsidRPr="0060476F" w:rsidR="00610346">
        <w:t xml:space="preserve"> i trafiken</w:t>
      </w:r>
      <w:r w:rsidRPr="0060476F" w:rsidR="0074143D">
        <w:t>,</w:t>
      </w:r>
      <w:r w:rsidRPr="0060476F" w:rsidR="00610346">
        <w:t xml:space="preserve"> vilket är e</w:t>
      </w:r>
      <w:r w:rsidRPr="0060476F">
        <w:t>n ökning med</w:t>
      </w:r>
      <w:r w:rsidRPr="0060476F" w:rsidR="00610346">
        <w:t xml:space="preserve"> nästan 30 procent jämfört med</w:t>
      </w:r>
      <w:r w:rsidRPr="0060476F">
        <w:t xml:space="preserve"> 2017</w:t>
      </w:r>
      <w:r w:rsidRPr="0060476F" w:rsidR="00333208">
        <w:t xml:space="preserve"> då 252 personer omkom i trafiken</w:t>
      </w:r>
      <w:r w:rsidRPr="0060476F">
        <w:t xml:space="preserve">. </w:t>
      </w:r>
      <w:r w:rsidRPr="0060476F" w:rsidR="00333208">
        <w:t>Det är inte klarlagt vad som låg bakom ökningen under 2018, men</w:t>
      </w:r>
      <w:r w:rsidRPr="0060476F" w:rsidR="00A651DE">
        <w:t xml:space="preserve"> vi ser att nollvisionen går åt fel håll</w:t>
      </w:r>
      <w:r w:rsidRPr="0060476F" w:rsidR="00F42D36">
        <w:t>. När a</w:t>
      </w:r>
      <w:r w:rsidRPr="0060476F" w:rsidR="00A651DE">
        <w:t>ntalet olyc</w:t>
      </w:r>
      <w:r w:rsidRPr="0060476F" w:rsidR="00F42D36">
        <w:t xml:space="preserve">kor ökar behöver åtgärder </w:t>
      </w:r>
      <w:r w:rsidRPr="0060476F" w:rsidR="00610346">
        <w:t>utanför den direkta väg-</w:t>
      </w:r>
      <w:r w:rsidRPr="0060476F" w:rsidR="00A651DE">
        <w:t xml:space="preserve"> och trafik</w:t>
      </w:r>
      <w:r w:rsidRPr="0060476F" w:rsidR="00610346">
        <w:t>miljön</w:t>
      </w:r>
      <w:r w:rsidRPr="0060476F" w:rsidR="00FC506F">
        <w:t xml:space="preserve"> samt fordonens utformning</w:t>
      </w:r>
      <w:r w:rsidRPr="0060476F" w:rsidR="00F42D36">
        <w:t xml:space="preserve"> utvärderas</w:t>
      </w:r>
      <w:r w:rsidRPr="0060476F" w:rsidR="00610346">
        <w:t>.</w:t>
      </w:r>
      <w:r w:rsidRPr="0060476F" w:rsidR="00F42D36">
        <w:t xml:space="preserve"> I</w:t>
      </w:r>
      <w:r w:rsidRPr="0060476F" w:rsidR="00610346">
        <w:t xml:space="preserve">dentifiering av </w:t>
      </w:r>
      <w:r w:rsidRPr="0060476F" w:rsidR="00333208">
        <w:t xml:space="preserve">eventuella </w:t>
      </w:r>
      <w:r w:rsidRPr="0060476F" w:rsidR="00FC506F">
        <w:t>syn</w:t>
      </w:r>
      <w:r w:rsidRPr="0060476F" w:rsidR="00F42D36">
        <w:t>nedsättningar hos förare är en möjlig åtgärd</w:t>
      </w:r>
      <w:r w:rsidRPr="0060476F" w:rsidR="008E6C3A">
        <w:t xml:space="preserve"> eftersom synnedsättning</w:t>
      </w:r>
      <w:r w:rsidRPr="0060476F" w:rsidR="00FC506F">
        <w:t xml:space="preserve"> är ett</w:t>
      </w:r>
      <w:r w:rsidRPr="0060476F" w:rsidR="004F6139">
        <w:t xml:space="preserve"> </w:t>
      </w:r>
      <w:r w:rsidRPr="0060476F" w:rsidR="00333208">
        <w:t xml:space="preserve">vanligt förekommande problem </w:t>
      </w:r>
      <w:r w:rsidRPr="0060476F" w:rsidR="00610346">
        <w:t xml:space="preserve">hos en stor del av befolkningen </w:t>
      </w:r>
      <w:r w:rsidRPr="0060476F" w:rsidR="00FC506F">
        <w:t xml:space="preserve">och </w:t>
      </w:r>
      <w:r w:rsidRPr="0060476F" w:rsidR="00F42D36">
        <w:t>kan</w:t>
      </w:r>
      <w:r w:rsidRPr="0060476F" w:rsidR="004F6139">
        <w:t xml:space="preserve"> påverkar trafiksäkerheten negativt</w:t>
      </w:r>
      <w:r w:rsidRPr="0060476F" w:rsidR="008E6C3A">
        <w:t xml:space="preserve">. </w:t>
      </w:r>
    </w:p>
    <w:p w:rsidRPr="0060476F" w:rsidR="0060476F" w:rsidP="0060476F" w:rsidRDefault="004F6139" w14:paraId="7317332D" w14:textId="77777777">
      <w:r w:rsidRPr="0060476F">
        <w:t>K</w:t>
      </w:r>
      <w:r w:rsidRPr="0060476F" w:rsidR="008E6C3A">
        <w:t>örkortslagen</w:t>
      </w:r>
      <w:r w:rsidRPr="0060476F">
        <w:t xml:space="preserve"> ställer krav på</w:t>
      </w:r>
      <w:r w:rsidRPr="0060476F" w:rsidR="00A651DE">
        <w:t xml:space="preserve"> 0,5 i synskärpa</w:t>
      </w:r>
      <w:r w:rsidRPr="0060476F" w:rsidR="008E6C3A">
        <w:t xml:space="preserve">, men </w:t>
      </w:r>
      <w:r w:rsidRPr="0060476F" w:rsidR="00D55E99">
        <w:t xml:space="preserve">att </w:t>
      </w:r>
      <w:r w:rsidRPr="0060476F" w:rsidR="008E6C3A">
        <w:t xml:space="preserve">synskärpan </w:t>
      </w:r>
      <w:r w:rsidRPr="0060476F" w:rsidR="003E18EC">
        <w:t xml:space="preserve">är </w:t>
      </w:r>
      <w:r w:rsidRPr="0060476F" w:rsidR="00D55E99">
        <w:t xml:space="preserve">på rätt nivå </w:t>
      </w:r>
      <w:r w:rsidRPr="0060476F" w:rsidR="008E6C3A">
        <w:t>säkerställs dock</w:t>
      </w:r>
      <w:r w:rsidRPr="0060476F" w:rsidR="00A651DE">
        <w:t xml:space="preserve"> end</w:t>
      </w:r>
      <w:r w:rsidRPr="0060476F" w:rsidR="008E6C3A">
        <w:t>ast vid ansökan om körkort. S</w:t>
      </w:r>
      <w:r w:rsidRPr="0060476F" w:rsidR="00A651DE">
        <w:t>ynintyget får då inte vara mer än två månader gammalt. När körkort</w:t>
      </w:r>
      <w:r w:rsidRPr="0060476F" w:rsidR="008E6C3A">
        <w:t>et väl är utställt krävs inga fler kontroller av synen för att få behålla körkortet</w:t>
      </w:r>
      <w:r w:rsidRPr="0060476F" w:rsidR="00A651DE">
        <w:t>.</w:t>
      </w:r>
      <w:r w:rsidRPr="0060476F">
        <w:t xml:space="preserve"> </w:t>
      </w:r>
      <w:r w:rsidRPr="0060476F" w:rsidR="00D55E99">
        <w:t>V</w:t>
      </w:r>
      <w:r w:rsidRPr="0060476F" w:rsidR="0092788F">
        <w:t xml:space="preserve">id högre körkortsbehörighet ställs </w:t>
      </w:r>
      <w:r w:rsidRPr="0060476F" w:rsidR="00D55E99">
        <w:t xml:space="preserve">dock </w:t>
      </w:r>
      <w:r w:rsidRPr="0060476F" w:rsidR="0092788F">
        <w:t>krav på att synen kontrollera</w:t>
      </w:r>
      <w:r w:rsidRPr="0060476F" w:rsidR="00D55E99">
        <w:t>s</w:t>
      </w:r>
      <w:r w:rsidRPr="0060476F" w:rsidR="0092788F">
        <w:t xml:space="preserve"> </w:t>
      </w:r>
      <w:r w:rsidRPr="0060476F" w:rsidR="00610346">
        <w:t>r</w:t>
      </w:r>
      <w:r w:rsidRPr="0060476F" w:rsidR="008E6C3A">
        <w:t xml:space="preserve">egelbundet vart femte år. Det är en </w:t>
      </w:r>
      <w:r w:rsidRPr="0060476F" w:rsidR="00610346">
        <w:t xml:space="preserve">diskrepans </w:t>
      </w:r>
      <w:r w:rsidRPr="0060476F" w:rsidR="008E6C3A">
        <w:t xml:space="preserve">mellan olika behörigheter </w:t>
      </w:r>
      <w:r w:rsidRPr="0060476F" w:rsidR="008E6C3A">
        <w:lastRenderedPageBreak/>
        <w:t xml:space="preserve">som </w:t>
      </w:r>
      <w:r w:rsidRPr="0060476F" w:rsidR="00610346">
        <w:t xml:space="preserve">är ologisk. </w:t>
      </w:r>
      <w:r w:rsidRPr="0060476F" w:rsidR="00D55E99">
        <w:t xml:space="preserve">Att du ska ha tillfredsställande syn är </w:t>
      </w:r>
      <w:r w:rsidRPr="0060476F" w:rsidR="003E18EC">
        <w:t xml:space="preserve">en </w:t>
      </w:r>
      <w:r w:rsidRPr="0060476F" w:rsidR="00D55E99">
        <w:t xml:space="preserve">självklarhet oavsett behörighetsnivå för att upprätthålla trafiksäkerheten. </w:t>
      </w:r>
    </w:p>
    <w:p w:rsidRPr="0060476F" w:rsidR="008E6C3A" w:rsidP="0060476F" w:rsidRDefault="00D55E99" w14:paraId="6C9D177F" w14:textId="2C7DD9BF">
      <w:r w:rsidRPr="0060476F">
        <w:t xml:space="preserve">Syn är inte någon indikator i STRADA </w:t>
      </w:r>
      <w:r w:rsidRPr="0060476F" w:rsidR="003E18EC">
        <w:t>–</w:t>
      </w:r>
      <w:r w:rsidRPr="0060476F">
        <w:t xml:space="preserve"> den officiella statistiken över vägtrafikolyckor med personskada som baseras på polis</w:t>
      </w:r>
      <w:r w:rsidRPr="0060476F" w:rsidR="001C2457">
        <w:t xml:space="preserve">ens inrapportering. </w:t>
      </w:r>
      <w:r w:rsidRPr="0060476F" w:rsidR="0056399E">
        <w:t xml:space="preserve">Någon möjlighet att isolera synen i olyckssammanhang finns därför inte. </w:t>
      </w:r>
      <w:r w:rsidRPr="0060476F">
        <w:t>M</w:t>
      </w:r>
      <w:r w:rsidRPr="0060476F" w:rsidR="0056399E">
        <w:t>e</w:t>
      </w:r>
      <w:r w:rsidRPr="0060476F" w:rsidR="003E18EC">
        <w:t>n</w:t>
      </w:r>
      <w:r w:rsidRPr="0060476F">
        <w:t xml:space="preserve"> koppling</w:t>
      </w:r>
      <w:r w:rsidRPr="0060476F" w:rsidR="0056399E">
        <w:t>en</w:t>
      </w:r>
      <w:r w:rsidRPr="0060476F">
        <w:t xml:space="preserve"> mellan åldrande och försämrad syn</w:t>
      </w:r>
      <w:r w:rsidRPr="0060476F" w:rsidR="0056399E">
        <w:t xml:space="preserve"> finns. </w:t>
      </w:r>
      <w:r w:rsidRPr="0060476F" w:rsidR="00E17E2E">
        <w:t>Synoptik och Bilprovningen genomför sedan 10 år tillbaka årligen något de kallar för Synbesiktningen. Här erbjuds personer att frivilligt kolla om de har trafiksäker syn i samband med att de besiktigar bilen. Den senaste rapporten pekar på att 17 procent av förarna har en trafikfarlig synskärpa, 69 procent upplever att de ser lite eller mycke</w:t>
      </w:r>
      <w:bookmarkStart w:name="_GoBack" w:id="1"/>
      <w:bookmarkEnd w:id="1"/>
      <w:r w:rsidRPr="0060476F" w:rsidR="00E17E2E">
        <w:t xml:space="preserve">t sämre när de kör i mörker och var tionde förare har en synskärpa som ligger under dagens körkortskrav. </w:t>
      </w:r>
      <w:r w:rsidRPr="0060476F" w:rsidR="00CF4524">
        <w:t>Detta är självklart inte</w:t>
      </w:r>
      <w:r w:rsidRPr="0060476F" w:rsidR="003E18EC">
        <w:t xml:space="preserve"> en</w:t>
      </w:r>
      <w:r w:rsidRPr="0060476F" w:rsidR="00CF4524">
        <w:t xml:space="preserve"> kontrollerad vetenskaplig studie, men ändå en indikation på att det är önskvärt att följa upp de förändringar som sker med synskärpan över tid. </w:t>
      </w:r>
      <w:r w:rsidRPr="0060476F" w:rsidR="00E17E2E">
        <w:t>Att införa r</w:t>
      </w:r>
      <w:r w:rsidRPr="0060476F" w:rsidR="00CF4524">
        <w:t xml:space="preserve">egelbundna </w:t>
      </w:r>
      <w:r w:rsidRPr="0060476F" w:rsidR="00A651DE">
        <w:t>kontroller</w:t>
      </w:r>
      <w:r w:rsidRPr="0060476F" w:rsidR="00CF4524">
        <w:t xml:space="preserve"> a</w:t>
      </w:r>
      <w:r w:rsidRPr="0060476F" w:rsidR="003E18EC">
        <w:t>v</w:t>
      </w:r>
      <w:r w:rsidRPr="0060476F" w:rsidR="00CF4524">
        <w:t xml:space="preserve"> synskärpan</w:t>
      </w:r>
      <w:r w:rsidRPr="0060476F" w:rsidR="00A651DE">
        <w:t xml:space="preserve"> </w:t>
      </w:r>
      <w:r w:rsidRPr="0060476F" w:rsidR="00FC506F">
        <w:t xml:space="preserve">vid </w:t>
      </w:r>
      <w:r w:rsidRPr="0060476F" w:rsidR="00E17E2E">
        <w:t xml:space="preserve">förnyelse av </w:t>
      </w:r>
      <w:r w:rsidRPr="0060476F" w:rsidR="00FC506F">
        <w:t>sam</w:t>
      </w:r>
      <w:r w:rsidRPr="0060476F" w:rsidR="00E17E2E">
        <w:t>tliga körkortsbehörigheter vore</w:t>
      </w:r>
      <w:r w:rsidRPr="0060476F" w:rsidR="0056399E">
        <w:t xml:space="preserve"> </w:t>
      </w:r>
      <w:r w:rsidRPr="0060476F" w:rsidR="00FC506F">
        <w:t>en investering f</w:t>
      </w:r>
      <w:r w:rsidRPr="0060476F" w:rsidR="00E17E2E">
        <w:t>ör trafiksäkerheten</w:t>
      </w:r>
      <w:r w:rsidRPr="0060476F" w:rsidR="00FC506F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2247974272D44D48ADDB40238FC04231"/>
        </w:placeholder>
      </w:sdtPr>
      <w:sdtEndPr/>
      <w:sdtContent>
        <w:p w:rsidR="00094045" w:rsidP="00F81AFD" w:rsidRDefault="00094045" w14:paraId="6C9D1780" w14:textId="77777777"/>
        <w:p w:rsidRPr="008E0FE2" w:rsidR="004801AC" w:rsidP="00F81AFD" w:rsidRDefault="0060476F" w14:paraId="6C9D178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Steensland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64E15" w:rsidRDefault="00464E15" w14:paraId="6C9D1785" w14:textId="77777777"/>
    <w:sectPr w:rsidR="00464E1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D1787" w14:textId="77777777" w:rsidR="00A651DE" w:rsidRDefault="00A651DE" w:rsidP="000C1CAD">
      <w:pPr>
        <w:spacing w:line="240" w:lineRule="auto"/>
      </w:pPr>
      <w:r>
        <w:separator/>
      </w:r>
    </w:p>
  </w:endnote>
  <w:endnote w:type="continuationSeparator" w:id="0">
    <w:p w14:paraId="6C9D1788" w14:textId="77777777" w:rsidR="00A651DE" w:rsidRDefault="00A651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17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17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81AF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1796" w14:textId="77777777" w:rsidR="00262EA3" w:rsidRPr="00F81AFD" w:rsidRDefault="00262EA3" w:rsidP="00F81A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D1785" w14:textId="77777777" w:rsidR="00A651DE" w:rsidRDefault="00A651DE" w:rsidP="000C1CAD">
      <w:pPr>
        <w:spacing w:line="240" w:lineRule="auto"/>
      </w:pPr>
      <w:r>
        <w:separator/>
      </w:r>
    </w:p>
  </w:footnote>
  <w:footnote w:type="continuationSeparator" w:id="0">
    <w:p w14:paraId="6C9D1786" w14:textId="77777777" w:rsidR="00A651DE" w:rsidRDefault="00A651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9D178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9D1798" wp14:anchorId="6C9D179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476F" w14:paraId="6C9D179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F6FA85F250C4F339F1FBA9D8D4C186C"/>
                              </w:placeholder>
                              <w:text/>
                            </w:sdtPr>
                            <w:sdtEndPr/>
                            <w:sdtContent>
                              <w:r w:rsidR="00A651D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C6045E3EFDD43BFB202AF54E85030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C9D179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0476F" w14:paraId="6C9D179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F6FA85F250C4F339F1FBA9D8D4C186C"/>
                        </w:placeholder>
                        <w:text/>
                      </w:sdtPr>
                      <w:sdtEndPr/>
                      <w:sdtContent>
                        <w:r w:rsidR="00A651D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C6045E3EFDD43BFB202AF54E850300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9D17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C9D178B" w14:textId="77777777">
    <w:pPr>
      <w:jc w:val="right"/>
    </w:pPr>
  </w:p>
  <w:p w:rsidR="00262EA3" w:rsidP="00776B74" w:rsidRDefault="00262EA3" w14:paraId="6C9D17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0476F" w14:paraId="6C9D178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C9D179A" wp14:anchorId="6C9D17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476F" w14:paraId="6C9D179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51D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0476F" w14:paraId="6C9D179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476F" w14:paraId="6C9D179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:2787</w:t>
        </w:r>
      </w:sdtContent>
    </w:sdt>
  </w:p>
  <w:p w:rsidR="00262EA3" w:rsidP="00E03A3D" w:rsidRDefault="0060476F" w14:paraId="6C9D179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Pia Steensland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55E99" w14:paraId="6C9D1794" w14:textId="77777777">
        <w:pPr>
          <w:pStyle w:val="FSHRub2"/>
        </w:pPr>
        <w:r>
          <w:t xml:space="preserve">Säkerställ synskärpa i samband med körkortsförnyelse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C9D179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651D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170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045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57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10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3F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208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8EC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E15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139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99E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1EC8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76F"/>
    <w:rsid w:val="006064BC"/>
    <w:rsid w:val="006065FA"/>
    <w:rsid w:val="00606834"/>
    <w:rsid w:val="00606E7A"/>
    <w:rsid w:val="006072EB"/>
    <w:rsid w:val="0060736D"/>
    <w:rsid w:val="00607870"/>
    <w:rsid w:val="00607BEF"/>
    <w:rsid w:val="00610346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C35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43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447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6C3A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88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4C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1DE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B7F09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524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E99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17E2E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48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D36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AFD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506F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5BA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9D1775"/>
  <w15:chartTrackingRefBased/>
  <w15:docId w15:val="{A9669606-A773-4AF8-8964-299085C9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023EFC91C54E2CA3DEB7BAA9B8E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CD401-2FD9-49D8-83BA-C699A7F65CE3}"/>
      </w:docPartPr>
      <w:docPartBody>
        <w:p w:rsidR="00D14128" w:rsidRDefault="00D14128">
          <w:pPr>
            <w:pStyle w:val="6E023EFC91C54E2CA3DEB7BAA9B8E5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2C8332F89A4F2881BC397534DFA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DD350-36C9-4655-86A2-CA89A923C0C5}"/>
      </w:docPartPr>
      <w:docPartBody>
        <w:p w:rsidR="00D14128" w:rsidRDefault="00D14128">
          <w:pPr>
            <w:pStyle w:val="432C8332F89A4F2881BC397534DFA6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6FA85F250C4F339F1FBA9D8D4C1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ED0A5-DC41-40FC-A7CC-D110590A9BA9}"/>
      </w:docPartPr>
      <w:docPartBody>
        <w:p w:rsidR="00D14128" w:rsidRDefault="00D14128">
          <w:pPr>
            <w:pStyle w:val="6F6FA85F250C4F339F1FBA9D8D4C18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6045E3EFDD43BFB202AF54E8503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D50AF-F00E-440F-B37F-92CDA8310041}"/>
      </w:docPartPr>
      <w:docPartBody>
        <w:p w:rsidR="00D14128" w:rsidRDefault="00D14128">
          <w:pPr>
            <w:pStyle w:val="BC6045E3EFDD43BFB202AF54E8503008"/>
          </w:pPr>
          <w:r>
            <w:t xml:space="preserve"> </w:t>
          </w:r>
        </w:p>
      </w:docPartBody>
    </w:docPart>
    <w:docPart>
      <w:docPartPr>
        <w:name w:val="2247974272D44D48ADDB40238FC04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2DBEC-38CD-4BA0-8830-209EE61F144B}"/>
      </w:docPartPr>
      <w:docPartBody>
        <w:p w:rsidR="0020444A" w:rsidRDefault="002044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28"/>
    <w:rsid w:val="0020444A"/>
    <w:rsid w:val="00D1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023EFC91C54E2CA3DEB7BAA9B8E578">
    <w:name w:val="6E023EFC91C54E2CA3DEB7BAA9B8E578"/>
  </w:style>
  <w:style w:type="paragraph" w:customStyle="1" w:styleId="1CE27398DA304D72877A1428774412AC">
    <w:name w:val="1CE27398DA304D72877A1428774412A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val="sv-SE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val="sv-SE"/>
      <w14:numSpacing w14:val="proportional"/>
    </w:rPr>
  </w:style>
  <w:style w:type="paragraph" w:customStyle="1" w:styleId="1B4BE2FDFF8E4252B55E8967CFD93E36">
    <w:name w:val="1B4BE2FDFF8E4252B55E8967CFD93E36"/>
  </w:style>
  <w:style w:type="paragraph" w:customStyle="1" w:styleId="432C8332F89A4F2881BC397534DFA61B">
    <w:name w:val="432C8332F89A4F2881BC397534DFA61B"/>
  </w:style>
  <w:style w:type="paragraph" w:customStyle="1" w:styleId="6BB9CE793FC24E63A027FA63B2B9BF0E">
    <w:name w:val="6BB9CE793FC24E63A027FA63B2B9BF0E"/>
  </w:style>
  <w:style w:type="paragraph" w:customStyle="1" w:styleId="D6B20793E9284CAABAACEF68492E1746">
    <w:name w:val="D6B20793E9284CAABAACEF68492E1746"/>
  </w:style>
  <w:style w:type="paragraph" w:customStyle="1" w:styleId="6F6FA85F250C4F339F1FBA9D8D4C186C">
    <w:name w:val="6F6FA85F250C4F339F1FBA9D8D4C186C"/>
  </w:style>
  <w:style w:type="paragraph" w:customStyle="1" w:styleId="BC6045E3EFDD43BFB202AF54E8503008">
    <w:name w:val="BC6045E3EFDD43BFB202AF54E8503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7A395D-9356-4193-8757-9AF0460DFAF8}"/>
</file>

<file path=customXml/itemProps2.xml><?xml version="1.0" encoding="utf-8"?>
<ds:datastoreItem xmlns:ds="http://schemas.openxmlformats.org/officeDocument/2006/customXml" ds:itemID="{A0291C16-B3AC-4650-9822-90118A84765C}"/>
</file>

<file path=customXml/itemProps3.xml><?xml version="1.0" encoding="utf-8"?>
<ds:datastoreItem xmlns:ds="http://schemas.openxmlformats.org/officeDocument/2006/customXml" ds:itemID="{FEA37942-ADEC-4C5C-A1B0-73F267352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456</Words>
  <Characters>2596</Characters>
  <Application>Microsoft Office Word</Application>
  <DocSecurity>0</DocSecurity>
  <Lines>46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Säkerställ synskärpa i samband med körkortsförnyelse</vt:lpstr>
      <vt:lpstr>
      </vt:lpstr>
    </vt:vector>
  </TitlesOfParts>
  <Company>Sveriges riksdag</Company>
  <LinksUpToDate>false</LinksUpToDate>
  <CharactersWithSpaces>3043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