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8A28BD" w:rsidRPr="005249C1">
              <w:rPr>
                <w:b/>
                <w:sz w:val="22"/>
                <w:szCs w:val="22"/>
              </w:rPr>
              <w:t>7</w:t>
            </w:r>
            <w:r w:rsidR="0003479D" w:rsidRPr="005249C1">
              <w:rPr>
                <w:b/>
                <w:sz w:val="22"/>
                <w:szCs w:val="22"/>
              </w:rPr>
              <w:t>/1</w:t>
            </w:r>
            <w:r w:rsidR="008A28BD" w:rsidRPr="005249C1">
              <w:rPr>
                <w:b/>
                <w:sz w:val="22"/>
                <w:szCs w:val="22"/>
              </w:rPr>
              <w:t>8</w:t>
            </w:r>
            <w:r w:rsidR="0003479D" w:rsidRPr="005249C1">
              <w:rPr>
                <w:b/>
                <w:sz w:val="22"/>
                <w:szCs w:val="22"/>
              </w:rPr>
              <w:t>:</w:t>
            </w:r>
            <w:r w:rsidR="000204CE">
              <w:rPr>
                <w:b/>
                <w:sz w:val="22"/>
                <w:szCs w:val="22"/>
              </w:rPr>
              <w:t>26</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0204CE">
            <w:pPr>
              <w:rPr>
                <w:sz w:val="22"/>
                <w:szCs w:val="22"/>
              </w:rPr>
            </w:pPr>
            <w:r w:rsidRPr="005249C1">
              <w:rPr>
                <w:sz w:val="22"/>
                <w:szCs w:val="22"/>
              </w:rPr>
              <w:t>201</w:t>
            </w:r>
            <w:r w:rsidR="004E0E27">
              <w:rPr>
                <w:sz w:val="22"/>
                <w:szCs w:val="22"/>
              </w:rPr>
              <w:t>8</w:t>
            </w:r>
            <w:r w:rsidR="008C2D5B" w:rsidRPr="005249C1">
              <w:rPr>
                <w:sz w:val="22"/>
                <w:szCs w:val="22"/>
              </w:rPr>
              <w:t>-</w:t>
            </w:r>
            <w:r w:rsidR="000204CE">
              <w:rPr>
                <w:sz w:val="22"/>
                <w:szCs w:val="22"/>
              </w:rPr>
              <w:t>04</w:t>
            </w:r>
            <w:r w:rsidR="009F1689" w:rsidRPr="005249C1">
              <w:rPr>
                <w:sz w:val="22"/>
                <w:szCs w:val="22"/>
              </w:rPr>
              <w:t>-</w:t>
            </w:r>
            <w:r w:rsidR="000204CE">
              <w:rPr>
                <w:sz w:val="22"/>
                <w:szCs w:val="22"/>
              </w:rPr>
              <w:t>1</w:t>
            </w:r>
            <w:r w:rsidR="00A5175A">
              <w:rPr>
                <w:sz w:val="22"/>
                <w:szCs w:val="22"/>
              </w:rPr>
              <w:t>2</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A5175A" w:rsidP="0021176A">
            <w:pPr>
              <w:rPr>
                <w:sz w:val="22"/>
                <w:szCs w:val="22"/>
              </w:rPr>
            </w:pPr>
            <w:r>
              <w:rPr>
                <w:sz w:val="22"/>
                <w:szCs w:val="22"/>
              </w:rPr>
              <w:t>08</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762508" w:rsidRPr="005249C1">
              <w:rPr>
                <w:sz w:val="22"/>
                <w:szCs w:val="22"/>
              </w:rPr>
              <w:t xml:space="preserve"> </w:t>
            </w:r>
            <w:r w:rsidR="00934D96">
              <w:rPr>
                <w:sz w:val="22"/>
                <w:szCs w:val="22"/>
              </w:rPr>
              <w:t>09.00</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9D1454" w:rsidRDefault="009D1454" w:rsidP="009D1454">
            <w:pPr>
              <w:rPr>
                <w:b/>
                <w:bCs/>
                <w:color w:val="000000"/>
                <w:sz w:val="22"/>
                <w:szCs w:val="22"/>
              </w:rPr>
            </w:pPr>
            <w:r>
              <w:rPr>
                <w:b/>
                <w:bCs/>
                <w:color w:val="000000"/>
                <w:sz w:val="22"/>
                <w:szCs w:val="22"/>
              </w:rPr>
              <w:t>Rekommendation till rådets beslut om bemyndigande för kommissionen att inleda förhandlingar på Europeiska unionens vägnar om en ändring av avtalet om fiskepartnerskap och om ingående av ett protokoll med Konungariket Marocko</w:t>
            </w:r>
          </w:p>
          <w:p w:rsidR="00F41365" w:rsidRPr="00F120EC" w:rsidRDefault="00F41365" w:rsidP="00F41365">
            <w:pPr>
              <w:rPr>
                <w:snapToGrid w:val="0"/>
                <w:sz w:val="22"/>
                <w:szCs w:val="22"/>
              </w:rPr>
            </w:pPr>
          </w:p>
          <w:p w:rsidR="00F41365" w:rsidRPr="00F120EC" w:rsidRDefault="00F41365" w:rsidP="00F41365">
            <w:pPr>
              <w:tabs>
                <w:tab w:val="left" w:pos="1701"/>
              </w:tabs>
              <w:rPr>
                <w:bCs/>
                <w:color w:val="000000"/>
                <w:sz w:val="22"/>
                <w:szCs w:val="22"/>
              </w:rPr>
            </w:pPr>
            <w:r w:rsidRPr="00F120EC">
              <w:rPr>
                <w:bCs/>
                <w:color w:val="000000"/>
                <w:sz w:val="22"/>
                <w:szCs w:val="22"/>
              </w:rPr>
              <w:t>Utskottet överlade med landsbygdsminister Sven-Erik Bucht, Närings-departementet, om:</w:t>
            </w:r>
          </w:p>
          <w:p w:rsidR="00F41365" w:rsidRPr="00F120EC" w:rsidRDefault="00F41365" w:rsidP="00F41365">
            <w:pPr>
              <w:rPr>
                <w:snapToGrid w:val="0"/>
                <w:sz w:val="22"/>
                <w:szCs w:val="22"/>
              </w:rPr>
            </w:pPr>
            <w:r w:rsidRPr="00F120EC">
              <w:rPr>
                <w:bCs/>
                <w:color w:val="000000"/>
                <w:sz w:val="22"/>
                <w:szCs w:val="22"/>
              </w:rPr>
              <w:br/>
            </w:r>
            <w:r w:rsidRPr="00F120EC">
              <w:rPr>
                <w:snapToGrid w:val="0"/>
                <w:sz w:val="22"/>
                <w:szCs w:val="22"/>
              </w:rPr>
              <w:t>KOM(2018) 151 Rekommendation till rådets beslut om bemyndigande för kommissionen att inleda förhandlingar på Europeiska unionens vägnar om en ändring av avtalet om fiskepartnerskap och om ingående av ett protokoll med Konungariket Marocko</w:t>
            </w:r>
          </w:p>
          <w:p w:rsidR="00F41365" w:rsidRPr="00F120EC" w:rsidRDefault="00F41365" w:rsidP="00F41365">
            <w:pPr>
              <w:rPr>
                <w:bCs/>
                <w:color w:val="000000"/>
                <w:sz w:val="22"/>
                <w:szCs w:val="22"/>
              </w:rPr>
            </w:pPr>
          </w:p>
          <w:p w:rsidR="00F41365" w:rsidRPr="00F120EC" w:rsidRDefault="00F41365" w:rsidP="00F41365">
            <w:pPr>
              <w:rPr>
                <w:sz w:val="22"/>
                <w:szCs w:val="22"/>
              </w:rPr>
            </w:pPr>
            <w:r w:rsidRPr="00F120EC">
              <w:rPr>
                <w:snapToGrid w:val="0"/>
                <w:sz w:val="22"/>
                <w:szCs w:val="22"/>
              </w:rPr>
              <w:t>Underlaget utgjordes av en den 11 april 2018 inkommen promemoria</w:t>
            </w:r>
            <w:r w:rsidRPr="00F120EC">
              <w:rPr>
                <w:sz w:val="22"/>
                <w:szCs w:val="22"/>
              </w:rPr>
              <w:t xml:space="preserve"> (dnr 1.6.1-1616-2017/18).</w:t>
            </w:r>
          </w:p>
          <w:p w:rsidR="00F41365" w:rsidRPr="00F120EC" w:rsidRDefault="00F41365" w:rsidP="00F41365">
            <w:pPr>
              <w:rPr>
                <w:b/>
                <w:sz w:val="22"/>
                <w:szCs w:val="22"/>
              </w:rPr>
            </w:pPr>
            <w:r w:rsidRPr="00F120EC">
              <w:rPr>
                <w:sz w:val="22"/>
                <w:szCs w:val="22"/>
              </w:rPr>
              <w:t xml:space="preserve"> </w:t>
            </w:r>
          </w:p>
          <w:p w:rsidR="00F41365" w:rsidRDefault="00F41365" w:rsidP="00F41365">
            <w:pPr>
              <w:rPr>
                <w:b/>
                <w:bCs/>
                <w:color w:val="000000"/>
                <w:sz w:val="22"/>
                <w:szCs w:val="22"/>
              </w:rPr>
            </w:pPr>
            <w:r w:rsidRPr="00F120EC">
              <w:rPr>
                <w:b/>
                <w:bCs/>
                <w:color w:val="000000"/>
                <w:sz w:val="22"/>
                <w:szCs w:val="22"/>
              </w:rPr>
              <w:t>C- och L-ledamöterna anmälde följande avvikande mening:</w:t>
            </w:r>
          </w:p>
          <w:p w:rsidR="00F41365" w:rsidRPr="00F120EC" w:rsidRDefault="00F41365" w:rsidP="00F41365">
            <w:pPr>
              <w:rPr>
                <w:bCs/>
                <w:color w:val="000000"/>
                <w:sz w:val="22"/>
                <w:szCs w:val="22"/>
              </w:rPr>
            </w:pPr>
            <w:r w:rsidRPr="00F120EC">
              <w:rPr>
                <w:bCs/>
                <w:color w:val="000000"/>
                <w:sz w:val="22"/>
                <w:szCs w:val="22"/>
              </w:rPr>
              <w:t>Vi anser att Sverige ska fullfölja sin tidigare linje och rösta nej till att ge kommissionen ett mandat att inleda förhandlingar om ändring av avtalet om fiskepartnerskap och om ingående av ett protokoll med Marocko. Sverige bör fortsatt utgå från tolkningen av tidigare domar om att Marocko inte representerar det västsahariska folket och att det västsahariska folkets samtycke ska inhämtas. Vi anser likt regeringen att protokollet inte lever upp till de förväntningar man kan ha på att det västsahariska folket ska ge sitt medgivande till ett avtal och att det är informerat och frivilligt. Därför anser vi att regeringen bör rösta nej, och inte avstå från att rösta vid rådsmötet.</w:t>
            </w:r>
          </w:p>
          <w:p w:rsidR="00F41365" w:rsidRPr="00F120EC" w:rsidRDefault="00F41365" w:rsidP="00F41365">
            <w:pPr>
              <w:rPr>
                <w:bCs/>
                <w:color w:val="000000"/>
                <w:sz w:val="22"/>
                <w:szCs w:val="22"/>
              </w:rPr>
            </w:pPr>
          </w:p>
          <w:p w:rsidR="00F41365" w:rsidRPr="00F120EC" w:rsidRDefault="00F41365" w:rsidP="00F41365">
            <w:pPr>
              <w:rPr>
                <w:bCs/>
                <w:color w:val="000000"/>
                <w:sz w:val="22"/>
                <w:szCs w:val="22"/>
              </w:rPr>
            </w:pPr>
            <w:r w:rsidRPr="00F120EC">
              <w:rPr>
                <w:b/>
                <w:bCs/>
                <w:color w:val="000000"/>
                <w:sz w:val="22"/>
                <w:szCs w:val="22"/>
              </w:rPr>
              <w:t>V-ledamoten anmälde följande avvikande mening:</w:t>
            </w:r>
            <w:r w:rsidRPr="00F120EC">
              <w:rPr>
                <w:b/>
                <w:bCs/>
                <w:color w:val="000000"/>
                <w:sz w:val="22"/>
                <w:szCs w:val="22"/>
              </w:rPr>
              <w:br/>
            </w:r>
            <w:r w:rsidRPr="00F120EC">
              <w:rPr>
                <w:sz w:val="22"/>
                <w:szCs w:val="22"/>
              </w:rPr>
              <w:t>Jag anser att Sverige borde rösta nej till att ge kommissionen mandat till fiskepar</w:t>
            </w:r>
            <w:r>
              <w:rPr>
                <w:sz w:val="22"/>
                <w:szCs w:val="22"/>
              </w:rPr>
              <w:t>tnerskapsavtal med Marocko. Jag</w:t>
            </w:r>
            <w:r w:rsidRPr="00F120EC">
              <w:rPr>
                <w:sz w:val="22"/>
                <w:szCs w:val="22"/>
              </w:rPr>
              <w:t xml:space="preserve"> anser inte att villkoren för inkludering och samtycke av det västsahariska folket är uppfyllda på ett adekvat sätt och att förslaget till mandat därmed går emot EU-domstolens utlåtande. </w:t>
            </w:r>
            <w:r w:rsidRPr="00F120EC">
              <w:rPr>
                <w:bCs/>
                <w:color w:val="000000"/>
                <w:sz w:val="22"/>
                <w:szCs w:val="22"/>
              </w:rPr>
              <w:t>Dessutom borde det faktum att Marocko ockuperar Västsahara diskvalificera dem helt och hållet från att kunna sluta ett fiskeavtal med EU.</w:t>
            </w:r>
          </w:p>
          <w:p w:rsidR="00F41365" w:rsidRDefault="00F41365" w:rsidP="00F41365">
            <w:pPr>
              <w:rPr>
                <w:b/>
                <w:bCs/>
                <w:color w:val="000000"/>
                <w:sz w:val="22"/>
                <w:szCs w:val="22"/>
              </w:rPr>
            </w:pPr>
          </w:p>
          <w:p w:rsidR="00F41365" w:rsidRDefault="00F41365" w:rsidP="00F41365">
            <w:pPr>
              <w:rPr>
                <w:snapToGrid w:val="0"/>
                <w:sz w:val="22"/>
                <w:szCs w:val="22"/>
              </w:rPr>
            </w:pPr>
            <w:r w:rsidRPr="00F120EC">
              <w:rPr>
                <w:snapToGrid w:val="0"/>
                <w:sz w:val="22"/>
                <w:szCs w:val="22"/>
              </w:rPr>
              <w:t xml:space="preserve">Ordförande konstaterade att det i övrigt inte fanns något att tillägga till den svenska ståndpunkten i detta skede. </w:t>
            </w:r>
            <w:r w:rsidRPr="00F120EC">
              <w:rPr>
                <w:snapToGrid w:val="0"/>
                <w:sz w:val="22"/>
                <w:szCs w:val="22"/>
              </w:rPr>
              <w:br/>
            </w:r>
            <w:r w:rsidRPr="00F120EC">
              <w:rPr>
                <w:snapToGrid w:val="0"/>
                <w:sz w:val="22"/>
                <w:szCs w:val="22"/>
              </w:rPr>
              <w:br/>
              <w:t>Denna paragraf förklarades omedelbart justerad.</w:t>
            </w:r>
          </w:p>
          <w:p w:rsidR="00A03A8B" w:rsidRPr="005249C1" w:rsidRDefault="00A03A8B" w:rsidP="009222A6">
            <w:pPr>
              <w:rPr>
                <w:snapToGrid w:val="0"/>
                <w:sz w:val="22"/>
                <w:szCs w:val="22"/>
              </w:rPr>
            </w:pPr>
          </w:p>
        </w:tc>
      </w:tr>
      <w:tr w:rsidR="00C407E8" w:rsidRPr="005249C1" w:rsidTr="002241EF">
        <w:tc>
          <w:tcPr>
            <w:tcW w:w="567" w:type="dxa"/>
          </w:tcPr>
          <w:p w:rsidR="00C407E8" w:rsidRDefault="00C407E8">
            <w:pPr>
              <w:tabs>
                <w:tab w:val="left" w:pos="1701"/>
              </w:tabs>
              <w:rPr>
                <w:b/>
                <w:snapToGrid w:val="0"/>
                <w:sz w:val="22"/>
                <w:szCs w:val="22"/>
              </w:rPr>
            </w:pPr>
            <w:r>
              <w:rPr>
                <w:b/>
                <w:snapToGrid w:val="0"/>
                <w:sz w:val="22"/>
                <w:szCs w:val="22"/>
              </w:rPr>
              <w:t>§ 2</w:t>
            </w:r>
          </w:p>
          <w:p w:rsidR="00C407E8" w:rsidRPr="005249C1" w:rsidRDefault="00C407E8">
            <w:pPr>
              <w:tabs>
                <w:tab w:val="left" w:pos="1701"/>
              </w:tabs>
              <w:rPr>
                <w:b/>
                <w:snapToGrid w:val="0"/>
                <w:sz w:val="22"/>
                <w:szCs w:val="22"/>
              </w:rPr>
            </w:pPr>
          </w:p>
        </w:tc>
        <w:tc>
          <w:tcPr>
            <w:tcW w:w="6946" w:type="dxa"/>
            <w:gridSpan w:val="2"/>
          </w:tcPr>
          <w:p w:rsidR="009D1454" w:rsidRDefault="009D1454" w:rsidP="009D1454">
            <w:pPr>
              <w:rPr>
                <w:snapToGrid w:val="0"/>
                <w:sz w:val="22"/>
                <w:szCs w:val="22"/>
              </w:rPr>
            </w:pPr>
            <w:r>
              <w:rPr>
                <w:b/>
                <w:bCs/>
                <w:color w:val="000000"/>
                <w:sz w:val="22"/>
                <w:szCs w:val="22"/>
              </w:rPr>
              <w:t>Kommissionens förslag om kvaliteten på dricksvatten (omarbetning)</w:t>
            </w:r>
          </w:p>
          <w:p w:rsidR="0076595C" w:rsidRDefault="0076595C" w:rsidP="0076595C">
            <w:pPr>
              <w:rPr>
                <w:snapToGrid w:val="0"/>
                <w:sz w:val="22"/>
                <w:szCs w:val="22"/>
              </w:rPr>
            </w:pPr>
          </w:p>
          <w:p w:rsidR="0076595C" w:rsidRPr="00B564BE" w:rsidRDefault="0076595C" w:rsidP="0076595C">
            <w:pPr>
              <w:tabs>
                <w:tab w:val="left" w:pos="1701"/>
              </w:tabs>
              <w:rPr>
                <w:bCs/>
                <w:color w:val="000000"/>
                <w:sz w:val="22"/>
                <w:szCs w:val="22"/>
              </w:rPr>
            </w:pPr>
            <w:r w:rsidRPr="00B564BE">
              <w:rPr>
                <w:bCs/>
                <w:color w:val="000000"/>
                <w:sz w:val="22"/>
                <w:szCs w:val="22"/>
              </w:rPr>
              <w:t>Utskottet överlade med landsbygdsminister Sven-Erik Bucht,</w:t>
            </w:r>
            <w:r w:rsidRPr="00B564BE">
              <w:rPr>
                <w:bCs/>
                <w:color w:val="000000"/>
                <w:sz w:val="22"/>
                <w:szCs w:val="22"/>
              </w:rPr>
              <w:br/>
              <w:t>Näringsdepartementet, om:</w:t>
            </w:r>
          </w:p>
          <w:p w:rsidR="0076595C" w:rsidRPr="00185E2C" w:rsidRDefault="0076595C" w:rsidP="0076595C">
            <w:pPr>
              <w:rPr>
                <w:sz w:val="22"/>
                <w:szCs w:val="22"/>
              </w:rPr>
            </w:pPr>
            <w:r w:rsidRPr="00EA09E2">
              <w:rPr>
                <w:bCs/>
                <w:color w:val="000000"/>
                <w:sz w:val="22"/>
                <w:szCs w:val="22"/>
              </w:rPr>
              <w:br/>
            </w:r>
            <w:r>
              <w:rPr>
                <w:snapToGrid w:val="0"/>
                <w:sz w:val="22"/>
                <w:szCs w:val="22"/>
              </w:rPr>
              <w:t>COM(2017</w:t>
            </w:r>
            <w:r w:rsidRPr="00EA09E2">
              <w:rPr>
                <w:snapToGrid w:val="0"/>
                <w:sz w:val="22"/>
                <w:szCs w:val="22"/>
              </w:rPr>
              <w:t xml:space="preserve">) </w:t>
            </w:r>
            <w:r>
              <w:rPr>
                <w:snapToGrid w:val="0"/>
                <w:sz w:val="22"/>
                <w:szCs w:val="22"/>
              </w:rPr>
              <w:t>753</w:t>
            </w:r>
            <w:r w:rsidRPr="00EA09E2">
              <w:rPr>
                <w:bCs/>
                <w:color w:val="000000"/>
                <w:sz w:val="22"/>
                <w:szCs w:val="22"/>
              </w:rPr>
              <w:t xml:space="preserve"> </w:t>
            </w:r>
            <w:r w:rsidRPr="00185E2C">
              <w:rPr>
                <w:sz w:val="22"/>
                <w:szCs w:val="22"/>
              </w:rPr>
              <w:t>Förslag till E</w:t>
            </w:r>
            <w:r>
              <w:rPr>
                <w:sz w:val="22"/>
                <w:szCs w:val="22"/>
              </w:rPr>
              <w:t>uropaparlamentets och rådets direktiv</w:t>
            </w:r>
            <w:r w:rsidRPr="00185E2C">
              <w:rPr>
                <w:sz w:val="22"/>
                <w:szCs w:val="22"/>
              </w:rPr>
              <w:t xml:space="preserve"> om kvaliteten på dricksvatten (omarbetning) </w:t>
            </w:r>
          </w:p>
          <w:p w:rsidR="0076595C" w:rsidRDefault="0076595C" w:rsidP="0076595C">
            <w:pPr>
              <w:rPr>
                <w:bCs/>
                <w:color w:val="000000"/>
                <w:sz w:val="22"/>
                <w:szCs w:val="22"/>
              </w:rPr>
            </w:pPr>
          </w:p>
          <w:p w:rsidR="0076595C" w:rsidRDefault="0076595C" w:rsidP="0076595C">
            <w:pPr>
              <w:rPr>
                <w:sz w:val="22"/>
                <w:szCs w:val="22"/>
              </w:rPr>
            </w:pPr>
            <w:r>
              <w:rPr>
                <w:snapToGrid w:val="0"/>
                <w:sz w:val="22"/>
                <w:szCs w:val="22"/>
              </w:rPr>
              <w:t xml:space="preserve">Underlaget utgjordes av en </w:t>
            </w:r>
            <w:r w:rsidRPr="00F53C3C">
              <w:rPr>
                <w:snapToGrid w:val="0"/>
                <w:sz w:val="22"/>
                <w:szCs w:val="22"/>
              </w:rPr>
              <w:t>den 10 april 2018 inkommen promemoria</w:t>
            </w:r>
            <w:r w:rsidRPr="00F53C3C">
              <w:rPr>
                <w:sz w:val="22"/>
                <w:szCs w:val="22"/>
              </w:rPr>
              <w:t xml:space="preserve"> </w:t>
            </w:r>
          </w:p>
          <w:p w:rsidR="0076595C" w:rsidRPr="00F53C3C" w:rsidRDefault="0076595C" w:rsidP="0076595C">
            <w:pPr>
              <w:rPr>
                <w:sz w:val="22"/>
                <w:szCs w:val="22"/>
              </w:rPr>
            </w:pPr>
            <w:r w:rsidRPr="00F53C3C">
              <w:rPr>
                <w:sz w:val="22"/>
                <w:szCs w:val="22"/>
              </w:rPr>
              <w:t>(dnr 1.6.1-1317-2017/18).</w:t>
            </w:r>
          </w:p>
          <w:p w:rsidR="0076595C" w:rsidRDefault="0076595C" w:rsidP="0076595C">
            <w:pPr>
              <w:rPr>
                <w:sz w:val="22"/>
                <w:szCs w:val="22"/>
              </w:rPr>
            </w:pPr>
            <w:r>
              <w:rPr>
                <w:sz w:val="22"/>
                <w:szCs w:val="22"/>
              </w:rPr>
              <w:t xml:space="preserve"> </w:t>
            </w:r>
          </w:p>
          <w:p w:rsidR="0076595C" w:rsidRDefault="0076595C" w:rsidP="0076595C">
            <w:pPr>
              <w:rPr>
                <w:b/>
                <w:sz w:val="22"/>
                <w:szCs w:val="22"/>
              </w:rPr>
            </w:pPr>
            <w:r>
              <w:rPr>
                <w:b/>
                <w:sz w:val="22"/>
                <w:szCs w:val="22"/>
              </w:rPr>
              <w:t>Förslag till</w:t>
            </w:r>
            <w:r w:rsidRPr="00995AD2">
              <w:rPr>
                <w:b/>
                <w:sz w:val="22"/>
                <w:szCs w:val="22"/>
              </w:rPr>
              <w:t xml:space="preserve"> svensk ståndpunkt:</w:t>
            </w:r>
          </w:p>
          <w:p w:rsidR="0076595C" w:rsidRDefault="0076595C" w:rsidP="0076595C">
            <w:pPr>
              <w:rPr>
                <w:sz w:val="22"/>
                <w:szCs w:val="22"/>
              </w:rPr>
            </w:pPr>
            <w:r w:rsidRPr="00F53C3C">
              <w:rPr>
                <w:sz w:val="22"/>
                <w:szCs w:val="22"/>
              </w:rPr>
              <w:t xml:space="preserve">Regeringen välkomnar kommissionens förslag till omarbetning av dricksvattendirektivet och stödjer direktivförslagets övergripande syften som bland annat är att skydda människor från skadliga effekter av förorenat vatten genom att säkerställa att dricksvattnet är hälsosamt och rent. </w:t>
            </w:r>
          </w:p>
          <w:p w:rsidR="0076595C" w:rsidRDefault="0076595C" w:rsidP="0076595C">
            <w:pPr>
              <w:rPr>
                <w:sz w:val="22"/>
                <w:szCs w:val="22"/>
              </w:rPr>
            </w:pPr>
          </w:p>
          <w:p w:rsidR="0076595C" w:rsidRPr="00F53C3C" w:rsidRDefault="0076595C" w:rsidP="0076595C">
            <w:pPr>
              <w:rPr>
                <w:sz w:val="22"/>
                <w:szCs w:val="22"/>
              </w:rPr>
            </w:pPr>
            <w:r w:rsidRPr="00F53C3C">
              <w:rPr>
                <w:sz w:val="22"/>
                <w:szCs w:val="22"/>
              </w:rPr>
              <w:t>Det är angeläget att en omarbetning av direktivet leder till rimliga avvägningar som tillförsäkrar befolkningen en hög dricksvattenkvalitet och adekvat konsumentinformation samtidigt som kostnadseffektiviteten och subsidiariteten beaktas.</w:t>
            </w:r>
            <w:r>
              <w:rPr>
                <w:sz w:val="22"/>
                <w:szCs w:val="22"/>
              </w:rPr>
              <w:br/>
            </w:r>
          </w:p>
          <w:p w:rsidR="0076595C" w:rsidRPr="00F53C3C" w:rsidRDefault="0076595C" w:rsidP="0076595C">
            <w:pPr>
              <w:rPr>
                <w:sz w:val="22"/>
                <w:szCs w:val="22"/>
              </w:rPr>
            </w:pPr>
            <w:r w:rsidRPr="00F53C3C">
              <w:rPr>
                <w:sz w:val="22"/>
                <w:szCs w:val="22"/>
              </w:rPr>
              <w:t>När det gäller det föreliggande förslaget anser regeringen att det kvarstår vissa innehållsmässiga och rättsliga oklarheter som försvårar bedömningen av konsekvenserna och tillämpningen. Exempel på sådana innehållsmässiga oklarheter gäller bland annat den närmare utformningen av den riskbaserade inriktningen och omfattningen av provtagningen hos dricksvatten</w:t>
            </w:r>
            <w:r>
              <w:rPr>
                <w:sz w:val="22"/>
                <w:szCs w:val="22"/>
              </w:rPr>
              <w:t>-</w:t>
            </w:r>
            <w:r w:rsidRPr="00F53C3C">
              <w:rPr>
                <w:sz w:val="22"/>
                <w:szCs w:val="22"/>
              </w:rPr>
              <w:t>producenterna. Det finns också rättsliga oklarheter när det gäller förslagen om tillgång till dricksvatten, framför allt ur proportionalitetshänseende.</w:t>
            </w:r>
          </w:p>
          <w:p w:rsidR="0076595C" w:rsidRPr="00F53C3C" w:rsidRDefault="0076595C" w:rsidP="0076595C">
            <w:pPr>
              <w:rPr>
                <w:sz w:val="22"/>
                <w:szCs w:val="22"/>
              </w:rPr>
            </w:pPr>
          </w:p>
          <w:p w:rsidR="0076595C" w:rsidRDefault="0076595C" w:rsidP="0076595C">
            <w:pPr>
              <w:rPr>
                <w:snapToGrid w:val="0"/>
                <w:sz w:val="22"/>
                <w:szCs w:val="22"/>
              </w:rPr>
            </w:pPr>
            <w:r w:rsidRPr="00F6593C">
              <w:rPr>
                <w:snapToGrid w:val="0"/>
                <w:sz w:val="22"/>
                <w:szCs w:val="22"/>
              </w:rPr>
              <w:t xml:space="preserve">Ordförande konstaterade att det i övrigt inte fanns något att tillägga till den svenska ståndpunkten i detta skede. </w:t>
            </w:r>
            <w:r w:rsidRPr="00F6593C">
              <w:rPr>
                <w:snapToGrid w:val="0"/>
                <w:sz w:val="22"/>
                <w:szCs w:val="22"/>
              </w:rPr>
              <w:br/>
            </w:r>
            <w:r w:rsidRPr="00F6593C">
              <w:rPr>
                <w:snapToGrid w:val="0"/>
                <w:sz w:val="22"/>
                <w:szCs w:val="22"/>
              </w:rPr>
              <w:br/>
            </w:r>
            <w:r w:rsidRPr="00B564BE">
              <w:rPr>
                <w:snapToGrid w:val="0"/>
                <w:sz w:val="22"/>
                <w:szCs w:val="22"/>
              </w:rPr>
              <w:t>Denna paragraf förklarades omedelbart justerad.</w:t>
            </w:r>
          </w:p>
          <w:p w:rsidR="00A03A8B" w:rsidRDefault="00A03A8B" w:rsidP="009222A6">
            <w:pPr>
              <w:rPr>
                <w:b/>
                <w:bCs/>
                <w:color w:val="000000"/>
                <w:sz w:val="22"/>
                <w:szCs w:val="22"/>
              </w:rPr>
            </w:pPr>
          </w:p>
        </w:tc>
      </w:tr>
      <w:tr w:rsidR="00A5175A" w:rsidRPr="005249C1" w:rsidTr="002241EF">
        <w:tc>
          <w:tcPr>
            <w:tcW w:w="567" w:type="dxa"/>
          </w:tcPr>
          <w:p w:rsidR="00A5175A" w:rsidRPr="005249C1" w:rsidRDefault="00F9473D">
            <w:pPr>
              <w:tabs>
                <w:tab w:val="left" w:pos="1701"/>
              </w:tabs>
              <w:rPr>
                <w:b/>
                <w:snapToGrid w:val="0"/>
                <w:sz w:val="22"/>
                <w:szCs w:val="22"/>
              </w:rPr>
            </w:pPr>
            <w:r>
              <w:rPr>
                <w:b/>
                <w:snapToGrid w:val="0"/>
                <w:sz w:val="22"/>
                <w:szCs w:val="22"/>
              </w:rPr>
              <w:t xml:space="preserve">§ </w:t>
            </w:r>
            <w:r w:rsidR="00C407E8">
              <w:rPr>
                <w:b/>
                <w:snapToGrid w:val="0"/>
                <w:sz w:val="22"/>
                <w:szCs w:val="22"/>
              </w:rPr>
              <w:t>3</w:t>
            </w:r>
          </w:p>
        </w:tc>
        <w:tc>
          <w:tcPr>
            <w:tcW w:w="6946" w:type="dxa"/>
            <w:gridSpan w:val="2"/>
          </w:tcPr>
          <w:p w:rsidR="00A5175A" w:rsidRDefault="00A03A8B" w:rsidP="009222A6">
            <w:pPr>
              <w:rPr>
                <w:b/>
                <w:bCs/>
                <w:color w:val="000000"/>
                <w:sz w:val="22"/>
                <w:szCs w:val="22"/>
              </w:rPr>
            </w:pPr>
            <w:r>
              <w:rPr>
                <w:b/>
                <w:bCs/>
                <w:color w:val="000000"/>
                <w:sz w:val="22"/>
                <w:szCs w:val="22"/>
              </w:rPr>
              <w:t xml:space="preserve">Jordbruks- och fiskeråd 16 </w:t>
            </w:r>
            <w:r w:rsidR="00F9473D">
              <w:rPr>
                <w:b/>
                <w:bCs/>
                <w:color w:val="000000"/>
                <w:sz w:val="22"/>
                <w:szCs w:val="22"/>
              </w:rPr>
              <w:t>april 2018</w:t>
            </w:r>
          </w:p>
          <w:p w:rsidR="00EB4651" w:rsidRDefault="00EB4651" w:rsidP="009222A6">
            <w:pPr>
              <w:rPr>
                <w:b/>
                <w:bCs/>
                <w:color w:val="000000"/>
                <w:sz w:val="22"/>
                <w:szCs w:val="22"/>
              </w:rPr>
            </w:pPr>
          </w:p>
          <w:p w:rsidR="00EB4651" w:rsidRDefault="00EB4651" w:rsidP="009222A6">
            <w:pPr>
              <w:rPr>
                <w:b/>
                <w:bCs/>
                <w:color w:val="000000"/>
                <w:sz w:val="22"/>
                <w:szCs w:val="22"/>
              </w:rPr>
            </w:pPr>
            <w:r>
              <w:rPr>
                <w:rFonts w:eastAsiaTheme="minorHAnsi"/>
                <w:color w:val="000000"/>
                <w:sz w:val="22"/>
                <w:szCs w:val="22"/>
                <w:lang w:eastAsia="en-US"/>
              </w:rPr>
              <w:t xml:space="preserve">Landsbygdsminister Sven-Erik Bucht </w:t>
            </w:r>
            <w:r w:rsidRPr="00F8688E">
              <w:rPr>
                <w:rFonts w:eastAsiaTheme="minorHAnsi"/>
                <w:bCs/>
                <w:color w:val="000000"/>
                <w:sz w:val="22"/>
                <w:szCs w:val="22"/>
                <w:lang w:eastAsia="en-US"/>
              </w:rPr>
              <w:t>med medarbetare lämnade information inför</w:t>
            </w:r>
            <w:r>
              <w:rPr>
                <w:rFonts w:eastAsiaTheme="minorHAnsi"/>
                <w:bCs/>
                <w:color w:val="000000"/>
                <w:sz w:val="22"/>
                <w:szCs w:val="22"/>
                <w:lang w:eastAsia="en-US"/>
              </w:rPr>
              <w:t xml:space="preserve"> Jord</w:t>
            </w:r>
            <w:r w:rsidR="00A03A8B">
              <w:rPr>
                <w:rFonts w:eastAsiaTheme="minorHAnsi"/>
                <w:bCs/>
                <w:color w:val="000000"/>
                <w:sz w:val="22"/>
                <w:szCs w:val="22"/>
                <w:lang w:eastAsia="en-US"/>
              </w:rPr>
              <w:t xml:space="preserve">bruks- och fiskerådet den 16 </w:t>
            </w:r>
            <w:r>
              <w:rPr>
                <w:rFonts w:eastAsiaTheme="minorHAnsi"/>
                <w:bCs/>
                <w:color w:val="000000"/>
                <w:sz w:val="22"/>
                <w:szCs w:val="22"/>
                <w:lang w:eastAsia="en-US"/>
              </w:rPr>
              <w:t>april</w:t>
            </w:r>
            <w:r w:rsidRPr="00F8688E">
              <w:rPr>
                <w:rFonts w:eastAsiaTheme="minorHAnsi"/>
                <w:bCs/>
                <w:color w:val="000000"/>
                <w:sz w:val="22"/>
                <w:szCs w:val="22"/>
                <w:lang w:eastAsia="en-US"/>
              </w:rPr>
              <w:t xml:space="preserve"> 2018.</w:t>
            </w:r>
          </w:p>
          <w:p w:rsidR="00F9473D" w:rsidRPr="005249C1" w:rsidRDefault="00F9473D" w:rsidP="009222A6">
            <w:pPr>
              <w:rPr>
                <w:b/>
                <w:snapToGrid w:val="0"/>
                <w:sz w:val="22"/>
                <w:szCs w:val="22"/>
              </w:rPr>
            </w:pPr>
          </w:p>
        </w:tc>
      </w:tr>
      <w:tr w:rsidR="00C407E8" w:rsidRPr="005249C1" w:rsidTr="002241EF">
        <w:tc>
          <w:tcPr>
            <w:tcW w:w="567" w:type="dxa"/>
          </w:tcPr>
          <w:p w:rsidR="00C407E8" w:rsidRDefault="00C407E8">
            <w:pPr>
              <w:tabs>
                <w:tab w:val="left" w:pos="1701"/>
              </w:tabs>
              <w:rPr>
                <w:b/>
                <w:snapToGrid w:val="0"/>
                <w:sz w:val="22"/>
                <w:szCs w:val="22"/>
              </w:rPr>
            </w:pPr>
            <w:r>
              <w:rPr>
                <w:b/>
                <w:snapToGrid w:val="0"/>
                <w:sz w:val="22"/>
                <w:szCs w:val="22"/>
              </w:rPr>
              <w:t xml:space="preserve">§ 4 </w:t>
            </w:r>
          </w:p>
        </w:tc>
        <w:tc>
          <w:tcPr>
            <w:tcW w:w="6946" w:type="dxa"/>
            <w:gridSpan w:val="2"/>
          </w:tcPr>
          <w:p w:rsidR="00C407E8" w:rsidRDefault="00A03A8B" w:rsidP="009222A6">
            <w:pPr>
              <w:rPr>
                <w:b/>
                <w:bCs/>
                <w:color w:val="000000"/>
                <w:sz w:val="22"/>
                <w:szCs w:val="22"/>
              </w:rPr>
            </w:pPr>
            <w:r>
              <w:rPr>
                <w:b/>
                <w:bCs/>
                <w:color w:val="000000"/>
                <w:sz w:val="22"/>
                <w:szCs w:val="22"/>
              </w:rPr>
              <w:t xml:space="preserve">Regeringens arbete med den </w:t>
            </w:r>
            <w:r w:rsidR="0060685D">
              <w:rPr>
                <w:b/>
                <w:bCs/>
                <w:color w:val="000000"/>
                <w:sz w:val="22"/>
                <w:szCs w:val="22"/>
              </w:rPr>
              <w:t xml:space="preserve">framtida </w:t>
            </w:r>
            <w:r>
              <w:rPr>
                <w:b/>
                <w:bCs/>
                <w:color w:val="000000"/>
                <w:sz w:val="22"/>
                <w:szCs w:val="22"/>
              </w:rPr>
              <w:t>gemensamma jordbrukspolitiken</w:t>
            </w:r>
          </w:p>
          <w:p w:rsidR="00A03A8B" w:rsidRDefault="00A03A8B" w:rsidP="009222A6">
            <w:pPr>
              <w:rPr>
                <w:b/>
                <w:bCs/>
                <w:color w:val="000000"/>
                <w:sz w:val="22"/>
                <w:szCs w:val="22"/>
              </w:rPr>
            </w:pPr>
          </w:p>
          <w:p w:rsidR="00BA5704" w:rsidRPr="00BA5704" w:rsidRDefault="00BA11EF" w:rsidP="00BA5704">
            <w:pPr>
              <w:rPr>
                <w:rFonts w:eastAsiaTheme="minorHAnsi"/>
                <w:color w:val="000000"/>
                <w:sz w:val="22"/>
                <w:szCs w:val="22"/>
                <w:lang w:eastAsia="en-US"/>
              </w:rPr>
            </w:pPr>
            <w:r>
              <w:rPr>
                <w:rFonts w:eastAsiaTheme="minorHAnsi"/>
                <w:color w:val="000000"/>
                <w:sz w:val="22"/>
                <w:szCs w:val="22"/>
                <w:lang w:eastAsia="en-US"/>
              </w:rPr>
              <w:t xml:space="preserve">Landsbygdsminister Sven-Erik Bucht </w:t>
            </w:r>
            <w:r w:rsidR="00BA5704">
              <w:rPr>
                <w:rFonts w:eastAsiaTheme="minorHAnsi"/>
                <w:color w:val="000000"/>
                <w:sz w:val="22"/>
                <w:szCs w:val="22"/>
                <w:lang w:eastAsia="en-US"/>
              </w:rPr>
              <w:t>lämnade information om r</w:t>
            </w:r>
            <w:r w:rsidR="00BA5704" w:rsidRPr="00BA5704">
              <w:rPr>
                <w:rFonts w:eastAsiaTheme="minorHAnsi"/>
                <w:color w:val="000000"/>
                <w:sz w:val="22"/>
                <w:szCs w:val="22"/>
                <w:lang w:eastAsia="en-US"/>
              </w:rPr>
              <w:t xml:space="preserve">egeringens arbete med den </w:t>
            </w:r>
            <w:r w:rsidR="0060685D" w:rsidRPr="0060685D">
              <w:rPr>
                <w:rFonts w:eastAsiaTheme="minorHAnsi"/>
                <w:color w:val="000000"/>
                <w:sz w:val="22"/>
                <w:szCs w:val="22"/>
                <w:lang w:eastAsia="en-US"/>
              </w:rPr>
              <w:t xml:space="preserve">framtida </w:t>
            </w:r>
            <w:r w:rsidR="00BA5704" w:rsidRPr="00BA5704">
              <w:rPr>
                <w:rFonts w:eastAsiaTheme="minorHAnsi"/>
                <w:color w:val="000000"/>
                <w:sz w:val="22"/>
                <w:szCs w:val="22"/>
                <w:lang w:eastAsia="en-US"/>
              </w:rPr>
              <w:t>gemensamma jordbrukspolitiken</w:t>
            </w:r>
          </w:p>
          <w:p w:rsidR="00A03A8B" w:rsidRDefault="00A03A8B" w:rsidP="009222A6">
            <w:pPr>
              <w:rPr>
                <w:b/>
                <w:bCs/>
                <w:color w:val="000000"/>
                <w:sz w:val="22"/>
                <w:szCs w:val="22"/>
              </w:rPr>
            </w:pPr>
          </w:p>
        </w:tc>
      </w:tr>
      <w:tr w:rsidR="00A5175A" w:rsidRPr="005249C1" w:rsidTr="002241EF">
        <w:tc>
          <w:tcPr>
            <w:tcW w:w="567" w:type="dxa"/>
          </w:tcPr>
          <w:p w:rsidR="00A5175A" w:rsidRPr="005249C1" w:rsidRDefault="00F9473D">
            <w:pPr>
              <w:tabs>
                <w:tab w:val="left" w:pos="1701"/>
              </w:tabs>
              <w:rPr>
                <w:b/>
                <w:snapToGrid w:val="0"/>
                <w:sz w:val="22"/>
                <w:szCs w:val="22"/>
              </w:rPr>
            </w:pPr>
            <w:r>
              <w:rPr>
                <w:b/>
                <w:snapToGrid w:val="0"/>
                <w:sz w:val="22"/>
                <w:szCs w:val="22"/>
              </w:rPr>
              <w:t xml:space="preserve">§ </w:t>
            </w:r>
            <w:r w:rsidR="00C407E8">
              <w:rPr>
                <w:b/>
                <w:snapToGrid w:val="0"/>
                <w:sz w:val="22"/>
                <w:szCs w:val="22"/>
              </w:rPr>
              <w:t>5</w:t>
            </w:r>
          </w:p>
        </w:tc>
        <w:tc>
          <w:tcPr>
            <w:tcW w:w="6946" w:type="dxa"/>
            <w:gridSpan w:val="2"/>
          </w:tcPr>
          <w:p w:rsidR="00A5175A" w:rsidRDefault="00A5175A" w:rsidP="00A5175A">
            <w:pPr>
              <w:rPr>
                <w:b/>
                <w:snapToGrid w:val="0"/>
                <w:sz w:val="22"/>
                <w:szCs w:val="22"/>
              </w:rPr>
            </w:pPr>
            <w:r w:rsidRPr="005249C1">
              <w:rPr>
                <w:b/>
                <w:snapToGrid w:val="0"/>
                <w:sz w:val="22"/>
                <w:szCs w:val="22"/>
              </w:rPr>
              <w:t>Justering av protokoll</w:t>
            </w:r>
          </w:p>
          <w:p w:rsidR="00807722" w:rsidRDefault="00807722" w:rsidP="00A5175A">
            <w:pPr>
              <w:rPr>
                <w:b/>
                <w:snapToGrid w:val="0"/>
                <w:sz w:val="22"/>
                <w:szCs w:val="22"/>
              </w:rPr>
            </w:pPr>
          </w:p>
          <w:p w:rsidR="00807722" w:rsidRPr="00807722" w:rsidRDefault="00807722" w:rsidP="00A5175A">
            <w:pPr>
              <w:rPr>
                <w:snapToGrid w:val="0"/>
                <w:sz w:val="22"/>
                <w:szCs w:val="22"/>
              </w:rPr>
            </w:pPr>
            <w:r>
              <w:rPr>
                <w:snapToGrid w:val="0"/>
                <w:sz w:val="22"/>
                <w:szCs w:val="22"/>
              </w:rPr>
              <w:t>Utskottet justerade protokoll 2017/18:25.</w:t>
            </w:r>
          </w:p>
          <w:p w:rsidR="00A5175A" w:rsidRPr="005249C1" w:rsidRDefault="00A5175A" w:rsidP="009222A6">
            <w:pPr>
              <w:rPr>
                <w:b/>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C407E8">
              <w:rPr>
                <w:b/>
                <w:snapToGrid w:val="0"/>
                <w:sz w:val="22"/>
                <w:szCs w:val="22"/>
              </w:rPr>
              <w:t>6</w:t>
            </w:r>
          </w:p>
        </w:tc>
        <w:tc>
          <w:tcPr>
            <w:tcW w:w="6946" w:type="dxa"/>
            <w:gridSpan w:val="2"/>
          </w:tcPr>
          <w:p w:rsidR="001A35A0" w:rsidRDefault="000204CE" w:rsidP="002A14AC">
            <w:pPr>
              <w:tabs>
                <w:tab w:val="left" w:pos="1701"/>
              </w:tabs>
              <w:rPr>
                <w:b/>
                <w:bCs/>
                <w:color w:val="000000"/>
                <w:sz w:val="22"/>
                <w:szCs w:val="22"/>
              </w:rPr>
            </w:pPr>
            <w:r>
              <w:rPr>
                <w:b/>
                <w:bCs/>
                <w:color w:val="000000"/>
                <w:sz w:val="22"/>
                <w:szCs w:val="22"/>
              </w:rPr>
              <w:t>Livsmedelspolitik (MJU16)</w:t>
            </w:r>
          </w:p>
          <w:p w:rsidR="00F9473D" w:rsidRPr="00E636C9" w:rsidRDefault="00F9473D" w:rsidP="00F9473D">
            <w:pPr>
              <w:rPr>
                <w:rFonts w:eastAsiaTheme="minorHAnsi"/>
                <w:b/>
                <w:bCs/>
                <w:color w:val="000000"/>
                <w:sz w:val="22"/>
                <w:szCs w:val="22"/>
                <w:lang w:eastAsia="en-US"/>
              </w:rPr>
            </w:pPr>
          </w:p>
          <w:p w:rsidR="00F9473D" w:rsidRPr="00E636C9" w:rsidRDefault="00F9473D" w:rsidP="00F9473D">
            <w:pPr>
              <w:tabs>
                <w:tab w:val="left" w:pos="1701"/>
              </w:tabs>
              <w:rPr>
                <w:snapToGrid w:val="0"/>
                <w:sz w:val="22"/>
                <w:szCs w:val="22"/>
              </w:rPr>
            </w:pPr>
            <w:r w:rsidRPr="00E636C9">
              <w:rPr>
                <w:snapToGrid w:val="0"/>
                <w:sz w:val="22"/>
                <w:szCs w:val="22"/>
              </w:rPr>
              <w:t>Utskottet fortsatte behandlingen</w:t>
            </w:r>
            <w:r w:rsidR="00BD3F83">
              <w:rPr>
                <w:snapToGrid w:val="0"/>
                <w:sz w:val="22"/>
                <w:szCs w:val="22"/>
              </w:rPr>
              <w:t xml:space="preserve"> av motioner om livsmedels</w:t>
            </w:r>
            <w:r w:rsidRPr="00E636C9">
              <w:rPr>
                <w:snapToGrid w:val="0"/>
                <w:sz w:val="22"/>
                <w:szCs w:val="22"/>
              </w:rPr>
              <w:t xml:space="preserve">politik. </w:t>
            </w:r>
          </w:p>
          <w:p w:rsidR="00F9473D" w:rsidRPr="00E636C9" w:rsidRDefault="00F9473D" w:rsidP="00F9473D">
            <w:pPr>
              <w:tabs>
                <w:tab w:val="left" w:pos="1701"/>
              </w:tabs>
              <w:rPr>
                <w:snapToGrid w:val="0"/>
                <w:sz w:val="22"/>
                <w:szCs w:val="22"/>
              </w:rPr>
            </w:pPr>
          </w:p>
          <w:p w:rsidR="00F9473D" w:rsidRPr="00E636C9" w:rsidRDefault="00F9473D" w:rsidP="00F9473D">
            <w:pPr>
              <w:tabs>
                <w:tab w:val="left" w:pos="1701"/>
              </w:tabs>
              <w:rPr>
                <w:snapToGrid w:val="0"/>
                <w:sz w:val="22"/>
                <w:szCs w:val="22"/>
              </w:rPr>
            </w:pPr>
            <w:r w:rsidRPr="00E636C9">
              <w:rPr>
                <w:snapToGrid w:val="0"/>
                <w:sz w:val="22"/>
                <w:szCs w:val="22"/>
              </w:rPr>
              <w:t>Utskottet justerade betänkande 2017/18:</w:t>
            </w:r>
            <w:r w:rsidRPr="001F3EFF">
              <w:rPr>
                <w:snapToGrid w:val="0"/>
                <w:sz w:val="22"/>
                <w:szCs w:val="22"/>
              </w:rPr>
              <w:t>MJU1</w:t>
            </w:r>
            <w:r w:rsidR="00BD3F83" w:rsidRPr="001F3EFF">
              <w:rPr>
                <w:snapToGrid w:val="0"/>
                <w:sz w:val="22"/>
                <w:szCs w:val="22"/>
              </w:rPr>
              <w:t>6</w:t>
            </w:r>
            <w:r w:rsidRPr="001F3EFF">
              <w:rPr>
                <w:snapToGrid w:val="0"/>
                <w:sz w:val="22"/>
                <w:szCs w:val="22"/>
              </w:rPr>
              <w:t xml:space="preserve"> efter vissa ändringar.</w:t>
            </w:r>
          </w:p>
          <w:p w:rsidR="00F9473D" w:rsidRPr="00E636C9" w:rsidRDefault="00F9473D" w:rsidP="00F9473D">
            <w:pPr>
              <w:tabs>
                <w:tab w:val="left" w:pos="1701"/>
              </w:tabs>
              <w:rPr>
                <w:snapToGrid w:val="0"/>
                <w:sz w:val="22"/>
                <w:szCs w:val="22"/>
              </w:rPr>
            </w:pPr>
          </w:p>
          <w:p w:rsidR="00086D98" w:rsidRPr="001F3EFF" w:rsidRDefault="00F9473D" w:rsidP="00086D98">
            <w:pPr>
              <w:tabs>
                <w:tab w:val="left" w:pos="1701"/>
              </w:tabs>
              <w:rPr>
                <w:snapToGrid w:val="0"/>
                <w:sz w:val="22"/>
                <w:szCs w:val="22"/>
              </w:rPr>
            </w:pPr>
            <w:r w:rsidRPr="00E636C9">
              <w:rPr>
                <w:snapToGrid w:val="0"/>
                <w:sz w:val="22"/>
                <w:szCs w:val="22"/>
              </w:rPr>
              <w:t xml:space="preserve">Följande reservationer anmäldes: </w:t>
            </w:r>
            <w:r w:rsidRPr="00E636C9">
              <w:rPr>
                <w:snapToGrid w:val="0"/>
                <w:sz w:val="22"/>
                <w:szCs w:val="22"/>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2126"/>
              <w:gridCol w:w="2967"/>
            </w:tblGrid>
            <w:tr w:rsidR="00086D98" w:rsidRPr="00BD3F83" w:rsidTr="008F6CBC">
              <w:tc>
                <w:tcPr>
                  <w:tcW w:w="1703" w:type="dxa"/>
                </w:tcPr>
                <w:p w:rsidR="00086D98" w:rsidRPr="006F0EDC" w:rsidRDefault="00086D98" w:rsidP="00B76B60">
                  <w:pPr>
                    <w:tabs>
                      <w:tab w:val="left" w:pos="1701"/>
                    </w:tabs>
                    <w:rPr>
                      <w:snapToGrid w:val="0"/>
                      <w:sz w:val="22"/>
                      <w:szCs w:val="22"/>
                    </w:rPr>
                  </w:pPr>
                  <w:r w:rsidRPr="006F0EDC">
                    <w:rPr>
                      <w:snapToGrid w:val="0"/>
                      <w:sz w:val="22"/>
                      <w:szCs w:val="22"/>
                    </w:rPr>
                    <w:t xml:space="preserve">- </w:t>
                  </w:r>
                  <w:r w:rsidR="006F0EDC" w:rsidRPr="006F0EDC">
                    <w:rPr>
                      <w:snapToGrid w:val="0"/>
                      <w:sz w:val="22"/>
                      <w:szCs w:val="22"/>
                    </w:rPr>
                    <w:t>(C)</w:t>
                  </w:r>
                  <w:r w:rsidRPr="006F0EDC">
                    <w:rPr>
                      <w:snapToGrid w:val="0"/>
                      <w:sz w:val="22"/>
                      <w:szCs w:val="22"/>
                    </w:rPr>
                    <w:t xml:space="preserve"> </w:t>
                  </w:r>
                  <w:r w:rsidR="006F0EDC" w:rsidRPr="006F0EDC">
                    <w:rPr>
                      <w:snapToGrid w:val="0"/>
                      <w:sz w:val="22"/>
                      <w:szCs w:val="22"/>
                    </w:rPr>
                    <w:t>(KD)</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under punkt 1</w:t>
                  </w:r>
                </w:p>
              </w:tc>
              <w:tc>
                <w:tcPr>
                  <w:tcW w:w="2967" w:type="dxa"/>
                </w:tcPr>
                <w:p w:rsidR="00086D98" w:rsidRPr="006F0EDC" w:rsidRDefault="006F0EDC" w:rsidP="00086D98">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livsmedelslagstiftningen</w:t>
                  </w:r>
                  <w:r w:rsidR="00086D98" w:rsidRPr="006F0EDC">
                    <w:rPr>
                      <w:rFonts w:ascii="Times New Roman" w:hAnsi="Times New Roman" w:cs="Times New Roman"/>
                      <w:bCs/>
                      <w:sz w:val="22"/>
                      <w:szCs w:val="22"/>
                    </w:rPr>
                    <w:t>,</w:t>
                  </w:r>
                </w:p>
              </w:tc>
            </w:tr>
            <w:tr w:rsidR="00086D98" w:rsidRPr="00BD3F83" w:rsidTr="008F6CBC">
              <w:tc>
                <w:tcPr>
                  <w:tcW w:w="1703" w:type="dxa"/>
                </w:tcPr>
                <w:p w:rsidR="00086D98" w:rsidRPr="006F0EDC" w:rsidRDefault="0060685D" w:rsidP="00086D98">
                  <w:pPr>
                    <w:tabs>
                      <w:tab w:val="left" w:pos="1701"/>
                    </w:tabs>
                    <w:rPr>
                      <w:snapToGrid w:val="0"/>
                      <w:sz w:val="22"/>
                      <w:szCs w:val="22"/>
                    </w:rPr>
                  </w:pPr>
                  <w:r>
                    <w:rPr>
                      <w:snapToGrid w:val="0"/>
                      <w:sz w:val="22"/>
                      <w:szCs w:val="22"/>
                    </w:rPr>
                    <w:t>- (L</w:t>
                  </w:r>
                  <w:r w:rsidR="00086D98" w:rsidRPr="006F0EDC">
                    <w:rPr>
                      <w:snapToGrid w:val="0"/>
                      <w:sz w:val="22"/>
                      <w:szCs w:val="22"/>
                    </w:rPr>
                    <w:t>)</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2</w:t>
                  </w:r>
                </w:p>
              </w:tc>
              <w:tc>
                <w:tcPr>
                  <w:tcW w:w="2967" w:type="dxa"/>
                </w:tcPr>
                <w:p w:rsidR="00086D98" w:rsidRPr="006F0EDC" w:rsidRDefault="006F0EDC" w:rsidP="00086D98">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en konkurrenskraftig livsmedelskedja</w:t>
                  </w:r>
                  <w:r w:rsidR="00086D98" w:rsidRPr="006F0EDC">
                    <w:rPr>
                      <w:rFonts w:ascii="Times New Roman" w:hAnsi="Times New Roman" w:cs="Times New Roman"/>
                      <w:bCs/>
                      <w:sz w:val="22"/>
                      <w:szCs w:val="22"/>
                    </w:rPr>
                    <w:t xml:space="preserve">, </w:t>
                  </w:r>
                </w:p>
              </w:tc>
            </w:tr>
            <w:tr w:rsidR="00086D98" w:rsidRPr="00BD3F83" w:rsidTr="008F6CBC">
              <w:tc>
                <w:tcPr>
                  <w:tcW w:w="1703" w:type="dxa"/>
                </w:tcPr>
                <w:p w:rsidR="00086D98" w:rsidRPr="006F0EDC" w:rsidRDefault="006F0EDC" w:rsidP="00086D98">
                  <w:pPr>
                    <w:tabs>
                      <w:tab w:val="left" w:pos="1701"/>
                    </w:tabs>
                    <w:rPr>
                      <w:snapToGrid w:val="0"/>
                      <w:sz w:val="22"/>
                      <w:szCs w:val="22"/>
                    </w:rPr>
                  </w:pPr>
                  <w:r w:rsidRPr="006F0EDC">
                    <w:rPr>
                      <w:snapToGrid w:val="0"/>
                      <w:sz w:val="22"/>
                      <w:szCs w:val="22"/>
                    </w:rPr>
                    <w:t>- (M</w:t>
                  </w:r>
                  <w:r w:rsidR="00086D98" w:rsidRPr="006F0EDC">
                    <w:rPr>
                      <w:snapToGrid w:val="0"/>
                      <w:sz w:val="22"/>
                      <w:szCs w:val="22"/>
                    </w:rPr>
                    <w:t>)</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3</w:t>
                  </w:r>
                </w:p>
              </w:tc>
              <w:tc>
                <w:tcPr>
                  <w:tcW w:w="2967" w:type="dxa"/>
                </w:tcPr>
                <w:p w:rsidR="00086D98" w:rsidRPr="006F0EDC" w:rsidRDefault="006F0EDC" w:rsidP="006F0EDC">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livsmedelskontroll</w:t>
                  </w:r>
                  <w:r w:rsidR="00086D98" w:rsidRPr="006F0EDC">
                    <w:rPr>
                      <w:rFonts w:ascii="Times New Roman" w:hAnsi="Times New Roman" w:cs="Times New Roman"/>
                      <w:bCs/>
                      <w:sz w:val="22"/>
                      <w:szCs w:val="22"/>
                    </w:rPr>
                    <w:t>,</w:t>
                  </w:r>
                </w:p>
              </w:tc>
            </w:tr>
            <w:tr w:rsidR="00086D98" w:rsidRPr="00BD3F83" w:rsidTr="008F6CBC">
              <w:tc>
                <w:tcPr>
                  <w:tcW w:w="1703" w:type="dxa"/>
                </w:tcPr>
                <w:p w:rsidR="00086D98" w:rsidRPr="006F0EDC" w:rsidRDefault="006F0EDC" w:rsidP="006F0EDC">
                  <w:pPr>
                    <w:tabs>
                      <w:tab w:val="left" w:pos="1701"/>
                    </w:tabs>
                    <w:rPr>
                      <w:snapToGrid w:val="0"/>
                      <w:sz w:val="22"/>
                      <w:szCs w:val="22"/>
                    </w:rPr>
                  </w:pPr>
                  <w:r w:rsidRPr="006F0EDC">
                    <w:rPr>
                      <w:snapToGrid w:val="0"/>
                      <w:sz w:val="22"/>
                      <w:szCs w:val="22"/>
                    </w:rPr>
                    <w:t>- (M) (S</w:t>
                  </w:r>
                  <w:r w:rsidR="00086D98" w:rsidRPr="006F0EDC">
                    <w:rPr>
                      <w:snapToGrid w:val="0"/>
                      <w:sz w:val="22"/>
                      <w:szCs w:val="22"/>
                    </w:rPr>
                    <w:t>D)</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4</w:t>
                  </w:r>
                </w:p>
              </w:tc>
              <w:tc>
                <w:tcPr>
                  <w:tcW w:w="2967" w:type="dxa"/>
                </w:tcPr>
                <w:p w:rsidR="00086D98" w:rsidRPr="006F0EDC" w:rsidRDefault="006F0EDC" w:rsidP="00086D98">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livsmedelsbedrägeri</w:t>
                  </w:r>
                  <w:r w:rsidR="00086D98" w:rsidRPr="006F0EDC">
                    <w:rPr>
                      <w:rFonts w:ascii="Times New Roman" w:hAnsi="Times New Roman" w:cs="Times New Roman"/>
                      <w:bCs/>
                      <w:sz w:val="22"/>
                      <w:szCs w:val="22"/>
                    </w:rPr>
                    <w:t>,</w:t>
                  </w:r>
                </w:p>
              </w:tc>
            </w:tr>
            <w:tr w:rsidR="00086D98" w:rsidRPr="00BD3F83" w:rsidTr="008F6CBC">
              <w:tc>
                <w:tcPr>
                  <w:tcW w:w="1703" w:type="dxa"/>
                </w:tcPr>
                <w:p w:rsidR="00086D98" w:rsidRPr="006F0EDC" w:rsidRDefault="006F0EDC" w:rsidP="00086D98">
                  <w:pPr>
                    <w:tabs>
                      <w:tab w:val="left" w:pos="1701"/>
                    </w:tabs>
                    <w:rPr>
                      <w:snapToGrid w:val="0"/>
                      <w:sz w:val="22"/>
                      <w:szCs w:val="22"/>
                    </w:rPr>
                  </w:pPr>
                  <w:r w:rsidRPr="006F0EDC">
                    <w:rPr>
                      <w:snapToGrid w:val="0"/>
                      <w:sz w:val="22"/>
                      <w:szCs w:val="22"/>
                    </w:rPr>
                    <w:t>- (SD,C,V,KD</w:t>
                  </w:r>
                  <w:r w:rsidR="00086D98" w:rsidRPr="006F0EDC">
                    <w:rPr>
                      <w:snapToGrid w:val="0"/>
                      <w:sz w:val="22"/>
                      <w:szCs w:val="22"/>
                    </w:rPr>
                    <w:t>)</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5</w:t>
                  </w:r>
                </w:p>
              </w:tc>
              <w:tc>
                <w:tcPr>
                  <w:tcW w:w="2967" w:type="dxa"/>
                </w:tcPr>
                <w:p w:rsidR="00086D98" w:rsidRPr="006F0EDC" w:rsidRDefault="006F0EDC" w:rsidP="00086D98">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märkning och kontroll av honung</w:t>
                  </w:r>
                  <w:r w:rsidR="00086D98" w:rsidRPr="006F0EDC">
                    <w:rPr>
                      <w:rFonts w:ascii="Times New Roman" w:hAnsi="Times New Roman" w:cs="Times New Roman"/>
                      <w:bCs/>
                      <w:sz w:val="22"/>
                      <w:szCs w:val="22"/>
                    </w:rPr>
                    <w:t>,</w:t>
                  </w:r>
                </w:p>
              </w:tc>
            </w:tr>
            <w:tr w:rsidR="00086D98" w:rsidRPr="00BD3F83" w:rsidTr="008F6CBC">
              <w:tc>
                <w:tcPr>
                  <w:tcW w:w="1703" w:type="dxa"/>
                </w:tcPr>
                <w:p w:rsidR="00086D98" w:rsidRPr="006F0EDC" w:rsidRDefault="006F0EDC" w:rsidP="006F0EDC">
                  <w:pPr>
                    <w:tabs>
                      <w:tab w:val="left" w:pos="1701"/>
                    </w:tabs>
                    <w:rPr>
                      <w:snapToGrid w:val="0"/>
                      <w:sz w:val="22"/>
                      <w:szCs w:val="22"/>
                    </w:rPr>
                  </w:pPr>
                  <w:r w:rsidRPr="006F0EDC">
                    <w:rPr>
                      <w:snapToGrid w:val="0"/>
                      <w:sz w:val="22"/>
                      <w:szCs w:val="22"/>
                    </w:rPr>
                    <w:t>- (S</w:t>
                  </w:r>
                  <w:r w:rsidR="00086D98" w:rsidRPr="006F0EDC">
                    <w:rPr>
                      <w:snapToGrid w:val="0"/>
                      <w:sz w:val="22"/>
                      <w:szCs w:val="22"/>
                    </w:rPr>
                    <w:t>D)</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6</w:t>
                  </w:r>
                </w:p>
              </w:tc>
              <w:tc>
                <w:tcPr>
                  <w:tcW w:w="2967" w:type="dxa"/>
                </w:tcPr>
                <w:p w:rsidR="00086D98" w:rsidRPr="006F0EDC" w:rsidRDefault="006F0EDC" w:rsidP="00086D98">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kulturmärkning av svenska matprodukter</w:t>
                  </w:r>
                  <w:r w:rsidR="00086D98" w:rsidRPr="006F0EDC">
                    <w:rPr>
                      <w:rFonts w:ascii="Times New Roman" w:hAnsi="Times New Roman" w:cs="Times New Roman"/>
                      <w:bCs/>
                      <w:sz w:val="22"/>
                      <w:szCs w:val="22"/>
                    </w:rPr>
                    <w:t>,</w:t>
                  </w:r>
                </w:p>
              </w:tc>
            </w:tr>
            <w:tr w:rsidR="00086D98" w:rsidRPr="00BD3F83" w:rsidTr="008F6CBC">
              <w:tc>
                <w:tcPr>
                  <w:tcW w:w="1703" w:type="dxa"/>
                </w:tcPr>
                <w:p w:rsidR="00086D98" w:rsidRPr="006F0EDC" w:rsidRDefault="006F0EDC" w:rsidP="00086D98">
                  <w:pPr>
                    <w:tabs>
                      <w:tab w:val="left" w:pos="1701"/>
                    </w:tabs>
                    <w:rPr>
                      <w:snapToGrid w:val="0"/>
                      <w:sz w:val="22"/>
                      <w:szCs w:val="22"/>
                    </w:rPr>
                  </w:pPr>
                  <w:r w:rsidRPr="006F0EDC">
                    <w:rPr>
                      <w:snapToGrid w:val="0"/>
                      <w:sz w:val="22"/>
                      <w:szCs w:val="22"/>
                    </w:rPr>
                    <w:t>- (SD</w:t>
                  </w:r>
                  <w:r w:rsidR="00086D98" w:rsidRPr="006F0EDC">
                    <w:rPr>
                      <w:snapToGrid w:val="0"/>
                      <w:sz w:val="22"/>
                      <w:szCs w:val="22"/>
                    </w:rPr>
                    <w:t>)</w:t>
                  </w:r>
                  <w:r w:rsidRPr="006F0EDC">
                    <w:rPr>
                      <w:snapToGrid w:val="0"/>
                      <w:sz w:val="22"/>
                      <w:szCs w:val="22"/>
                    </w:rPr>
                    <w:t xml:space="preserve"> (V)</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7</w:t>
                  </w:r>
                </w:p>
              </w:tc>
              <w:tc>
                <w:tcPr>
                  <w:tcW w:w="2967" w:type="dxa"/>
                </w:tcPr>
                <w:p w:rsidR="00086D98" w:rsidRPr="006F0EDC" w:rsidRDefault="006F0EDC" w:rsidP="006F0EDC">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innehållsdeklaration på förpackningar av alkohol</w:t>
                  </w:r>
                  <w:r w:rsidR="00B76B60">
                    <w:rPr>
                      <w:rFonts w:ascii="Times New Roman" w:hAnsi="Times New Roman" w:cs="Times New Roman"/>
                      <w:bCs/>
                      <w:sz w:val="22"/>
                      <w:szCs w:val="22"/>
                    </w:rPr>
                    <w:t>-</w:t>
                  </w:r>
                  <w:r w:rsidRPr="006F0EDC">
                    <w:rPr>
                      <w:rFonts w:ascii="Times New Roman" w:hAnsi="Times New Roman" w:cs="Times New Roman"/>
                      <w:bCs/>
                      <w:sz w:val="22"/>
                      <w:szCs w:val="22"/>
                    </w:rPr>
                    <w:t>haltiga drycker</w:t>
                  </w:r>
                  <w:r w:rsidR="00086D98" w:rsidRPr="006F0EDC">
                    <w:rPr>
                      <w:rFonts w:ascii="Times New Roman" w:hAnsi="Times New Roman" w:cs="Times New Roman"/>
                      <w:bCs/>
                      <w:sz w:val="22"/>
                      <w:szCs w:val="22"/>
                    </w:rPr>
                    <w:t>,</w:t>
                  </w:r>
                </w:p>
              </w:tc>
            </w:tr>
            <w:tr w:rsidR="00086D98" w:rsidRPr="00BD3F83" w:rsidTr="008F6CBC">
              <w:tc>
                <w:tcPr>
                  <w:tcW w:w="1703" w:type="dxa"/>
                </w:tcPr>
                <w:p w:rsidR="00086D98" w:rsidRPr="006F0EDC" w:rsidRDefault="00086D98" w:rsidP="0060685D">
                  <w:pPr>
                    <w:tabs>
                      <w:tab w:val="left" w:pos="1701"/>
                    </w:tabs>
                    <w:rPr>
                      <w:snapToGrid w:val="0"/>
                      <w:sz w:val="22"/>
                      <w:szCs w:val="22"/>
                    </w:rPr>
                  </w:pPr>
                  <w:r w:rsidRPr="006F0EDC">
                    <w:rPr>
                      <w:snapToGrid w:val="0"/>
                      <w:sz w:val="22"/>
                      <w:szCs w:val="22"/>
                    </w:rPr>
                    <w:t>- (C</w:t>
                  </w:r>
                  <w:r w:rsidR="006F0EDC" w:rsidRPr="006F0EDC">
                    <w:rPr>
                      <w:snapToGrid w:val="0"/>
                      <w:sz w:val="22"/>
                      <w:szCs w:val="22"/>
                    </w:rPr>
                    <w:t>,KD)</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8</w:t>
                  </w:r>
                </w:p>
              </w:tc>
              <w:tc>
                <w:tcPr>
                  <w:tcW w:w="2967" w:type="dxa"/>
                </w:tcPr>
                <w:p w:rsidR="00086D98" w:rsidRPr="006F0EDC" w:rsidRDefault="006F0EDC" w:rsidP="00086D98">
                  <w:pPr>
                    <w:pStyle w:val="Default"/>
                    <w:rPr>
                      <w:rFonts w:ascii="Times New Roman" w:hAnsi="Times New Roman" w:cs="Times New Roman"/>
                      <w:snapToGrid w:val="0"/>
                      <w:sz w:val="22"/>
                      <w:szCs w:val="22"/>
                    </w:rPr>
                  </w:pPr>
                  <w:r w:rsidRPr="006F0EDC">
                    <w:rPr>
                      <w:rFonts w:ascii="Times New Roman" w:hAnsi="Times New Roman" w:cs="Times New Roman"/>
                      <w:bCs/>
                      <w:sz w:val="22"/>
                      <w:szCs w:val="22"/>
                    </w:rPr>
                    <w:t>dricksvatten som resurs</w:t>
                  </w:r>
                  <w:r w:rsidR="00086D98" w:rsidRPr="006F0EDC">
                    <w:rPr>
                      <w:rFonts w:ascii="Times New Roman" w:hAnsi="Times New Roman" w:cs="Times New Roman"/>
                      <w:bCs/>
                      <w:sz w:val="22"/>
                      <w:szCs w:val="22"/>
                    </w:rPr>
                    <w:t xml:space="preserve">, </w:t>
                  </w:r>
                </w:p>
              </w:tc>
            </w:tr>
            <w:tr w:rsidR="00086D98" w:rsidRPr="00BD3F83" w:rsidTr="008F6CBC">
              <w:tc>
                <w:tcPr>
                  <w:tcW w:w="1703" w:type="dxa"/>
                </w:tcPr>
                <w:p w:rsidR="00086D98" w:rsidRPr="006F0EDC" w:rsidRDefault="0060685D" w:rsidP="0060685D">
                  <w:pPr>
                    <w:tabs>
                      <w:tab w:val="left" w:pos="1701"/>
                    </w:tabs>
                    <w:rPr>
                      <w:snapToGrid w:val="0"/>
                      <w:sz w:val="22"/>
                      <w:szCs w:val="22"/>
                    </w:rPr>
                  </w:pPr>
                  <w:r>
                    <w:rPr>
                      <w:snapToGrid w:val="0"/>
                      <w:sz w:val="22"/>
                      <w:szCs w:val="22"/>
                    </w:rPr>
                    <w:t>- (SD,C,KD</w:t>
                  </w:r>
                  <w:r w:rsidR="00086D98" w:rsidRPr="006F0EDC">
                    <w:rPr>
                      <w:snapToGrid w:val="0"/>
                      <w:sz w:val="22"/>
                      <w:szCs w:val="22"/>
                    </w:rPr>
                    <w:t>)</w:t>
                  </w:r>
                </w:p>
              </w:tc>
              <w:tc>
                <w:tcPr>
                  <w:tcW w:w="2126" w:type="dxa"/>
                </w:tcPr>
                <w:p w:rsidR="00086D98" w:rsidRPr="006F0EDC" w:rsidRDefault="00086D98" w:rsidP="00086D98">
                  <w:pPr>
                    <w:tabs>
                      <w:tab w:val="left" w:pos="1701"/>
                    </w:tabs>
                    <w:rPr>
                      <w:snapToGrid w:val="0"/>
                      <w:sz w:val="22"/>
                      <w:szCs w:val="22"/>
                    </w:rPr>
                  </w:pPr>
                  <w:r w:rsidRPr="006F0EDC">
                    <w:rPr>
                      <w:snapToGrid w:val="0"/>
                      <w:sz w:val="22"/>
                      <w:szCs w:val="22"/>
                    </w:rPr>
                    <w:t xml:space="preserve">        - ” -      9</w:t>
                  </w:r>
                </w:p>
              </w:tc>
              <w:tc>
                <w:tcPr>
                  <w:tcW w:w="2967" w:type="dxa"/>
                </w:tcPr>
                <w:p w:rsidR="00086D98" w:rsidRDefault="006F0EDC" w:rsidP="00086D98">
                  <w:pPr>
                    <w:pStyle w:val="Default"/>
                    <w:rPr>
                      <w:rFonts w:ascii="Times New Roman" w:hAnsi="Times New Roman" w:cs="Times New Roman"/>
                      <w:bCs/>
                      <w:sz w:val="22"/>
                      <w:szCs w:val="22"/>
                    </w:rPr>
                  </w:pPr>
                  <w:r w:rsidRPr="006F0EDC">
                    <w:rPr>
                      <w:rFonts w:ascii="Times New Roman" w:hAnsi="Times New Roman" w:cs="Times New Roman"/>
                      <w:bCs/>
                      <w:sz w:val="22"/>
                      <w:szCs w:val="22"/>
                    </w:rPr>
                    <w:t>ersättning vid bildande av vattenskyddsområden</w:t>
                  </w:r>
                  <w:r w:rsidR="00B76B60">
                    <w:rPr>
                      <w:rFonts w:ascii="Times New Roman" w:hAnsi="Times New Roman" w:cs="Times New Roman"/>
                      <w:bCs/>
                      <w:sz w:val="22"/>
                      <w:szCs w:val="22"/>
                    </w:rPr>
                    <w:t>.</w:t>
                  </w:r>
                </w:p>
                <w:p w:rsidR="00B76B60" w:rsidRPr="006F0EDC" w:rsidRDefault="00B76B60" w:rsidP="00086D98">
                  <w:pPr>
                    <w:pStyle w:val="Default"/>
                    <w:rPr>
                      <w:rFonts w:ascii="Times New Roman" w:hAnsi="Times New Roman" w:cs="Times New Roman"/>
                      <w:bCs/>
                      <w:sz w:val="22"/>
                      <w:szCs w:val="22"/>
                    </w:rPr>
                  </w:pPr>
                </w:p>
              </w:tc>
            </w:tr>
          </w:tbl>
          <w:p w:rsidR="00086D98" w:rsidRPr="00C407E8" w:rsidRDefault="00C407E8" w:rsidP="00086D98">
            <w:pPr>
              <w:rPr>
                <w:snapToGrid w:val="0"/>
                <w:sz w:val="22"/>
                <w:szCs w:val="22"/>
              </w:rPr>
            </w:pPr>
            <w:r w:rsidRPr="00C407E8">
              <w:rPr>
                <w:snapToGrid w:val="0"/>
                <w:sz w:val="22"/>
                <w:szCs w:val="22"/>
              </w:rPr>
              <w:t xml:space="preserve">M-, SD-, C-, </w:t>
            </w:r>
            <w:r w:rsidR="00086D98" w:rsidRPr="00C407E8">
              <w:rPr>
                <w:snapToGrid w:val="0"/>
                <w:sz w:val="22"/>
                <w:szCs w:val="22"/>
              </w:rPr>
              <w:t>L- och KD-ledamöterna anmälde särskilda yttranden.</w:t>
            </w:r>
          </w:p>
          <w:p w:rsidR="00BD3F83" w:rsidRPr="00086D98" w:rsidRDefault="00BD3F83" w:rsidP="00BD3F83">
            <w:pPr>
              <w:tabs>
                <w:tab w:val="left" w:pos="1701"/>
              </w:tabs>
              <w:rPr>
                <w:b/>
                <w:snapToGrid w:val="0"/>
                <w:sz w:val="22"/>
                <w:szCs w:val="22"/>
              </w:rPr>
            </w:pPr>
          </w:p>
        </w:tc>
      </w:tr>
      <w:tr w:rsidR="00D30A97" w:rsidRPr="005249C1" w:rsidTr="00C5706E">
        <w:tc>
          <w:tcPr>
            <w:tcW w:w="567" w:type="dxa"/>
          </w:tcPr>
          <w:p w:rsidR="00D30A97" w:rsidRPr="005249C1" w:rsidRDefault="00D30A97" w:rsidP="00C407E8">
            <w:pPr>
              <w:tabs>
                <w:tab w:val="left" w:pos="1701"/>
              </w:tabs>
              <w:rPr>
                <w:b/>
                <w:snapToGrid w:val="0"/>
                <w:sz w:val="22"/>
                <w:szCs w:val="22"/>
              </w:rPr>
            </w:pPr>
            <w:r w:rsidRPr="005249C1">
              <w:rPr>
                <w:b/>
                <w:snapToGrid w:val="0"/>
                <w:sz w:val="22"/>
                <w:szCs w:val="22"/>
              </w:rPr>
              <w:t xml:space="preserve">§ </w:t>
            </w:r>
            <w:r w:rsidR="00C407E8">
              <w:rPr>
                <w:b/>
                <w:snapToGrid w:val="0"/>
                <w:sz w:val="22"/>
                <w:szCs w:val="22"/>
              </w:rPr>
              <w:t>7</w:t>
            </w:r>
          </w:p>
        </w:tc>
        <w:tc>
          <w:tcPr>
            <w:tcW w:w="6946" w:type="dxa"/>
            <w:gridSpan w:val="2"/>
          </w:tcPr>
          <w:p w:rsidR="001A35A0" w:rsidRPr="00BD3F83" w:rsidRDefault="000204CE" w:rsidP="002A14AC">
            <w:pPr>
              <w:rPr>
                <w:b/>
                <w:snapToGrid w:val="0"/>
                <w:sz w:val="22"/>
                <w:szCs w:val="22"/>
              </w:rPr>
            </w:pPr>
            <w:r w:rsidRPr="00BD3F83">
              <w:rPr>
                <w:b/>
                <w:bCs/>
                <w:color w:val="000000"/>
                <w:sz w:val="22"/>
                <w:szCs w:val="22"/>
              </w:rPr>
              <w:t>Landsbygdspolitik (MJU18)</w:t>
            </w:r>
          </w:p>
          <w:p w:rsidR="000204CE" w:rsidRPr="00BD3F83" w:rsidRDefault="000204CE" w:rsidP="002A14AC">
            <w:pPr>
              <w:rPr>
                <w:snapToGrid w:val="0"/>
                <w:sz w:val="22"/>
                <w:szCs w:val="22"/>
              </w:rPr>
            </w:pPr>
          </w:p>
          <w:p w:rsidR="00F9473D" w:rsidRPr="00BD3F83" w:rsidRDefault="00F9473D" w:rsidP="00F9473D">
            <w:pPr>
              <w:tabs>
                <w:tab w:val="left" w:pos="1701"/>
              </w:tabs>
              <w:rPr>
                <w:snapToGrid w:val="0"/>
                <w:sz w:val="22"/>
                <w:szCs w:val="22"/>
              </w:rPr>
            </w:pPr>
            <w:r w:rsidRPr="00BD3F83">
              <w:rPr>
                <w:snapToGrid w:val="0"/>
                <w:sz w:val="22"/>
                <w:szCs w:val="22"/>
              </w:rPr>
              <w:t>Utskottet fortsatte behandlingen av motioner om landsbygdspolitik.</w:t>
            </w:r>
          </w:p>
          <w:p w:rsidR="00F9473D" w:rsidRPr="00BD3F83" w:rsidRDefault="00F9473D" w:rsidP="00F9473D">
            <w:pPr>
              <w:tabs>
                <w:tab w:val="left" w:pos="1701"/>
              </w:tabs>
              <w:rPr>
                <w:snapToGrid w:val="0"/>
                <w:sz w:val="22"/>
                <w:szCs w:val="22"/>
              </w:rPr>
            </w:pPr>
          </w:p>
          <w:p w:rsidR="00F9473D" w:rsidRPr="00BD3F83" w:rsidRDefault="00F9473D" w:rsidP="00F9473D">
            <w:pPr>
              <w:tabs>
                <w:tab w:val="left" w:pos="1701"/>
              </w:tabs>
              <w:rPr>
                <w:snapToGrid w:val="0"/>
                <w:sz w:val="22"/>
                <w:szCs w:val="22"/>
              </w:rPr>
            </w:pPr>
            <w:r w:rsidRPr="00BD3F83">
              <w:rPr>
                <w:snapToGrid w:val="0"/>
                <w:sz w:val="22"/>
                <w:szCs w:val="22"/>
              </w:rPr>
              <w:t>Utskottet justerade betänkande 2017/18:</w:t>
            </w:r>
            <w:r w:rsidRPr="00BA5704">
              <w:rPr>
                <w:snapToGrid w:val="0"/>
                <w:sz w:val="22"/>
                <w:szCs w:val="22"/>
              </w:rPr>
              <w:t>MJU18 efter vissa ändringar.</w:t>
            </w:r>
          </w:p>
          <w:p w:rsidR="00F9473D" w:rsidRPr="00BD3F83" w:rsidRDefault="00F9473D" w:rsidP="00F9473D">
            <w:pPr>
              <w:tabs>
                <w:tab w:val="left" w:pos="1701"/>
              </w:tabs>
              <w:rPr>
                <w:snapToGrid w:val="0"/>
                <w:sz w:val="22"/>
                <w:szCs w:val="22"/>
              </w:rPr>
            </w:pPr>
          </w:p>
          <w:p w:rsidR="00F9473D" w:rsidRPr="00BD3F83" w:rsidRDefault="00F9473D" w:rsidP="00F9473D">
            <w:pPr>
              <w:tabs>
                <w:tab w:val="left" w:pos="1701"/>
              </w:tabs>
              <w:rPr>
                <w:b/>
                <w:i/>
                <w:snapToGrid w:val="0"/>
                <w:sz w:val="22"/>
                <w:szCs w:val="22"/>
              </w:rPr>
            </w:pPr>
            <w:r w:rsidRPr="00BD3F83">
              <w:rPr>
                <w:snapToGrid w:val="0"/>
                <w:sz w:val="22"/>
                <w:szCs w:val="22"/>
              </w:rPr>
              <w:t>Följande reservationer anmäldes:</w:t>
            </w:r>
            <w:r w:rsidRPr="00BD3F83">
              <w:rPr>
                <w:b/>
                <w:i/>
                <w:snapToGrid w:val="0"/>
                <w:sz w:val="22"/>
                <w:szCs w:val="22"/>
              </w:rPr>
              <w:t xml:space="preserve"> </w:t>
            </w:r>
            <w:r w:rsidRPr="00BD3F83">
              <w:rPr>
                <w:b/>
                <w:i/>
                <w:snapToGrid w:val="0"/>
                <w:sz w:val="22"/>
                <w:szCs w:val="22"/>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2126"/>
              <w:gridCol w:w="2967"/>
            </w:tblGrid>
            <w:tr w:rsidR="00F9473D" w:rsidRPr="00BD3F83" w:rsidTr="008F6CBC">
              <w:tc>
                <w:tcPr>
                  <w:tcW w:w="1703" w:type="dxa"/>
                </w:tcPr>
                <w:p w:rsidR="00735051" w:rsidRDefault="00587AD3" w:rsidP="005C7937">
                  <w:pPr>
                    <w:tabs>
                      <w:tab w:val="left" w:pos="1701"/>
                    </w:tabs>
                    <w:rPr>
                      <w:snapToGrid w:val="0"/>
                      <w:sz w:val="22"/>
                      <w:szCs w:val="22"/>
                    </w:rPr>
                  </w:pPr>
                  <w:r w:rsidRPr="00587AD3">
                    <w:rPr>
                      <w:snapToGrid w:val="0"/>
                      <w:sz w:val="22"/>
                      <w:szCs w:val="22"/>
                    </w:rPr>
                    <w:t xml:space="preserve">- </w:t>
                  </w:r>
                  <w:r w:rsidR="00B76B60">
                    <w:rPr>
                      <w:snapToGrid w:val="0"/>
                      <w:sz w:val="22"/>
                      <w:szCs w:val="22"/>
                    </w:rPr>
                    <w:t>(M) (SD,</w:t>
                  </w:r>
                  <w:r w:rsidRPr="00587AD3">
                    <w:rPr>
                      <w:snapToGrid w:val="0"/>
                      <w:sz w:val="22"/>
                      <w:szCs w:val="22"/>
                    </w:rPr>
                    <w:t xml:space="preserve">KD) </w:t>
                  </w:r>
                  <w:r w:rsidR="00735051">
                    <w:rPr>
                      <w:snapToGrid w:val="0"/>
                      <w:sz w:val="22"/>
                      <w:szCs w:val="22"/>
                    </w:rPr>
                    <w:t xml:space="preserve">  </w:t>
                  </w:r>
                </w:p>
                <w:p w:rsidR="00F9473D" w:rsidRPr="00587AD3" w:rsidRDefault="00735051" w:rsidP="005C7937">
                  <w:pPr>
                    <w:tabs>
                      <w:tab w:val="left" w:pos="1701"/>
                    </w:tabs>
                    <w:rPr>
                      <w:snapToGrid w:val="0"/>
                      <w:sz w:val="22"/>
                      <w:szCs w:val="22"/>
                    </w:rPr>
                  </w:pPr>
                  <w:r>
                    <w:rPr>
                      <w:snapToGrid w:val="0"/>
                      <w:sz w:val="22"/>
                      <w:szCs w:val="22"/>
                    </w:rPr>
                    <w:t xml:space="preserve">  </w:t>
                  </w:r>
                  <w:r w:rsidR="00587AD3" w:rsidRPr="00587AD3">
                    <w:rPr>
                      <w:snapToGrid w:val="0"/>
                      <w:sz w:val="22"/>
                      <w:szCs w:val="22"/>
                    </w:rPr>
                    <w:t>(V</w:t>
                  </w:r>
                  <w:r w:rsidR="00F9473D" w:rsidRPr="00587AD3">
                    <w:rPr>
                      <w:snapToGrid w:val="0"/>
                      <w:sz w:val="22"/>
                      <w:szCs w:val="22"/>
                    </w:rPr>
                    <w:t xml:space="preserve">)    </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under punkt 1</w:t>
                  </w:r>
                </w:p>
              </w:tc>
              <w:tc>
                <w:tcPr>
                  <w:tcW w:w="2967" w:type="dxa"/>
                </w:tcPr>
                <w:p w:rsidR="00F9473D" w:rsidRPr="00587AD3" w:rsidRDefault="00587AD3" w:rsidP="00F9473D">
                  <w:pPr>
                    <w:pStyle w:val="Default"/>
                    <w:rPr>
                      <w:rFonts w:ascii="Times New Roman" w:hAnsi="Times New Roman" w:cs="Times New Roman"/>
                      <w:snapToGrid w:val="0"/>
                      <w:sz w:val="22"/>
                      <w:szCs w:val="22"/>
                    </w:rPr>
                  </w:pPr>
                  <w:r w:rsidRPr="00587AD3">
                    <w:rPr>
                      <w:rFonts w:ascii="Times New Roman" w:hAnsi="Times New Roman" w:cs="Times New Roman"/>
                      <w:bCs/>
                      <w:sz w:val="22"/>
                      <w:szCs w:val="22"/>
                    </w:rPr>
                    <w:t>EU:s gemensamma jordbrukspolitik</w:t>
                  </w:r>
                  <w:r w:rsidR="00F9473D" w:rsidRPr="00587AD3">
                    <w:rPr>
                      <w:rFonts w:ascii="Times New Roman" w:hAnsi="Times New Roman" w:cs="Times New Roman"/>
                      <w:bCs/>
                      <w:sz w:val="22"/>
                      <w:szCs w:val="22"/>
                    </w:rPr>
                    <w:t>,</w:t>
                  </w:r>
                </w:p>
              </w:tc>
            </w:tr>
            <w:tr w:rsidR="00F9473D" w:rsidRPr="00BD3F83" w:rsidTr="008F6CBC">
              <w:tc>
                <w:tcPr>
                  <w:tcW w:w="1703" w:type="dxa"/>
                </w:tcPr>
                <w:p w:rsidR="00F9473D" w:rsidRPr="00587AD3" w:rsidRDefault="00F9473D" w:rsidP="00F9473D">
                  <w:pPr>
                    <w:tabs>
                      <w:tab w:val="left" w:pos="1701"/>
                    </w:tabs>
                    <w:rPr>
                      <w:snapToGrid w:val="0"/>
                      <w:sz w:val="22"/>
                      <w:szCs w:val="22"/>
                    </w:rPr>
                  </w:pPr>
                  <w:r w:rsidRPr="00587AD3">
                    <w:rPr>
                      <w:snapToGrid w:val="0"/>
                      <w:sz w:val="22"/>
                      <w:szCs w:val="22"/>
                    </w:rPr>
                    <w:t>- (S,MP</w:t>
                  </w:r>
                  <w:r w:rsidR="00587AD3" w:rsidRPr="00587AD3">
                    <w:rPr>
                      <w:snapToGrid w:val="0"/>
                      <w:sz w:val="22"/>
                      <w:szCs w:val="22"/>
                    </w:rPr>
                    <w:t>,V</w:t>
                  </w:r>
                  <w:r w:rsidRPr="00587AD3">
                    <w:rPr>
                      <w:snapToGrid w:val="0"/>
                      <w:sz w:val="22"/>
                      <w:szCs w:val="22"/>
                    </w:rPr>
                    <w:t>)</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587AD3" w:rsidRPr="00D61EB5">
                    <w:rPr>
                      <w:snapToGrid w:val="0"/>
                      <w:sz w:val="22"/>
                      <w:szCs w:val="22"/>
                    </w:rPr>
                    <w:t>3</w:t>
                  </w:r>
                </w:p>
              </w:tc>
              <w:tc>
                <w:tcPr>
                  <w:tcW w:w="2967" w:type="dxa"/>
                </w:tcPr>
                <w:p w:rsidR="00F9473D" w:rsidRPr="00587AD3" w:rsidRDefault="00587AD3" w:rsidP="00F9473D">
                  <w:pPr>
                    <w:pStyle w:val="Default"/>
                    <w:rPr>
                      <w:rFonts w:ascii="Times New Roman" w:hAnsi="Times New Roman" w:cs="Times New Roman"/>
                      <w:snapToGrid w:val="0"/>
                      <w:sz w:val="22"/>
                      <w:szCs w:val="22"/>
                    </w:rPr>
                  </w:pPr>
                  <w:r>
                    <w:rPr>
                      <w:rFonts w:ascii="Times New Roman" w:hAnsi="Times New Roman" w:cs="Times New Roman"/>
                      <w:bCs/>
                      <w:sz w:val="22"/>
                      <w:szCs w:val="22"/>
                    </w:rPr>
                    <w:t>r</w:t>
                  </w:r>
                  <w:r w:rsidRPr="00587AD3">
                    <w:rPr>
                      <w:rFonts w:ascii="Times New Roman" w:hAnsi="Times New Roman" w:cs="Times New Roman"/>
                      <w:bCs/>
                      <w:sz w:val="22"/>
                      <w:szCs w:val="22"/>
                    </w:rPr>
                    <w:t>egionalt genomförande av livsmedelsstrategin</w:t>
                  </w:r>
                  <w:r w:rsidR="00735051">
                    <w:rPr>
                      <w:rFonts w:ascii="Times New Roman" w:hAnsi="Times New Roman" w:cs="Times New Roman"/>
                      <w:bCs/>
                      <w:sz w:val="22"/>
                      <w:szCs w:val="22"/>
                    </w:rPr>
                    <w:t xml:space="preserve"> m.m.</w:t>
                  </w:r>
                  <w:r w:rsidR="00F9473D" w:rsidRPr="00587AD3">
                    <w:rPr>
                      <w:rFonts w:ascii="Times New Roman" w:hAnsi="Times New Roman" w:cs="Times New Roman"/>
                      <w:bCs/>
                      <w:sz w:val="22"/>
                      <w:szCs w:val="22"/>
                    </w:rPr>
                    <w:t xml:space="preserve">, </w:t>
                  </w:r>
                </w:p>
              </w:tc>
            </w:tr>
            <w:tr w:rsidR="00F9473D" w:rsidRPr="00BD3F83" w:rsidTr="008F6CBC">
              <w:tc>
                <w:tcPr>
                  <w:tcW w:w="1703" w:type="dxa"/>
                </w:tcPr>
                <w:p w:rsidR="00F9473D" w:rsidRPr="00D61EB5" w:rsidRDefault="00F9473D" w:rsidP="00F9473D">
                  <w:pPr>
                    <w:tabs>
                      <w:tab w:val="left" w:pos="1701"/>
                    </w:tabs>
                    <w:rPr>
                      <w:snapToGrid w:val="0"/>
                      <w:sz w:val="22"/>
                      <w:szCs w:val="22"/>
                    </w:rPr>
                  </w:pPr>
                  <w:r w:rsidRPr="00D61EB5">
                    <w:rPr>
                      <w:snapToGrid w:val="0"/>
                      <w:sz w:val="22"/>
                      <w:szCs w:val="22"/>
                    </w:rPr>
                    <w:t>- (C)</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D61EB5" w:rsidRPr="00D61EB5">
                    <w:rPr>
                      <w:snapToGrid w:val="0"/>
                      <w:sz w:val="22"/>
                      <w:szCs w:val="22"/>
                    </w:rPr>
                    <w:t>4</w:t>
                  </w:r>
                </w:p>
              </w:tc>
              <w:tc>
                <w:tcPr>
                  <w:tcW w:w="2967" w:type="dxa"/>
                </w:tcPr>
                <w:p w:rsidR="00D61EB5" w:rsidRPr="00D61EB5" w:rsidRDefault="00B63506" w:rsidP="00B63506">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målen för livsmedelsstrategin i myndigheters regleringsbrev,</w:t>
                  </w:r>
                </w:p>
              </w:tc>
            </w:tr>
            <w:tr w:rsidR="00F9473D" w:rsidRPr="00BD3F83" w:rsidTr="008F6CBC">
              <w:tc>
                <w:tcPr>
                  <w:tcW w:w="1703" w:type="dxa"/>
                </w:tcPr>
                <w:p w:rsidR="00F9473D" w:rsidRPr="00D61EB5" w:rsidRDefault="00D61EB5" w:rsidP="00F9473D">
                  <w:pPr>
                    <w:tabs>
                      <w:tab w:val="left" w:pos="1701"/>
                    </w:tabs>
                    <w:rPr>
                      <w:snapToGrid w:val="0"/>
                      <w:sz w:val="22"/>
                      <w:szCs w:val="22"/>
                    </w:rPr>
                  </w:pPr>
                  <w:r w:rsidRPr="00D61EB5">
                    <w:rPr>
                      <w:snapToGrid w:val="0"/>
                      <w:sz w:val="22"/>
                      <w:szCs w:val="22"/>
                    </w:rPr>
                    <w:t>- (M,C</w:t>
                  </w:r>
                  <w:r w:rsidR="00F9473D" w:rsidRPr="00D61EB5">
                    <w:rPr>
                      <w:snapToGrid w:val="0"/>
                      <w:sz w:val="22"/>
                      <w:szCs w:val="22"/>
                    </w:rPr>
                    <w:t>)</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D61EB5" w:rsidRPr="00D61EB5">
                    <w:rPr>
                      <w:snapToGrid w:val="0"/>
                      <w:sz w:val="22"/>
                      <w:szCs w:val="22"/>
                    </w:rPr>
                    <w:t>5</w:t>
                  </w:r>
                </w:p>
              </w:tc>
              <w:tc>
                <w:tcPr>
                  <w:tcW w:w="2967" w:type="dxa"/>
                </w:tcPr>
                <w:p w:rsidR="00D61EB5" w:rsidRPr="00D61EB5" w:rsidRDefault="00B63506" w:rsidP="00F9473D">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ängs- och hagmarker,</w:t>
                  </w:r>
                </w:p>
              </w:tc>
            </w:tr>
            <w:tr w:rsidR="00D65435" w:rsidRPr="00BD3F83" w:rsidTr="008F6CBC">
              <w:tc>
                <w:tcPr>
                  <w:tcW w:w="1703" w:type="dxa"/>
                </w:tcPr>
                <w:p w:rsidR="00D65435" w:rsidRPr="00D65435" w:rsidRDefault="00D65435" w:rsidP="00D65435">
                  <w:pPr>
                    <w:tabs>
                      <w:tab w:val="left" w:pos="1701"/>
                    </w:tabs>
                    <w:rPr>
                      <w:snapToGrid w:val="0"/>
                      <w:sz w:val="22"/>
                      <w:szCs w:val="22"/>
                    </w:rPr>
                  </w:pPr>
                  <w:r w:rsidRPr="00D65435">
                    <w:rPr>
                      <w:snapToGrid w:val="0"/>
                      <w:sz w:val="22"/>
                      <w:szCs w:val="22"/>
                    </w:rPr>
                    <w:t>-</w:t>
                  </w:r>
                  <w:r>
                    <w:rPr>
                      <w:snapToGrid w:val="0"/>
                      <w:sz w:val="22"/>
                      <w:szCs w:val="22"/>
                    </w:rPr>
                    <w:t xml:space="preserve"> </w:t>
                  </w:r>
                  <w:r w:rsidR="005F4E48">
                    <w:rPr>
                      <w:snapToGrid w:val="0"/>
                      <w:sz w:val="22"/>
                      <w:szCs w:val="22"/>
                    </w:rPr>
                    <w:t>(V)</w:t>
                  </w:r>
                </w:p>
              </w:tc>
              <w:tc>
                <w:tcPr>
                  <w:tcW w:w="2126" w:type="dxa"/>
                </w:tcPr>
                <w:p w:rsidR="00D65435" w:rsidRPr="00D61EB5" w:rsidRDefault="00D65435" w:rsidP="00F9473D">
                  <w:pPr>
                    <w:tabs>
                      <w:tab w:val="left" w:pos="1701"/>
                    </w:tabs>
                    <w:rPr>
                      <w:snapToGrid w:val="0"/>
                      <w:sz w:val="22"/>
                      <w:szCs w:val="22"/>
                    </w:rPr>
                  </w:pPr>
                  <w:r w:rsidRPr="00D61EB5">
                    <w:rPr>
                      <w:snapToGrid w:val="0"/>
                      <w:sz w:val="22"/>
                      <w:szCs w:val="22"/>
                    </w:rPr>
                    <w:t xml:space="preserve">        - ” -      </w:t>
                  </w:r>
                  <w:r>
                    <w:rPr>
                      <w:snapToGrid w:val="0"/>
                      <w:sz w:val="22"/>
                      <w:szCs w:val="22"/>
                    </w:rPr>
                    <w:t>6</w:t>
                  </w:r>
                </w:p>
              </w:tc>
              <w:tc>
                <w:tcPr>
                  <w:tcW w:w="2967" w:type="dxa"/>
                </w:tcPr>
                <w:p w:rsidR="00D65435" w:rsidRDefault="005F4E48" w:rsidP="00F9473D">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växtbaserade livsmedel m.m.,</w:t>
                  </w:r>
                </w:p>
              </w:tc>
            </w:tr>
            <w:tr w:rsidR="00F9473D" w:rsidRPr="00BD3F83" w:rsidTr="008F6CBC">
              <w:tc>
                <w:tcPr>
                  <w:tcW w:w="1703" w:type="dxa"/>
                </w:tcPr>
                <w:p w:rsidR="00F9473D" w:rsidRPr="00D61EB5" w:rsidRDefault="00D61EB5" w:rsidP="00F9473D">
                  <w:pPr>
                    <w:tabs>
                      <w:tab w:val="left" w:pos="1701"/>
                    </w:tabs>
                    <w:rPr>
                      <w:snapToGrid w:val="0"/>
                      <w:sz w:val="22"/>
                      <w:szCs w:val="22"/>
                    </w:rPr>
                  </w:pPr>
                  <w:r w:rsidRPr="00D61EB5">
                    <w:rPr>
                      <w:snapToGrid w:val="0"/>
                      <w:sz w:val="22"/>
                      <w:szCs w:val="22"/>
                    </w:rPr>
                    <w:t>- (M,C,KD</w:t>
                  </w:r>
                  <w:r w:rsidR="00F9473D" w:rsidRPr="00D61EB5">
                    <w:rPr>
                      <w:snapToGrid w:val="0"/>
                      <w:sz w:val="22"/>
                      <w:szCs w:val="22"/>
                    </w:rPr>
                    <w:t>)</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D61EB5" w:rsidRPr="00D61EB5">
                    <w:rPr>
                      <w:snapToGrid w:val="0"/>
                      <w:sz w:val="22"/>
                      <w:szCs w:val="22"/>
                    </w:rPr>
                    <w:t>8</w:t>
                  </w:r>
                </w:p>
              </w:tc>
              <w:tc>
                <w:tcPr>
                  <w:tcW w:w="2967" w:type="dxa"/>
                </w:tcPr>
                <w:p w:rsidR="00D61EB5" w:rsidRPr="00D61EB5" w:rsidRDefault="00B63506" w:rsidP="00B63506">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pollinerande insekter,</w:t>
                  </w:r>
                </w:p>
              </w:tc>
            </w:tr>
            <w:tr w:rsidR="00F9473D" w:rsidRPr="00BD3F83" w:rsidTr="008F6CBC">
              <w:tc>
                <w:tcPr>
                  <w:tcW w:w="1703" w:type="dxa"/>
                </w:tcPr>
                <w:p w:rsidR="00F9473D" w:rsidRPr="00D61EB5" w:rsidRDefault="00D61EB5" w:rsidP="00D61EB5">
                  <w:pPr>
                    <w:tabs>
                      <w:tab w:val="left" w:pos="1701"/>
                    </w:tabs>
                    <w:rPr>
                      <w:snapToGrid w:val="0"/>
                      <w:sz w:val="22"/>
                      <w:szCs w:val="22"/>
                    </w:rPr>
                  </w:pPr>
                  <w:r w:rsidRPr="00D61EB5">
                    <w:rPr>
                      <w:snapToGrid w:val="0"/>
                      <w:sz w:val="22"/>
                      <w:szCs w:val="22"/>
                    </w:rPr>
                    <w:t>- (M,S</w:t>
                  </w:r>
                  <w:r w:rsidR="00F9473D" w:rsidRPr="00D61EB5">
                    <w:rPr>
                      <w:snapToGrid w:val="0"/>
                      <w:sz w:val="22"/>
                      <w:szCs w:val="22"/>
                    </w:rPr>
                    <w:t>D)</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D61EB5" w:rsidRPr="00D61EB5">
                    <w:rPr>
                      <w:snapToGrid w:val="0"/>
                      <w:sz w:val="22"/>
                      <w:szCs w:val="22"/>
                    </w:rPr>
                    <w:t>11</w:t>
                  </w:r>
                </w:p>
              </w:tc>
              <w:tc>
                <w:tcPr>
                  <w:tcW w:w="2967" w:type="dxa"/>
                </w:tcPr>
                <w:p w:rsidR="00D61EB5" w:rsidRPr="00D61EB5" w:rsidRDefault="00B63506" w:rsidP="00B63506">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växtförädling,</w:t>
                  </w:r>
                </w:p>
              </w:tc>
            </w:tr>
            <w:tr w:rsidR="00F9473D" w:rsidRPr="00BD3F83" w:rsidTr="008F6CBC">
              <w:tc>
                <w:tcPr>
                  <w:tcW w:w="1703" w:type="dxa"/>
                </w:tcPr>
                <w:p w:rsidR="00F9473D" w:rsidRPr="00D61EB5" w:rsidRDefault="00D61EB5" w:rsidP="00F9473D">
                  <w:pPr>
                    <w:tabs>
                      <w:tab w:val="left" w:pos="1701"/>
                    </w:tabs>
                    <w:rPr>
                      <w:snapToGrid w:val="0"/>
                      <w:sz w:val="22"/>
                      <w:szCs w:val="22"/>
                    </w:rPr>
                  </w:pPr>
                  <w:r w:rsidRPr="00D61EB5">
                    <w:rPr>
                      <w:snapToGrid w:val="0"/>
                      <w:sz w:val="22"/>
                      <w:szCs w:val="22"/>
                    </w:rPr>
                    <w:t>- (S,MP,V</w:t>
                  </w:r>
                  <w:r w:rsidR="00F9473D" w:rsidRPr="00D61EB5">
                    <w:rPr>
                      <w:snapToGrid w:val="0"/>
                      <w:sz w:val="22"/>
                      <w:szCs w:val="22"/>
                    </w:rPr>
                    <w:t>)</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D61EB5" w:rsidRPr="00D61EB5">
                    <w:rPr>
                      <w:snapToGrid w:val="0"/>
                      <w:sz w:val="22"/>
                      <w:szCs w:val="22"/>
                    </w:rPr>
                    <w:t>12</w:t>
                  </w:r>
                </w:p>
              </w:tc>
              <w:tc>
                <w:tcPr>
                  <w:tcW w:w="2967" w:type="dxa"/>
                </w:tcPr>
                <w:p w:rsidR="00D61EB5" w:rsidRPr="00D61EB5" w:rsidRDefault="00B63506" w:rsidP="00B63506">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föreningslivet på landsbygden,</w:t>
                  </w:r>
                </w:p>
              </w:tc>
            </w:tr>
            <w:tr w:rsidR="00F9473D" w:rsidRPr="00BD3F83" w:rsidTr="008F6CBC">
              <w:tc>
                <w:tcPr>
                  <w:tcW w:w="1703" w:type="dxa"/>
                </w:tcPr>
                <w:p w:rsidR="00F9473D" w:rsidRPr="00D61EB5" w:rsidRDefault="00D61EB5" w:rsidP="00F9473D">
                  <w:pPr>
                    <w:tabs>
                      <w:tab w:val="left" w:pos="1701"/>
                    </w:tabs>
                    <w:rPr>
                      <w:snapToGrid w:val="0"/>
                      <w:sz w:val="22"/>
                      <w:szCs w:val="22"/>
                    </w:rPr>
                  </w:pPr>
                  <w:r w:rsidRPr="00D61EB5">
                    <w:rPr>
                      <w:snapToGrid w:val="0"/>
                      <w:sz w:val="22"/>
                      <w:szCs w:val="22"/>
                    </w:rPr>
                    <w:t>- (V</w:t>
                  </w:r>
                  <w:r w:rsidR="00F9473D" w:rsidRPr="00D61EB5">
                    <w:rPr>
                      <w:snapToGrid w:val="0"/>
                      <w:sz w:val="22"/>
                      <w:szCs w:val="22"/>
                    </w:rPr>
                    <w:t>)</w:t>
                  </w:r>
                </w:p>
              </w:tc>
              <w:tc>
                <w:tcPr>
                  <w:tcW w:w="2126" w:type="dxa"/>
                </w:tcPr>
                <w:p w:rsidR="00F9473D" w:rsidRPr="00D61EB5" w:rsidRDefault="00F9473D" w:rsidP="00F9473D">
                  <w:pPr>
                    <w:tabs>
                      <w:tab w:val="left" w:pos="1701"/>
                    </w:tabs>
                    <w:rPr>
                      <w:snapToGrid w:val="0"/>
                      <w:sz w:val="22"/>
                      <w:szCs w:val="22"/>
                    </w:rPr>
                  </w:pPr>
                  <w:r w:rsidRPr="00D61EB5">
                    <w:rPr>
                      <w:snapToGrid w:val="0"/>
                      <w:sz w:val="22"/>
                      <w:szCs w:val="22"/>
                    </w:rPr>
                    <w:t xml:space="preserve">        - ” -      </w:t>
                  </w:r>
                  <w:r w:rsidR="00D61EB5" w:rsidRPr="00D61EB5">
                    <w:rPr>
                      <w:snapToGrid w:val="0"/>
                      <w:sz w:val="22"/>
                      <w:szCs w:val="22"/>
                    </w:rPr>
                    <w:t>13</w:t>
                  </w:r>
                </w:p>
              </w:tc>
              <w:tc>
                <w:tcPr>
                  <w:tcW w:w="2967" w:type="dxa"/>
                </w:tcPr>
                <w:p w:rsidR="00D61EB5" w:rsidRPr="00C82196" w:rsidRDefault="00B63506" w:rsidP="00B63506">
                  <w:pPr>
                    <w:pStyle w:val="Default"/>
                    <w:rPr>
                      <w:rFonts w:ascii="Times New Roman" w:hAnsi="Times New Roman" w:cs="Times New Roman"/>
                      <w:b/>
                      <w:snapToGrid w:val="0"/>
                      <w:sz w:val="22"/>
                      <w:szCs w:val="22"/>
                    </w:rPr>
                  </w:pPr>
                  <w:r>
                    <w:rPr>
                      <w:rFonts w:ascii="Times New Roman" w:hAnsi="Times New Roman" w:cs="Times New Roman"/>
                      <w:snapToGrid w:val="0"/>
                      <w:sz w:val="22"/>
                      <w:szCs w:val="22"/>
                    </w:rPr>
                    <w:t>ändring av Jordbruksverkets namn.</w:t>
                  </w:r>
                </w:p>
              </w:tc>
            </w:tr>
          </w:tbl>
          <w:p w:rsidR="00BD3F83" w:rsidRPr="00EC530C" w:rsidRDefault="00BD3F83" w:rsidP="002A14AC">
            <w:pPr>
              <w:rPr>
                <w:b/>
                <w:snapToGrid w:val="0"/>
                <w:sz w:val="22"/>
                <w:szCs w:val="22"/>
              </w:rPr>
            </w:pPr>
          </w:p>
          <w:p w:rsidR="00BD3F83" w:rsidRPr="00BA5704" w:rsidRDefault="00EC530C" w:rsidP="00BD3F83">
            <w:pPr>
              <w:rPr>
                <w:snapToGrid w:val="0"/>
                <w:sz w:val="22"/>
                <w:szCs w:val="22"/>
              </w:rPr>
            </w:pPr>
            <w:r>
              <w:rPr>
                <w:snapToGrid w:val="0"/>
                <w:sz w:val="22"/>
                <w:szCs w:val="22"/>
              </w:rPr>
              <w:t>M-, SD-, C-,</w:t>
            </w:r>
            <w:r w:rsidR="00BD3F83" w:rsidRPr="00BA5704">
              <w:rPr>
                <w:snapToGrid w:val="0"/>
                <w:sz w:val="22"/>
                <w:szCs w:val="22"/>
              </w:rPr>
              <w:t xml:space="preserve"> L- och KD-ledamöterna anmälde särskilda yttranden.</w:t>
            </w:r>
          </w:p>
          <w:p w:rsidR="00BD3F83" w:rsidRPr="00807722" w:rsidRDefault="00BD3F83" w:rsidP="002A14AC">
            <w:pPr>
              <w:rPr>
                <w:snapToGrid w:val="0"/>
                <w:sz w:val="22"/>
                <w:szCs w:val="22"/>
              </w:rPr>
            </w:pPr>
          </w:p>
        </w:tc>
      </w:tr>
      <w:tr w:rsidR="001A35A0" w:rsidRPr="005249C1" w:rsidTr="00C5706E">
        <w:tc>
          <w:tcPr>
            <w:tcW w:w="567" w:type="dxa"/>
          </w:tcPr>
          <w:p w:rsidR="001A35A0" w:rsidRPr="005249C1" w:rsidRDefault="00C407E8" w:rsidP="00C5706E">
            <w:pPr>
              <w:tabs>
                <w:tab w:val="left" w:pos="1701"/>
              </w:tabs>
              <w:rPr>
                <w:b/>
                <w:snapToGrid w:val="0"/>
                <w:sz w:val="22"/>
                <w:szCs w:val="22"/>
              </w:rPr>
            </w:pPr>
            <w:r>
              <w:rPr>
                <w:b/>
                <w:snapToGrid w:val="0"/>
                <w:sz w:val="22"/>
                <w:szCs w:val="22"/>
              </w:rPr>
              <w:t>§ 8</w:t>
            </w:r>
            <w:r w:rsidR="001A35A0" w:rsidRPr="005249C1">
              <w:rPr>
                <w:b/>
                <w:snapToGrid w:val="0"/>
                <w:sz w:val="22"/>
                <w:szCs w:val="22"/>
              </w:rPr>
              <w:t xml:space="preserve"> </w:t>
            </w:r>
          </w:p>
        </w:tc>
        <w:tc>
          <w:tcPr>
            <w:tcW w:w="6946" w:type="dxa"/>
            <w:gridSpan w:val="2"/>
          </w:tcPr>
          <w:p w:rsidR="002968EE" w:rsidRDefault="000204CE" w:rsidP="00675F6F">
            <w:pPr>
              <w:rPr>
                <w:b/>
                <w:bCs/>
                <w:color w:val="000000"/>
                <w:sz w:val="22"/>
                <w:szCs w:val="22"/>
              </w:rPr>
            </w:pPr>
            <w:r>
              <w:rPr>
                <w:b/>
                <w:bCs/>
                <w:color w:val="000000"/>
                <w:sz w:val="22"/>
                <w:szCs w:val="22"/>
              </w:rPr>
              <w:t>Kommunala föreskrifter om terrängkörning (MJU21)</w:t>
            </w:r>
          </w:p>
          <w:p w:rsidR="000204CE" w:rsidRDefault="000204CE" w:rsidP="00675F6F">
            <w:pPr>
              <w:rPr>
                <w:rFonts w:eastAsiaTheme="minorHAnsi"/>
                <w:b/>
                <w:bCs/>
                <w:color w:val="000000"/>
                <w:sz w:val="22"/>
                <w:szCs w:val="22"/>
                <w:lang w:eastAsia="en-US"/>
              </w:rPr>
            </w:pPr>
          </w:p>
          <w:p w:rsidR="000204CE" w:rsidRDefault="00807722" w:rsidP="00675F6F">
            <w:pPr>
              <w:rPr>
                <w:rFonts w:eastAsiaTheme="minorHAnsi"/>
                <w:bCs/>
                <w:color w:val="000000"/>
                <w:sz w:val="22"/>
                <w:szCs w:val="22"/>
                <w:lang w:eastAsia="en-US"/>
              </w:rPr>
            </w:pPr>
            <w:r>
              <w:rPr>
                <w:rFonts w:eastAsiaTheme="minorHAnsi"/>
                <w:bCs/>
                <w:color w:val="000000"/>
                <w:sz w:val="22"/>
                <w:szCs w:val="22"/>
                <w:lang w:eastAsia="en-US"/>
              </w:rPr>
              <w:t>Utskottet behandlade proposition 2017/18:192</w:t>
            </w:r>
            <w:r w:rsidR="00C407E8">
              <w:rPr>
                <w:rFonts w:eastAsiaTheme="minorHAnsi"/>
                <w:bCs/>
                <w:color w:val="000000"/>
                <w:sz w:val="22"/>
                <w:szCs w:val="22"/>
                <w:lang w:eastAsia="en-US"/>
              </w:rPr>
              <w:t>.</w:t>
            </w:r>
            <w:r>
              <w:rPr>
                <w:rFonts w:eastAsiaTheme="minorHAnsi"/>
                <w:b/>
                <w:bCs/>
                <w:i/>
                <w:color w:val="000000"/>
                <w:sz w:val="22"/>
                <w:szCs w:val="22"/>
                <w:lang w:eastAsia="en-US"/>
              </w:rPr>
              <w:br/>
            </w:r>
            <w:r>
              <w:rPr>
                <w:rFonts w:eastAsiaTheme="minorHAnsi"/>
                <w:b/>
                <w:bCs/>
                <w:i/>
                <w:color w:val="000000"/>
                <w:sz w:val="22"/>
                <w:szCs w:val="22"/>
                <w:lang w:eastAsia="en-US"/>
              </w:rPr>
              <w:br/>
            </w:r>
            <w:r>
              <w:rPr>
                <w:rFonts w:eastAsiaTheme="minorHAnsi"/>
                <w:bCs/>
                <w:color w:val="000000"/>
                <w:sz w:val="22"/>
                <w:szCs w:val="22"/>
                <w:lang w:eastAsia="en-US"/>
              </w:rPr>
              <w:t>Ärendet bordlades.</w:t>
            </w:r>
          </w:p>
          <w:p w:rsidR="00807722" w:rsidRPr="00807722" w:rsidRDefault="00807722" w:rsidP="00675F6F">
            <w:pPr>
              <w:rPr>
                <w:rFonts w:eastAsiaTheme="minorHAnsi"/>
                <w:bCs/>
                <w:color w:val="000000"/>
                <w:sz w:val="22"/>
                <w:szCs w:val="22"/>
                <w:lang w:eastAsia="en-US"/>
              </w:rPr>
            </w:pPr>
          </w:p>
        </w:tc>
      </w:tr>
      <w:tr w:rsidR="001A35A0" w:rsidRPr="005249C1" w:rsidTr="00C5706E">
        <w:tc>
          <w:tcPr>
            <w:tcW w:w="567" w:type="dxa"/>
          </w:tcPr>
          <w:p w:rsidR="001A35A0" w:rsidRPr="005249C1" w:rsidRDefault="001A35A0" w:rsidP="00C5706E">
            <w:pPr>
              <w:tabs>
                <w:tab w:val="left" w:pos="1701"/>
              </w:tabs>
              <w:rPr>
                <w:b/>
                <w:snapToGrid w:val="0"/>
                <w:sz w:val="22"/>
                <w:szCs w:val="22"/>
              </w:rPr>
            </w:pPr>
            <w:r w:rsidRPr="005249C1">
              <w:rPr>
                <w:b/>
                <w:snapToGrid w:val="0"/>
                <w:sz w:val="22"/>
                <w:szCs w:val="22"/>
              </w:rPr>
              <w:t xml:space="preserve">§ </w:t>
            </w:r>
            <w:r w:rsidR="00C407E8">
              <w:rPr>
                <w:b/>
                <w:snapToGrid w:val="0"/>
                <w:sz w:val="22"/>
                <w:szCs w:val="22"/>
              </w:rPr>
              <w:t>9</w:t>
            </w:r>
          </w:p>
        </w:tc>
        <w:tc>
          <w:tcPr>
            <w:tcW w:w="6946" w:type="dxa"/>
            <w:gridSpan w:val="2"/>
          </w:tcPr>
          <w:p w:rsidR="00A17E44" w:rsidRDefault="00A17E44" w:rsidP="00A17E44">
            <w:pPr>
              <w:rPr>
                <w:rFonts w:eastAsiaTheme="minorHAnsi"/>
                <w:bCs/>
                <w:color w:val="000000"/>
                <w:sz w:val="22"/>
                <w:szCs w:val="22"/>
                <w:lang w:eastAsia="en-US"/>
              </w:rPr>
            </w:pPr>
            <w:r>
              <w:rPr>
                <w:b/>
                <w:bCs/>
                <w:color w:val="000000"/>
                <w:sz w:val="22"/>
                <w:szCs w:val="22"/>
              </w:rPr>
              <w:t>Verksamheten i Europeiska unionen under 2017</w:t>
            </w:r>
          </w:p>
          <w:p w:rsidR="00A17E44" w:rsidRDefault="00A17E44" w:rsidP="00A17E44">
            <w:pPr>
              <w:rPr>
                <w:rFonts w:eastAsiaTheme="minorHAnsi"/>
                <w:bCs/>
                <w:color w:val="000000"/>
                <w:sz w:val="22"/>
                <w:szCs w:val="22"/>
                <w:lang w:eastAsia="en-US"/>
              </w:rPr>
            </w:pPr>
          </w:p>
          <w:p w:rsidR="00A17E44" w:rsidRPr="00BA5704" w:rsidRDefault="00A17E44" w:rsidP="00A17E44">
            <w:pPr>
              <w:rPr>
                <w:rFonts w:eastAsiaTheme="minorHAnsi"/>
                <w:bCs/>
                <w:color w:val="000000"/>
                <w:sz w:val="22"/>
                <w:szCs w:val="22"/>
                <w:lang w:eastAsia="en-US"/>
              </w:rPr>
            </w:pPr>
            <w:r w:rsidRPr="00EF2EE7">
              <w:rPr>
                <w:rFonts w:eastAsiaTheme="minorHAnsi"/>
                <w:bCs/>
                <w:color w:val="000000"/>
                <w:sz w:val="22"/>
                <w:szCs w:val="22"/>
                <w:lang w:eastAsia="en-US"/>
              </w:rPr>
              <w:t>Utskottet behandlade frågan om yttrande till utrik</w:t>
            </w:r>
            <w:r>
              <w:rPr>
                <w:rFonts w:eastAsiaTheme="minorHAnsi"/>
                <w:bCs/>
                <w:color w:val="000000"/>
                <w:sz w:val="22"/>
                <w:szCs w:val="22"/>
                <w:lang w:eastAsia="en-US"/>
              </w:rPr>
              <w:t xml:space="preserve">esutskottet över </w:t>
            </w:r>
            <w:r>
              <w:rPr>
                <w:rFonts w:eastAsiaTheme="minorHAnsi"/>
                <w:bCs/>
                <w:color w:val="000000"/>
                <w:sz w:val="22"/>
                <w:szCs w:val="22"/>
                <w:lang w:eastAsia="en-US"/>
              </w:rPr>
              <w:br/>
              <w:t>skrivelse 2017</w:t>
            </w:r>
            <w:r w:rsidRPr="00EF2EE7">
              <w:rPr>
                <w:rFonts w:eastAsiaTheme="minorHAnsi"/>
                <w:bCs/>
                <w:color w:val="000000"/>
                <w:sz w:val="22"/>
                <w:szCs w:val="22"/>
                <w:lang w:eastAsia="en-US"/>
              </w:rPr>
              <w:t>/1</w:t>
            </w:r>
            <w:r>
              <w:rPr>
                <w:rFonts w:eastAsiaTheme="minorHAnsi"/>
                <w:bCs/>
                <w:color w:val="000000"/>
                <w:sz w:val="22"/>
                <w:szCs w:val="22"/>
                <w:lang w:eastAsia="en-US"/>
              </w:rPr>
              <w:t>8</w:t>
            </w:r>
            <w:r w:rsidRPr="00EF2EE7">
              <w:rPr>
                <w:rFonts w:eastAsiaTheme="minorHAnsi"/>
                <w:bCs/>
                <w:color w:val="000000"/>
                <w:sz w:val="22"/>
                <w:szCs w:val="22"/>
                <w:lang w:eastAsia="en-US"/>
              </w:rPr>
              <w:t>:</w:t>
            </w:r>
            <w:r w:rsidRPr="00BA5704">
              <w:rPr>
                <w:rFonts w:eastAsiaTheme="minorHAnsi"/>
                <w:bCs/>
                <w:color w:val="000000"/>
                <w:sz w:val="22"/>
                <w:szCs w:val="22"/>
                <w:lang w:eastAsia="en-US"/>
              </w:rPr>
              <w:t>118 och en motion.</w:t>
            </w:r>
          </w:p>
          <w:p w:rsidR="00A17E44" w:rsidRPr="00BA5704" w:rsidRDefault="00A17E44" w:rsidP="00A17E44">
            <w:pPr>
              <w:rPr>
                <w:rFonts w:eastAsiaTheme="minorHAnsi"/>
                <w:bCs/>
                <w:color w:val="000000"/>
                <w:sz w:val="22"/>
                <w:szCs w:val="22"/>
                <w:lang w:eastAsia="en-US"/>
              </w:rPr>
            </w:pPr>
          </w:p>
          <w:p w:rsidR="00A17E44" w:rsidRPr="00EF2EE7" w:rsidRDefault="00BA5704" w:rsidP="00A17E44">
            <w:pPr>
              <w:rPr>
                <w:rFonts w:eastAsiaTheme="minorHAnsi"/>
                <w:bCs/>
                <w:color w:val="000000"/>
                <w:sz w:val="22"/>
                <w:szCs w:val="22"/>
                <w:lang w:eastAsia="en-US"/>
              </w:rPr>
            </w:pPr>
            <w:r>
              <w:rPr>
                <w:rFonts w:eastAsiaTheme="minorHAnsi"/>
                <w:bCs/>
                <w:color w:val="000000"/>
                <w:sz w:val="22"/>
                <w:szCs w:val="22"/>
                <w:lang w:eastAsia="en-US"/>
              </w:rPr>
              <w:t>Utskottet beslutade att inte avge något yttrande.</w:t>
            </w:r>
          </w:p>
          <w:p w:rsidR="001A35A0" w:rsidRPr="005249C1" w:rsidRDefault="001A35A0" w:rsidP="002A14AC">
            <w:pPr>
              <w:rPr>
                <w:rFonts w:eastAsiaTheme="minorHAnsi"/>
                <w:bCs/>
                <w:color w:val="000000"/>
                <w:sz w:val="22"/>
                <w:szCs w:val="22"/>
                <w:lang w:eastAsia="en-US"/>
              </w:rPr>
            </w:pPr>
          </w:p>
        </w:tc>
      </w:tr>
      <w:tr w:rsidR="00D5250E" w:rsidRPr="005249C1" w:rsidTr="002241EF">
        <w:tc>
          <w:tcPr>
            <w:tcW w:w="567" w:type="dxa"/>
          </w:tcPr>
          <w:p w:rsidR="00D5250E" w:rsidRPr="005249C1" w:rsidRDefault="001A35A0" w:rsidP="00C407E8">
            <w:pPr>
              <w:tabs>
                <w:tab w:val="left" w:pos="1701"/>
              </w:tabs>
              <w:rPr>
                <w:b/>
                <w:snapToGrid w:val="0"/>
                <w:sz w:val="22"/>
                <w:szCs w:val="22"/>
              </w:rPr>
            </w:pPr>
            <w:r w:rsidRPr="005249C1">
              <w:rPr>
                <w:b/>
                <w:snapToGrid w:val="0"/>
                <w:sz w:val="22"/>
                <w:szCs w:val="22"/>
              </w:rPr>
              <w:t xml:space="preserve">§ </w:t>
            </w:r>
            <w:r w:rsidR="00C407E8">
              <w:rPr>
                <w:b/>
                <w:snapToGrid w:val="0"/>
                <w:sz w:val="22"/>
                <w:szCs w:val="22"/>
              </w:rPr>
              <w:t>10</w:t>
            </w:r>
          </w:p>
        </w:tc>
        <w:tc>
          <w:tcPr>
            <w:tcW w:w="6946" w:type="dxa"/>
            <w:gridSpan w:val="2"/>
          </w:tcPr>
          <w:p w:rsidR="00C407E8" w:rsidRDefault="00C407E8" w:rsidP="00D5250E">
            <w:pPr>
              <w:tabs>
                <w:tab w:val="left" w:pos="1701"/>
              </w:tabs>
              <w:rPr>
                <w:b/>
                <w:bCs/>
                <w:color w:val="000000"/>
                <w:sz w:val="22"/>
                <w:szCs w:val="22"/>
              </w:rPr>
            </w:pPr>
            <w:r>
              <w:rPr>
                <w:b/>
                <w:bCs/>
                <w:color w:val="000000"/>
                <w:sz w:val="22"/>
                <w:szCs w:val="22"/>
              </w:rPr>
              <w:t>Kommissionens förslag till förordning om långlivade organiska föroreningar</w:t>
            </w:r>
          </w:p>
          <w:p w:rsidR="00C407E8" w:rsidRDefault="00C407E8" w:rsidP="00D5250E">
            <w:pPr>
              <w:tabs>
                <w:tab w:val="left" w:pos="1701"/>
              </w:tabs>
              <w:rPr>
                <w:b/>
                <w:bCs/>
                <w:color w:val="000000"/>
                <w:sz w:val="22"/>
                <w:szCs w:val="22"/>
              </w:rPr>
            </w:pPr>
          </w:p>
          <w:p w:rsidR="00C407E8" w:rsidRDefault="00C407E8" w:rsidP="00C407E8">
            <w:pPr>
              <w:rPr>
                <w:bCs/>
                <w:color w:val="000000"/>
                <w:sz w:val="22"/>
                <w:szCs w:val="22"/>
              </w:rPr>
            </w:pPr>
            <w:r w:rsidRPr="007D53FF">
              <w:rPr>
                <w:bCs/>
                <w:color w:val="000000"/>
                <w:sz w:val="22"/>
                <w:szCs w:val="22"/>
              </w:rPr>
              <w:t xml:space="preserve">Utskottet </w:t>
            </w:r>
            <w:r>
              <w:rPr>
                <w:bCs/>
                <w:color w:val="000000"/>
                <w:sz w:val="22"/>
                <w:szCs w:val="22"/>
              </w:rPr>
              <w:t xml:space="preserve">inledde subsidiaritetsprövningen av COM (2018) </w:t>
            </w:r>
            <w:r w:rsidR="006825A0">
              <w:rPr>
                <w:bCs/>
                <w:color w:val="000000"/>
                <w:sz w:val="22"/>
                <w:szCs w:val="22"/>
              </w:rPr>
              <w:t>144</w:t>
            </w:r>
            <w:r>
              <w:rPr>
                <w:bCs/>
                <w:color w:val="000000"/>
                <w:sz w:val="22"/>
                <w:szCs w:val="22"/>
              </w:rPr>
              <w:t>.</w:t>
            </w:r>
          </w:p>
          <w:p w:rsidR="00C407E8" w:rsidRDefault="00C407E8" w:rsidP="00C407E8">
            <w:pPr>
              <w:rPr>
                <w:bCs/>
                <w:color w:val="000000"/>
                <w:sz w:val="22"/>
                <w:szCs w:val="22"/>
              </w:rPr>
            </w:pPr>
          </w:p>
          <w:p w:rsidR="00C407E8" w:rsidRPr="007D53FF" w:rsidRDefault="00C407E8" w:rsidP="00C407E8">
            <w:pPr>
              <w:rPr>
                <w:bCs/>
                <w:color w:val="000000"/>
                <w:sz w:val="22"/>
                <w:szCs w:val="22"/>
              </w:rPr>
            </w:pPr>
            <w:r>
              <w:rPr>
                <w:bCs/>
                <w:color w:val="000000"/>
                <w:sz w:val="22"/>
                <w:szCs w:val="22"/>
              </w:rPr>
              <w:t>Ärendet bordlades.</w:t>
            </w:r>
          </w:p>
          <w:p w:rsidR="001A35A0" w:rsidRPr="005249C1" w:rsidRDefault="001A35A0" w:rsidP="00D5250E">
            <w:pPr>
              <w:tabs>
                <w:tab w:val="left" w:pos="1701"/>
              </w:tabs>
              <w:rPr>
                <w:rFonts w:eastAsiaTheme="minorHAnsi"/>
                <w:b/>
                <w:bCs/>
                <w:color w:val="000000"/>
                <w:sz w:val="22"/>
                <w:szCs w:val="22"/>
                <w:lang w:eastAsia="en-US"/>
              </w:rPr>
            </w:pPr>
          </w:p>
        </w:tc>
      </w:tr>
      <w:tr w:rsidR="00C407E8" w:rsidRPr="005249C1" w:rsidTr="002241EF">
        <w:tc>
          <w:tcPr>
            <w:tcW w:w="567" w:type="dxa"/>
          </w:tcPr>
          <w:p w:rsidR="00C407E8" w:rsidRPr="005249C1" w:rsidRDefault="00C407E8" w:rsidP="00C407E8">
            <w:pPr>
              <w:tabs>
                <w:tab w:val="left" w:pos="1701"/>
              </w:tabs>
              <w:rPr>
                <w:b/>
                <w:snapToGrid w:val="0"/>
                <w:sz w:val="22"/>
                <w:szCs w:val="22"/>
              </w:rPr>
            </w:pPr>
            <w:r>
              <w:rPr>
                <w:b/>
                <w:snapToGrid w:val="0"/>
                <w:sz w:val="22"/>
                <w:szCs w:val="22"/>
              </w:rPr>
              <w:t>§ 11</w:t>
            </w:r>
          </w:p>
        </w:tc>
        <w:tc>
          <w:tcPr>
            <w:tcW w:w="6946" w:type="dxa"/>
            <w:gridSpan w:val="2"/>
          </w:tcPr>
          <w:p w:rsidR="00C407E8" w:rsidRDefault="00C407E8"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Inkomna EU-dokument</w:t>
            </w:r>
          </w:p>
          <w:p w:rsidR="00C407E8" w:rsidRDefault="00C407E8" w:rsidP="00D5250E">
            <w:pPr>
              <w:tabs>
                <w:tab w:val="left" w:pos="1701"/>
              </w:tabs>
              <w:rPr>
                <w:rFonts w:eastAsiaTheme="minorHAnsi"/>
                <w:b/>
                <w:bCs/>
                <w:color w:val="000000"/>
                <w:sz w:val="22"/>
                <w:szCs w:val="22"/>
                <w:lang w:eastAsia="en-US"/>
              </w:rPr>
            </w:pPr>
          </w:p>
          <w:p w:rsidR="00874732" w:rsidRPr="00874732" w:rsidRDefault="00874732" w:rsidP="00874732">
            <w:pPr>
              <w:tabs>
                <w:tab w:val="left" w:pos="1701"/>
              </w:tabs>
              <w:rPr>
                <w:b/>
                <w:snapToGrid w:val="0"/>
                <w:sz w:val="22"/>
                <w:szCs w:val="22"/>
              </w:rPr>
            </w:pPr>
            <w:r w:rsidRPr="0055255C">
              <w:rPr>
                <w:snapToGrid w:val="0"/>
                <w:sz w:val="22"/>
                <w:szCs w:val="22"/>
              </w:rPr>
              <w:t>Inkomna EU-dokument m.m. enligt bilaga 2 anmäldes</w:t>
            </w:r>
            <w:r>
              <w:rPr>
                <w:snapToGrid w:val="0"/>
                <w:sz w:val="22"/>
                <w:szCs w:val="22"/>
              </w:rPr>
              <w:t xml:space="preserve"> och lades till handlingarna</w:t>
            </w:r>
            <w:r w:rsidRPr="0055255C">
              <w:rPr>
                <w:snapToGrid w:val="0"/>
                <w:sz w:val="22"/>
                <w:szCs w:val="22"/>
              </w:rPr>
              <w:t>.</w:t>
            </w:r>
          </w:p>
          <w:p w:rsidR="006825A0" w:rsidRDefault="006825A0" w:rsidP="00D5250E">
            <w:pPr>
              <w:tabs>
                <w:tab w:val="left" w:pos="1701"/>
              </w:tabs>
              <w:rPr>
                <w:rFonts w:eastAsiaTheme="minorHAnsi"/>
                <w:b/>
                <w:bCs/>
                <w:color w:val="000000"/>
                <w:sz w:val="22"/>
                <w:szCs w:val="22"/>
                <w:lang w:eastAsia="en-US"/>
              </w:rPr>
            </w:pPr>
          </w:p>
          <w:p w:rsidR="00DF6AFD" w:rsidRDefault="00DF6AFD" w:rsidP="00D5250E">
            <w:pPr>
              <w:tabs>
                <w:tab w:val="left" w:pos="1701"/>
              </w:tabs>
              <w:rPr>
                <w:rFonts w:eastAsiaTheme="minorHAnsi"/>
                <w:b/>
                <w:bCs/>
                <w:color w:val="000000"/>
                <w:sz w:val="22"/>
                <w:szCs w:val="22"/>
                <w:lang w:eastAsia="en-US"/>
              </w:rPr>
            </w:pPr>
          </w:p>
          <w:p w:rsidR="00DF6AFD" w:rsidRDefault="00DF6AFD" w:rsidP="00D5250E">
            <w:pPr>
              <w:tabs>
                <w:tab w:val="left" w:pos="1701"/>
              </w:tabs>
              <w:rPr>
                <w:rFonts w:eastAsiaTheme="minorHAnsi"/>
                <w:b/>
                <w:bCs/>
                <w:color w:val="000000"/>
                <w:sz w:val="22"/>
                <w:szCs w:val="22"/>
                <w:lang w:eastAsia="en-US"/>
              </w:rPr>
            </w:pPr>
          </w:p>
        </w:tc>
      </w:tr>
      <w:tr w:rsidR="00255F0F" w:rsidRPr="005249C1" w:rsidTr="002241EF">
        <w:tc>
          <w:tcPr>
            <w:tcW w:w="567" w:type="dxa"/>
          </w:tcPr>
          <w:p w:rsidR="00255F0F" w:rsidRDefault="00255F0F" w:rsidP="00C407E8">
            <w:pPr>
              <w:tabs>
                <w:tab w:val="left" w:pos="1701"/>
              </w:tabs>
              <w:rPr>
                <w:b/>
                <w:snapToGrid w:val="0"/>
                <w:sz w:val="22"/>
                <w:szCs w:val="22"/>
              </w:rPr>
            </w:pPr>
            <w:r>
              <w:rPr>
                <w:b/>
                <w:snapToGrid w:val="0"/>
                <w:sz w:val="22"/>
                <w:szCs w:val="22"/>
              </w:rPr>
              <w:t>§ 12</w:t>
            </w:r>
          </w:p>
        </w:tc>
        <w:tc>
          <w:tcPr>
            <w:tcW w:w="6946" w:type="dxa"/>
            <w:gridSpan w:val="2"/>
          </w:tcPr>
          <w:p w:rsidR="00255F0F" w:rsidRDefault="00255F0F"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Inkomna skrivelser</w:t>
            </w:r>
          </w:p>
          <w:p w:rsidR="00255F0F" w:rsidRDefault="00255F0F" w:rsidP="00D5250E">
            <w:pPr>
              <w:tabs>
                <w:tab w:val="left" w:pos="1701"/>
              </w:tabs>
              <w:rPr>
                <w:rFonts w:eastAsiaTheme="minorHAnsi"/>
                <w:b/>
                <w:bCs/>
                <w:color w:val="000000"/>
                <w:sz w:val="22"/>
                <w:szCs w:val="22"/>
                <w:lang w:eastAsia="en-US"/>
              </w:rPr>
            </w:pPr>
          </w:p>
          <w:p w:rsidR="00255F0F" w:rsidRDefault="00255F0F" w:rsidP="00D5250E">
            <w:pPr>
              <w:tabs>
                <w:tab w:val="left" w:pos="1701"/>
              </w:tabs>
              <w:rPr>
                <w:rFonts w:eastAsiaTheme="minorHAnsi"/>
                <w:bCs/>
                <w:color w:val="000000"/>
                <w:sz w:val="22"/>
                <w:szCs w:val="22"/>
                <w:lang w:eastAsia="en-US"/>
              </w:rPr>
            </w:pPr>
            <w:r>
              <w:rPr>
                <w:rFonts w:eastAsiaTheme="minorHAnsi"/>
                <w:bCs/>
                <w:color w:val="000000"/>
                <w:sz w:val="22"/>
                <w:szCs w:val="22"/>
                <w:lang w:eastAsia="en-US"/>
              </w:rPr>
              <w:t>En inkommen skrivelse enligt bilaga 3 anmäldes och lades till handlingarna.</w:t>
            </w:r>
          </w:p>
          <w:p w:rsidR="00DF6AFD" w:rsidRPr="00255F0F" w:rsidRDefault="00DF6AFD" w:rsidP="00D5250E">
            <w:pPr>
              <w:tabs>
                <w:tab w:val="left" w:pos="1701"/>
              </w:tabs>
              <w:rPr>
                <w:rFonts w:eastAsiaTheme="minorHAnsi"/>
                <w:bCs/>
                <w:color w:val="000000"/>
                <w:sz w:val="22"/>
                <w:szCs w:val="22"/>
                <w:lang w:eastAsia="en-US"/>
              </w:rPr>
            </w:pPr>
          </w:p>
        </w:tc>
      </w:tr>
      <w:tr w:rsidR="005C1873" w:rsidRPr="005249C1" w:rsidTr="002241EF">
        <w:tc>
          <w:tcPr>
            <w:tcW w:w="567" w:type="dxa"/>
          </w:tcPr>
          <w:p w:rsidR="005C1873" w:rsidRDefault="005C1873" w:rsidP="00C407E8">
            <w:pPr>
              <w:tabs>
                <w:tab w:val="left" w:pos="1701"/>
              </w:tabs>
              <w:rPr>
                <w:b/>
                <w:snapToGrid w:val="0"/>
                <w:sz w:val="22"/>
                <w:szCs w:val="22"/>
              </w:rPr>
            </w:pPr>
            <w:r>
              <w:rPr>
                <w:b/>
                <w:snapToGrid w:val="0"/>
                <w:sz w:val="22"/>
                <w:szCs w:val="22"/>
              </w:rPr>
              <w:t>§ 1</w:t>
            </w:r>
            <w:r w:rsidR="00255F0F">
              <w:rPr>
                <w:b/>
                <w:snapToGrid w:val="0"/>
                <w:sz w:val="22"/>
                <w:szCs w:val="22"/>
              </w:rPr>
              <w:t>3</w:t>
            </w:r>
          </w:p>
        </w:tc>
        <w:tc>
          <w:tcPr>
            <w:tcW w:w="6946" w:type="dxa"/>
            <w:gridSpan w:val="2"/>
          </w:tcPr>
          <w:p w:rsidR="005C1873" w:rsidRDefault="005C1873"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Uppvaktning</w:t>
            </w:r>
          </w:p>
          <w:p w:rsidR="00EB7361" w:rsidRDefault="00EB7361" w:rsidP="00EB7361">
            <w:pPr>
              <w:tabs>
                <w:tab w:val="left" w:pos="1701"/>
              </w:tabs>
              <w:rPr>
                <w:rFonts w:eastAsiaTheme="minorHAnsi"/>
                <w:b/>
                <w:bCs/>
                <w:color w:val="000000"/>
                <w:sz w:val="22"/>
                <w:szCs w:val="22"/>
                <w:lang w:eastAsia="en-US"/>
              </w:rPr>
            </w:pPr>
          </w:p>
          <w:p w:rsidR="005C1873" w:rsidRDefault="00EB7361" w:rsidP="00EB7361">
            <w:pPr>
              <w:tabs>
                <w:tab w:val="left" w:pos="1701"/>
              </w:tabs>
              <w:rPr>
                <w:rFonts w:eastAsiaTheme="minorHAnsi"/>
                <w:bCs/>
                <w:color w:val="000000"/>
                <w:sz w:val="22"/>
                <w:szCs w:val="22"/>
                <w:lang w:eastAsia="en-US"/>
              </w:rPr>
            </w:pPr>
            <w:r w:rsidRPr="00EB7361">
              <w:rPr>
                <w:rFonts w:eastAsiaTheme="minorHAnsi"/>
                <w:bCs/>
                <w:color w:val="000000"/>
                <w:sz w:val="22"/>
                <w:szCs w:val="22"/>
                <w:lang w:eastAsia="en-US"/>
              </w:rPr>
              <w:t>Utskottet beslutade att</w:t>
            </w:r>
            <w:r>
              <w:rPr>
                <w:rFonts w:eastAsiaTheme="minorHAnsi"/>
                <w:bCs/>
                <w:color w:val="000000"/>
                <w:sz w:val="22"/>
                <w:szCs w:val="22"/>
                <w:lang w:eastAsia="en-US"/>
              </w:rPr>
              <w:t xml:space="preserve"> torsdagen den 3 maj 2018 kl. 10.00</w:t>
            </w:r>
            <w:r w:rsidRPr="00EB7361">
              <w:rPr>
                <w:rFonts w:eastAsiaTheme="minorHAnsi"/>
                <w:bCs/>
                <w:color w:val="000000"/>
                <w:sz w:val="22"/>
                <w:szCs w:val="22"/>
                <w:lang w:eastAsia="en-US"/>
              </w:rPr>
              <w:t xml:space="preserve"> ta emot representanter för World Animal </w:t>
            </w:r>
            <w:proofErr w:type="spellStart"/>
            <w:r w:rsidRPr="00EB7361">
              <w:rPr>
                <w:rFonts w:eastAsiaTheme="minorHAnsi"/>
                <w:bCs/>
                <w:color w:val="000000"/>
                <w:sz w:val="22"/>
                <w:szCs w:val="22"/>
                <w:lang w:eastAsia="en-US"/>
              </w:rPr>
              <w:t>Protection</w:t>
            </w:r>
            <w:proofErr w:type="spellEnd"/>
            <w:r w:rsidRPr="00EB7361">
              <w:rPr>
                <w:rFonts w:eastAsiaTheme="minorHAnsi"/>
                <w:bCs/>
                <w:color w:val="000000"/>
                <w:sz w:val="22"/>
                <w:szCs w:val="22"/>
                <w:lang w:eastAsia="en-US"/>
              </w:rPr>
              <w:t xml:space="preserve"> Sverige, </w:t>
            </w:r>
            <w:proofErr w:type="spellStart"/>
            <w:r w:rsidRPr="00EB7361">
              <w:rPr>
                <w:rFonts w:eastAsiaTheme="minorHAnsi"/>
                <w:bCs/>
                <w:color w:val="000000"/>
                <w:sz w:val="22"/>
                <w:szCs w:val="22"/>
                <w:lang w:eastAsia="en-US"/>
              </w:rPr>
              <w:t>Compassion</w:t>
            </w:r>
            <w:proofErr w:type="spellEnd"/>
            <w:r w:rsidRPr="00EB7361">
              <w:rPr>
                <w:rFonts w:eastAsiaTheme="minorHAnsi"/>
                <w:bCs/>
                <w:color w:val="000000"/>
                <w:sz w:val="22"/>
                <w:szCs w:val="22"/>
                <w:lang w:eastAsia="en-US"/>
              </w:rPr>
              <w:t xml:space="preserve"> in World </w:t>
            </w:r>
            <w:proofErr w:type="spellStart"/>
            <w:r w:rsidRPr="00EB7361">
              <w:rPr>
                <w:rFonts w:eastAsiaTheme="minorHAnsi"/>
                <w:bCs/>
                <w:color w:val="000000"/>
                <w:sz w:val="22"/>
                <w:szCs w:val="22"/>
                <w:lang w:eastAsia="en-US"/>
              </w:rPr>
              <w:t>Farming</w:t>
            </w:r>
            <w:proofErr w:type="spellEnd"/>
            <w:r w:rsidRPr="00EB7361">
              <w:rPr>
                <w:rFonts w:eastAsiaTheme="minorHAnsi"/>
                <w:bCs/>
                <w:color w:val="000000"/>
                <w:sz w:val="22"/>
                <w:szCs w:val="22"/>
                <w:lang w:eastAsia="en-US"/>
              </w:rPr>
              <w:t xml:space="preserve"> Sverige, Djurskyddet Sverige, Svenska Djurskyddsföreningen, Dj</w:t>
            </w:r>
            <w:r>
              <w:rPr>
                <w:rFonts w:eastAsiaTheme="minorHAnsi"/>
                <w:bCs/>
                <w:color w:val="000000"/>
                <w:sz w:val="22"/>
                <w:szCs w:val="22"/>
                <w:lang w:eastAsia="en-US"/>
              </w:rPr>
              <w:t xml:space="preserve">urens Rätt och Vi Konsumenter </w:t>
            </w:r>
            <w:r w:rsidRPr="00EB7361">
              <w:rPr>
                <w:rFonts w:eastAsiaTheme="minorHAnsi"/>
                <w:bCs/>
                <w:color w:val="000000"/>
                <w:sz w:val="22"/>
                <w:szCs w:val="22"/>
                <w:lang w:eastAsia="en-US"/>
              </w:rPr>
              <w:t xml:space="preserve">för gemensam uppvaktning </w:t>
            </w:r>
            <w:r>
              <w:rPr>
                <w:rFonts w:eastAsiaTheme="minorHAnsi"/>
                <w:bCs/>
                <w:color w:val="000000"/>
                <w:sz w:val="22"/>
                <w:szCs w:val="22"/>
                <w:lang w:eastAsia="en-US"/>
              </w:rPr>
              <w:t>med anledning av proposition 2017/18:147 Ny djurskyddslag.</w:t>
            </w:r>
          </w:p>
          <w:p w:rsidR="00EB7361" w:rsidRDefault="00EB7361" w:rsidP="00EB7361">
            <w:pPr>
              <w:tabs>
                <w:tab w:val="left" w:pos="1701"/>
              </w:tabs>
              <w:rPr>
                <w:rFonts w:eastAsiaTheme="minorHAnsi"/>
                <w:b/>
                <w:bCs/>
                <w:color w:val="000000"/>
                <w:sz w:val="22"/>
                <w:szCs w:val="22"/>
                <w:lang w:eastAsia="en-US"/>
              </w:rPr>
            </w:pPr>
          </w:p>
        </w:tc>
      </w:tr>
      <w:tr w:rsidR="005C1873" w:rsidRPr="005249C1" w:rsidTr="002241EF">
        <w:tc>
          <w:tcPr>
            <w:tcW w:w="567" w:type="dxa"/>
          </w:tcPr>
          <w:p w:rsidR="005C1873" w:rsidRDefault="005C1873" w:rsidP="00255F0F">
            <w:pPr>
              <w:tabs>
                <w:tab w:val="left" w:pos="1701"/>
              </w:tabs>
              <w:rPr>
                <w:b/>
                <w:snapToGrid w:val="0"/>
                <w:sz w:val="22"/>
                <w:szCs w:val="22"/>
              </w:rPr>
            </w:pPr>
            <w:r>
              <w:rPr>
                <w:b/>
                <w:snapToGrid w:val="0"/>
                <w:sz w:val="22"/>
                <w:szCs w:val="22"/>
              </w:rPr>
              <w:t>§ 1</w:t>
            </w:r>
            <w:r w:rsidR="00255F0F">
              <w:rPr>
                <w:b/>
                <w:snapToGrid w:val="0"/>
                <w:sz w:val="22"/>
                <w:szCs w:val="22"/>
              </w:rPr>
              <w:t>4</w:t>
            </w:r>
          </w:p>
        </w:tc>
        <w:tc>
          <w:tcPr>
            <w:tcW w:w="6946" w:type="dxa"/>
            <w:gridSpan w:val="2"/>
          </w:tcPr>
          <w:p w:rsidR="005C1873" w:rsidRDefault="00EB7361"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Preliminärt beslut om sammanträde</w:t>
            </w:r>
            <w:r w:rsidR="005C1873">
              <w:rPr>
                <w:rFonts w:eastAsiaTheme="minorHAnsi"/>
                <w:b/>
                <w:bCs/>
                <w:color w:val="000000"/>
                <w:sz w:val="22"/>
                <w:szCs w:val="22"/>
                <w:lang w:eastAsia="en-US"/>
              </w:rPr>
              <w:br/>
            </w:r>
            <w:r w:rsidR="005C1873">
              <w:rPr>
                <w:rFonts w:eastAsiaTheme="minorHAnsi"/>
                <w:b/>
                <w:bCs/>
                <w:color w:val="000000"/>
                <w:sz w:val="22"/>
                <w:szCs w:val="22"/>
                <w:lang w:eastAsia="en-US"/>
              </w:rPr>
              <w:br/>
            </w:r>
            <w:r w:rsidR="005C1873">
              <w:rPr>
                <w:rFonts w:eastAsiaTheme="minorHAnsi"/>
                <w:bCs/>
                <w:color w:val="000000"/>
                <w:sz w:val="22"/>
                <w:szCs w:val="22"/>
                <w:lang w:eastAsia="en-US"/>
              </w:rPr>
              <w:t>Utskottet beslutade preliminärt att ha ett sammanträde tisdagen den 21 augusti 2018 kl. 13.00.</w:t>
            </w:r>
          </w:p>
          <w:p w:rsidR="005C1873" w:rsidRDefault="005C1873" w:rsidP="00D5250E">
            <w:pPr>
              <w:tabs>
                <w:tab w:val="left" w:pos="1701"/>
              </w:tabs>
              <w:rPr>
                <w:rFonts w:eastAsiaTheme="minorHAnsi"/>
                <w:b/>
                <w:bCs/>
                <w:color w:val="000000"/>
                <w:sz w:val="22"/>
                <w:szCs w:val="22"/>
                <w:lang w:eastAsia="en-US"/>
              </w:rPr>
            </w:pPr>
          </w:p>
        </w:tc>
      </w:tr>
      <w:tr w:rsidR="00D5250E" w:rsidRPr="005249C1" w:rsidTr="002241EF">
        <w:tc>
          <w:tcPr>
            <w:tcW w:w="567" w:type="dxa"/>
          </w:tcPr>
          <w:p w:rsidR="00D5250E" w:rsidRPr="005249C1" w:rsidRDefault="00D5250E" w:rsidP="00255F0F">
            <w:pPr>
              <w:tabs>
                <w:tab w:val="left" w:pos="1701"/>
              </w:tabs>
              <w:rPr>
                <w:b/>
                <w:snapToGrid w:val="0"/>
                <w:sz w:val="22"/>
                <w:szCs w:val="22"/>
              </w:rPr>
            </w:pPr>
            <w:r w:rsidRPr="005249C1">
              <w:rPr>
                <w:b/>
                <w:snapToGrid w:val="0"/>
                <w:sz w:val="22"/>
                <w:szCs w:val="22"/>
              </w:rPr>
              <w:t xml:space="preserve">§ </w:t>
            </w:r>
            <w:r w:rsidR="00C407E8">
              <w:rPr>
                <w:b/>
                <w:snapToGrid w:val="0"/>
                <w:sz w:val="22"/>
                <w:szCs w:val="22"/>
              </w:rPr>
              <w:t>1</w:t>
            </w:r>
            <w:r w:rsidR="00255F0F">
              <w:rPr>
                <w:b/>
                <w:snapToGrid w:val="0"/>
                <w:sz w:val="22"/>
                <w:szCs w:val="22"/>
              </w:rPr>
              <w:t>5</w:t>
            </w:r>
          </w:p>
        </w:tc>
        <w:tc>
          <w:tcPr>
            <w:tcW w:w="6946" w:type="dxa"/>
            <w:gridSpan w:val="2"/>
          </w:tcPr>
          <w:p w:rsidR="00D5250E" w:rsidRPr="005249C1" w:rsidRDefault="00D5250E" w:rsidP="00D5250E">
            <w:pPr>
              <w:tabs>
                <w:tab w:val="left" w:pos="1701"/>
              </w:tabs>
              <w:rPr>
                <w:b/>
                <w:snapToGrid w:val="0"/>
                <w:sz w:val="22"/>
                <w:szCs w:val="22"/>
              </w:rPr>
            </w:pPr>
            <w:r w:rsidRPr="005249C1">
              <w:rPr>
                <w:b/>
                <w:snapToGrid w:val="0"/>
                <w:sz w:val="22"/>
                <w:szCs w:val="22"/>
              </w:rPr>
              <w:t>Nästa sammanträde</w:t>
            </w:r>
          </w:p>
          <w:p w:rsidR="00D5250E" w:rsidRPr="005249C1" w:rsidRDefault="00D5250E" w:rsidP="00D5250E">
            <w:pPr>
              <w:tabs>
                <w:tab w:val="left" w:pos="1701"/>
              </w:tabs>
              <w:rPr>
                <w:snapToGrid w:val="0"/>
                <w:sz w:val="22"/>
                <w:szCs w:val="22"/>
              </w:rPr>
            </w:pPr>
          </w:p>
          <w:p w:rsidR="00D5250E" w:rsidRPr="005249C1" w:rsidRDefault="00D5250E" w:rsidP="00A5175A">
            <w:pPr>
              <w:tabs>
                <w:tab w:val="left" w:pos="1701"/>
              </w:tabs>
              <w:rPr>
                <w:snapToGrid w:val="0"/>
                <w:sz w:val="22"/>
                <w:szCs w:val="22"/>
              </w:rPr>
            </w:pPr>
            <w:r w:rsidRPr="005249C1">
              <w:rPr>
                <w:snapToGrid w:val="0"/>
                <w:sz w:val="22"/>
                <w:szCs w:val="22"/>
              </w:rPr>
              <w:t>Nästa sammanträde äger rum</w:t>
            </w:r>
            <w:r w:rsidR="00A5175A">
              <w:rPr>
                <w:snapToGrid w:val="0"/>
                <w:sz w:val="22"/>
                <w:szCs w:val="22"/>
              </w:rPr>
              <w:t xml:space="preserve"> tis</w:t>
            </w:r>
            <w:r w:rsidR="009C0C9D" w:rsidRPr="005249C1">
              <w:rPr>
                <w:snapToGrid w:val="0"/>
                <w:sz w:val="22"/>
                <w:szCs w:val="22"/>
              </w:rPr>
              <w:t>dagen</w:t>
            </w:r>
            <w:r w:rsidR="009222A6" w:rsidRPr="005249C1">
              <w:rPr>
                <w:snapToGrid w:val="0"/>
                <w:sz w:val="22"/>
                <w:szCs w:val="22"/>
              </w:rPr>
              <w:t xml:space="preserve"> den</w:t>
            </w:r>
            <w:r w:rsidR="00A5175A">
              <w:rPr>
                <w:snapToGrid w:val="0"/>
                <w:sz w:val="22"/>
                <w:szCs w:val="22"/>
              </w:rPr>
              <w:t xml:space="preserve"> 17 april</w:t>
            </w:r>
            <w:r w:rsidR="00AB2883" w:rsidRPr="005249C1">
              <w:rPr>
                <w:snapToGrid w:val="0"/>
                <w:sz w:val="22"/>
                <w:szCs w:val="22"/>
              </w:rPr>
              <w:t xml:space="preserve"> </w:t>
            </w:r>
            <w:r w:rsidR="009222A6" w:rsidRPr="005249C1">
              <w:rPr>
                <w:snapToGrid w:val="0"/>
                <w:sz w:val="22"/>
                <w:szCs w:val="22"/>
              </w:rPr>
              <w:t>20</w:t>
            </w:r>
            <w:r w:rsidRPr="005249C1">
              <w:rPr>
                <w:snapToGrid w:val="0"/>
                <w:sz w:val="22"/>
                <w:szCs w:val="22"/>
              </w:rPr>
              <w:t>1</w:t>
            </w:r>
            <w:r w:rsidR="004E0E27">
              <w:rPr>
                <w:snapToGrid w:val="0"/>
                <w:sz w:val="22"/>
                <w:szCs w:val="22"/>
              </w:rPr>
              <w:t>8</w:t>
            </w:r>
            <w:r w:rsidRPr="005249C1">
              <w:rPr>
                <w:snapToGrid w:val="0"/>
                <w:sz w:val="22"/>
                <w:szCs w:val="22"/>
              </w:rPr>
              <w:t xml:space="preserve"> kl.</w:t>
            </w:r>
            <w:r w:rsidR="009222A6" w:rsidRPr="005249C1">
              <w:rPr>
                <w:snapToGrid w:val="0"/>
                <w:sz w:val="22"/>
                <w:szCs w:val="22"/>
              </w:rPr>
              <w:t xml:space="preserve"> </w:t>
            </w:r>
            <w:r w:rsidR="00AB2883" w:rsidRPr="005249C1">
              <w:rPr>
                <w:snapToGrid w:val="0"/>
                <w:sz w:val="22"/>
                <w:szCs w:val="22"/>
              </w:rPr>
              <w:t>1</w:t>
            </w:r>
            <w:r w:rsidR="00A5175A">
              <w:rPr>
                <w:snapToGrid w:val="0"/>
                <w:sz w:val="22"/>
                <w:szCs w:val="22"/>
              </w:rPr>
              <w:t>1</w:t>
            </w:r>
            <w:r w:rsidR="009C0C9D" w:rsidRPr="005249C1">
              <w:rPr>
                <w:snapToGrid w:val="0"/>
                <w:sz w:val="22"/>
                <w:szCs w:val="22"/>
              </w:rPr>
              <w:t>.00.</w:t>
            </w: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396665" w:rsidRPr="005249C1" w:rsidRDefault="00396665"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 xml:space="preserve">Justeras den </w:t>
            </w:r>
            <w:r w:rsidR="00A5175A">
              <w:rPr>
                <w:sz w:val="22"/>
                <w:szCs w:val="22"/>
              </w:rPr>
              <w:t xml:space="preserve">19 april </w:t>
            </w:r>
            <w:r w:rsidR="004E0E27">
              <w:rPr>
                <w:sz w:val="22"/>
                <w:szCs w:val="22"/>
              </w:rPr>
              <w:t>2018</w:t>
            </w:r>
          </w:p>
          <w:p w:rsidR="00D5250E" w:rsidRPr="005249C1" w:rsidRDefault="00D5250E" w:rsidP="00D5250E">
            <w:pPr>
              <w:tabs>
                <w:tab w:val="left" w:pos="1701"/>
              </w:tabs>
              <w:rPr>
                <w:sz w:val="22"/>
                <w:szCs w:val="22"/>
              </w:rPr>
            </w:pPr>
          </w:p>
          <w:p w:rsidR="00D5250E" w:rsidRDefault="00D5250E" w:rsidP="00157E3A">
            <w:pPr>
              <w:tabs>
                <w:tab w:val="left" w:pos="1701"/>
              </w:tabs>
              <w:rPr>
                <w:b/>
                <w:sz w:val="22"/>
                <w:szCs w:val="22"/>
              </w:rPr>
            </w:pPr>
          </w:p>
          <w:p w:rsidR="00396665" w:rsidRPr="00396665" w:rsidRDefault="00396665" w:rsidP="00157E3A">
            <w:pPr>
              <w:tabs>
                <w:tab w:val="left" w:pos="1701"/>
              </w:tabs>
              <w:rPr>
                <w:sz w:val="22"/>
                <w:szCs w:val="22"/>
              </w:rPr>
            </w:pPr>
          </w:p>
          <w:p w:rsidR="00396665" w:rsidRPr="005249C1" w:rsidRDefault="00396665" w:rsidP="00157E3A">
            <w:pPr>
              <w:tabs>
                <w:tab w:val="left" w:pos="1701"/>
              </w:tabs>
              <w:rPr>
                <w:b/>
                <w:sz w:val="22"/>
                <w:szCs w:val="22"/>
              </w:rPr>
            </w:pPr>
            <w:r w:rsidRPr="00396665">
              <w:rPr>
                <w:sz w:val="22"/>
                <w:szCs w:val="22"/>
              </w:rPr>
              <w:t>Åsa Westlund</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77FF8" w:rsidRPr="005249C1" w:rsidTr="004E030E">
        <w:trPr>
          <w:gridAfter w:val="1"/>
          <w:wAfter w:w="142" w:type="dxa"/>
        </w:trPr>
        <w:tc>
          <w:tcPr>
            <w:tcW w:w="3969" w:type="dxa"/>
            <w:tcBorders>
              <w:top w:val="nil"/>
              <w:left w:val="nil"/>
              <w:bottom w:val="nil"/>
              <w:right w:val="nil"/>
            </w:tcBorders>
          </w:tcPr>
          <w:p w:rsidR="00177FF8" w:rsidRPr="005249C1" w:rsidRDefault="00177FF8">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177FF8" w:rsidRPr="005249C1" w:rsidRDefault="00177FF8">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B96E81" w:rsidRPr="005249C1" w:rsidRDefault="00177FF8">
            <w:pPr>
              <w:tabs>
                <w:tab w:val="left" w:pos="1701"/>
              </w:tabs>
              <w:rPr>
                <w:sz w:val="22"/>
                <w:szCs w:val="22"/>
              </w:rPr>
            </w:pPr>
            <w:r w:rsidRPr="005249C1">
              <w:rPr>
                <w:b/>
                <w:sz w:val="22"/>
                <w:szCs w:val="22"/>
              </w:rPr>
              <w:t>Bilaga 1</w:t>
            </w:r>
            <w:r w:rsidR="00B96E81" w:rsidRPr="005249C1">
              <w:rPr>
                <w:b/>
                <w:sz w:val="22"/>
                <w:szCs w:val="22"/>
              </w:rPr>
              <w:t xml:space="preserve"> </w:t>
            </w:r>
            <w:r w:rsidR="00B96E81" w:rsidRPr="005249C1">
              <w:rPr>
                <w:sz w:val="22"/>
                <w:szCs w:val="22"/>
              </w:rPr>
              <w:t xml:space="preserve">till </w:t>
            </w:r>
          </w:p>
          <w:p w:rsidR="00177FF8" w:rsidRPr="005249C1" w:rsidRDefault="00B96E81" w:rsidP="00485C5B">
            <w:pPr>
              <w:tabs>
                <w:tab w:val="left" w:pos="1701"/>
              </w:tabs>
              <w:rPr>
                <w:sz w:val="22"/>
                <w:szCs w:val="22"/>
              </w:rPr>
            </w:pPr>
            <w:r w:rsidRPr="005249C1">
              <w:rPr>
                <w:sz w:val="22"/>
                <w:szCs w:val="22"/>
              </w:rPr>
              <w:t xml:space="preserve">prot. </w:t>
            </w:r>
            <w:r w:rsidR="0003479D" w:rsidRPr="005249C1">
              <w:rPr>
                <w:sz w:val="22"/>
                <w:szCs w:val="22"/>
              </w:rPr>
              <w:t>201</w:t>
            </w:r>
            <w:r w:rsidR="00485C5B" w:rsidRPr="005249C1">
              <w:rPr>
                <w:sz w:val="22"/>
                <w:szCs w:val="22"/>
              </w:rPr>
              <w:t>7</w:t>
            </w:r>
            <w:r w:rsidR="00177FF8" w:rsidRPr="005249C1">
              <w:rPr>
                <w:sz w:val="22"/>
                <w:szCs w:val="22"/>
              </w:rPr>
              <w:t>/1</w:t>
            </w:r>
            <w:r w:rsidR="00485C5B" w:rsidRPr="005249C1">
              <w:rPr>
                <w:sz w:val="22"/>
                <w:szCs w:val="22"/>
              </w:rPr>
              <w:t>8</w:t>
            </w:r>
            <w:r w:rsidR="00177FF8" w:rsidRPr="005249C1">
              <w:rPr>
                <w:sz w:val="22"/>
                <w:szCs w:val="22"/>
              </w:rPr>
              <w:t>:</w:t>
            </w:r>
            <w:r w:rsidR="00A5175A">
              <w:rPr>
                <w:sz w:val="22"/>
                <w:szCs w:val="22"/>
              </w:rPr>
              <w:t>26</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DB491C" w:rsidRPr="005249C1">
              <w:rPr>
                <w:sz w:val="22"/>
                <w:szCs w:val="22"/>
              </w:rPr>
              <w:t>1</w:t>
            </w:r>
            <w:r w:rsidR="003735BD">
              <w:rPr>
                <w:sz w:val="22"/>
                <w:szCs w:val="22"/>
              </w:rPr>
              <w:t>-1</w:t>
            </w:r>
            <w:r w:rsidR="00DF6AFD">
              <w:rPr>
                <w:sz w:val="22"/>
                <w:szCs w:val="22"/>
              </w:rPr>
              <w:t>5</w:t>
            </w: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473D" w:rsidP="00530BD4">
            <w:pPr>
              <w:spacing w:line="256" w:lineRule="auto"/>
              <w:rPr>
                <w:sz w:val="22"/>
                <w:szCs w:val="22"/>
                <w:lang w:eastAsia="en-US"/>
              </w:rPr>
            </w:pPr>
            <w:r>
              <w:rPr>
                <w:sz w:val="22"/>
                <w:szCs w:val="22"/>
                <w:lang w:eastAsia="en-US"/>
              </w:rPr>
              <w:t xml:space="preserve">Åsa Westlund </w:t>
            </w:r>
            <w:r w:rsidR="00530BD4" w:rsidRPr="005249C1">
              <w:rPr>
                <w:sz w:val="22"/>
                <w:szCs w:val="22"/>
                <w:lang w:eastAsia="en-US"/>
              </w:rPr>
              <w:t>(S), ordf.</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7222"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07222" w:rsidRPr="005249C1" w:rsidRDefault="00416E51" w:rsidP="00530BD4">
            <w:pPr>
              <w:spacing w:line="256" w:lineRule="auto"/>
              <w:rPr>
                <w:sz w:val="22"/>
                <w:szCs w:val="22"/>
                <w:lang w:eastAsia="en-US"/>
              </w:rPr>
            </w:pPr>
            <w:r w:rsidRPr="005249C1">
              <w:rPr>
                <w:sz w:val="22"/>
                <w:szCs w:val="22"/>
                <w:lang w:eastAsia="en-US"/>
              </w:rPr>
              <w:t>Kristina Yngwe</w:t>
            </w:r>
            <w:r w:rsidR="00007222" w:rsidRPr="005249C1">
              <w:rPr>
                <w:sz w:val="22"/>
                <w:szCs w:val="22"/>
                <w:lang w:eastAsia="en-US"/>
              </w:rPr>
              <w:t xml:space="preserve"> (C), </w:t>
            </w:r>
            <w:r w:rsidR="00007222" w:rsidRPr="005249C1">
              <w:rPr>
                <w:color w:val="000000"/>
                <w:sz w:val="22"/>
                <w:szCs w:val="22"/>
                <w:lang w:val="en-US"/>
              </w:rPr>
              <w:t xml:space="preserve">vice </w:t>
            </w:r>
            <w:proofErr w:type="spellStart"/>
            <w:r w:rsidR="00007222" w:rsidRPr="005249C1">
              <w:rPr>
                <w:color w:val="000000"/>
                <w:sz w:val="22"/>
                <w:szCs w:val="22"/>
                <w:lang w:val="en-US"/>
              </w:rPr>
              <w:t>ordf</w:t>
            </w:r>
            <w:proofErr w:type="spellEnd"/>
            <w:r w:rsidR="00B80318"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118EF" w:rsidP="00530BD4">
            <w:pPr>
              <w:spacing w:line="256" w:lineRule="auto"/>
              <w:rPr>
                <w:sz w:val="22"/>
                <w:szCs w:val="22"/>
                <w:lang w:eastAsia="en-US"/>
              </w:rPr>
            </w:pPr>
            <w:r w:rsidRPr="005249C1">
              <w:rPr>
                <w:sz w:val="22"/>
                <w:szCs w:val="22"/>
                <w:lang w:eastAsia="en-US"/>
              </w:rPr>
              <w:t>Maria Malmer Stenergard</w:t>
            </w:r>
            <w:r w:rsidR="00BC03D5"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Johan Hultberg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86DDF" w:rsidP="00530BD4">
            <w:pPr>
              <w:spacing w:line="256" w:lineRule="auto"/>
              <w:rPr>
                <w:sz w:val="22"/>
                <w:szCs w:val="22"/>
                <w:lang w:eastAsia="en-US"/>
              </w:rPr>
            </w:pPr>
            <w:r w:rsidRPr="005249C1">
              <w:rPr>
                <w:sz w:val="22"/>
                <w:szCs w:val="22"/>
                <w:lang w:eastAsia="en-US"/>
              </w:rPr>
              <w:t>Sara Karlsson</w:t>
            </w:r>
            <w:r w:rsidR="00530BD4"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spacing w:line="256" w:lineRule="auto"/>
              <w:rPr>
                <w:sz w:val="22"/>
                <w:szCs w:val="22"/>
                <w:lang w:eastAsia="en-US"/>
              </w:rPr>
            </w:pPr>
            <w:r w:rsidRPr="005249C1">
              <w:rPr>
                <w:sz w:val="22"/>
                <w:szCs w:val="22"/>
                <w:lang w:eastAsia="en-US"/>
              </w:rPr>
              <w:t>Johan Büser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Stina Bergström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Gunilla Nordgren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spacing w:line="256" w:lineRule="auto"/>
              <w:rPr>
                <w:sz w:val="22"/>
                <w:szCs w:val="22"/>
                <w:lang w:eastAsia="en-US"/>
              </w:rPr>
            </w:pPr>
            <w:r w:rsidRPr="005249C1">
              <w:rPr>
                <w:sz w:val="22"/>
                <w:szCs w:val="22"/>
                <w:lang w:eastAsia="en-US"/>
              </w:rPr>
              <w:t>Runar Filper</w:t>
            </w:r>
            <w:r w:rsidR="00530BD4" w:rsidRPr="005249C1">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E6E7B" w:rsidP="00921E40">
            <w:pPr>
              <w:spacing w:line="256" w:lineRule="auto"/>
              <w:rPr>
                <w:sz w:val="22"/>
                <w:szCs w:val="22"/>
                <w:lang w:eastAsia="en-US"/>
              </w:rPr>
            </w:pPr>
            <w:r w:rsidRPr="005249C1">
              <w:rPr>
                <w:sz w:val="22"/>
                <w:szCs w:val="22"/>
                <w:lang w:eastAsia="en-US"/>
              </w:rPr>
              <w:t>Lars Tysklind</w:t>
            </w:r>
            <w:r w:rsidR="00921E40" w:rsidRPr="005249C1">
              <w:rPr>
                <w:sz w:val="22"/>
                <w:szCs w:val="22"/>
                <w:lang w:eastAsia="en-US"/>
              </w:rPr>
              <w:t xml:space="preserve"> (L</w:t>
            </w:r>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Jens Holm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02C3" w:rsidP="00530BD4">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Marianne Pettersson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5C1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tabs>
                <w:tab w:val="left" w:pos="2268"/>
                <w:tab w:val="left" w:pos="2977"/>
                <w:tab w:val="left" w:pos="4536"/>
              </w:tabs>
              <w:spacing w:line="256" w:lineRule="auto"/>
              <w:rPr>
                <w:sz w:val="22"/>
                <w:szCs w:val="22"/>
                <w:lang w:eastAsia="en-US"/>
              </w:rPr>
            </w:pPr>
            <w:r w:rsidRPr="005249C1">
              <w:rPr>
                <w:sz w:val="22"/>
                <w:szCs w:val="22"/>
                <w:lang w:eastAsia="en-US"/>
              </w:rPr>
              <w:t>Petra Ekerum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DF4E44" w:rsidP="00530BD4">
            <w:pPr>
              <w:tabs>
                <w:tab w:val="left" w:pos="2268"/>
                <w:tab w:val="left" w:pos="2977"/>
                <w:tab w:val="left" w:pos="4536"/>
              </w:tabs>
              <w:spacing w:line="256" w:lineRule="auto"/>
              <w:rPr>
                <w:sz w:val="22"/>
                <w:szCs w:val="22"/>
                <w:lang w:eastAsia="en-US"/>
              </w:rPr>
            </w:pPr>
            <w:r w:rsidRPr="005249C1">
              <w:rPr>
                <w:sz w:val="22"/>
                <w:szCs w:val="22"/>
                <w:lang w:eastAsia="en-US"/>
              </w:rPr>
              <w:t>Jesper Skalberg Karlsson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C82196"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C82196" w:rsidRDefault="00C82196" w:rsidP="00C82196">
            <w:pPr>
              <w:tabs>
                <w:tab w:val="left" w:pos="2268"/>
                <w:tab w:val="left" w:pos="2977"/>
                <w:tab w:val="left" w:pos="4536"/>
              </w:tabs>
              <w:spacing w:line="256" w:lineRule="auto"/>
              <w:rPr>
                <w:sz w:val="22"/>
                <w:szCs w:val="22"/>
                <w:lang w:val="en-US" w:eastAsia="en-US"/>
              </w:rPr>
            </w:pPr>
            <w:r w:rsidRPr="00C82196">
              <w:rPr>
                <w:sz w:val="22"/>
                <w:szCs w:val="22"/>
                <w:lang w:val="en-US" w:eastAsia="en-US"/>
              </w:rPr>
              <w:t>-</w:t>
            </w:r>
            <w:r>
              <w:rPr>
                <w:sz w:val="22"/>
                <w:szCs w:val="22"/>
                <w:lang w:val="en-US" w:eastAsia="en-US"/>
              </w:rPr>
              <w:t xml:space="preserve">  </w:t>
            </w:r>
            <w:r w:rsidR="00530BD4" w:rsidRPr="00C82196">
              <w:rPr>
                <w:sz w:val="22"/>
                <w:szCs w:val="22"/>
                <w:lang w:val="en-US" w:eastAsia="en-US"/>
              </w:rPr>
              <w:t>(S)</w:t>
            </w:r>
            <w:r w:rsidR="00AC0C85" w:rsidRPr="00C82196">
              <w:rPr>
                <w:sz w:val="22"/>
                <w:szCs w:val="22"/>
                <w:lang w:val="en-US"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C82196"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Lars-Arne Staxäng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C82196"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Pyry Niemi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C82196"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 </w:t>
            </w:r>
            <w:r w:rsidR="00530BD4"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C82196"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Cecilie Tenfjord-Toftby (M)</w:t>
            </w: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C82196"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Kristina Nilsson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47577" w:rsidP="00530BD4">
            <w:pPr>
              <w:tabs>
                <w:tab w:val="left" w:pos="2268"/>
                <w:tab w:val="left" w:pos="2977"/>
                <w:tab w:val="left" w:pos="4536"/>
              </w:tabs>
              <w:spacing w:line="256" w:lineRule="auto"/>
              <w:rPr>
                <w:sz w:val="22"/>
                <w:szCs w:val="22"/>
                <w:lang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Emma Nohrén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952893" w:rsidP="00254C5A">
            <w:pPr>
              <w:tabs>
                <w:tab w:val="left" w:pos="2268"/>
                <w:tab w:val="left" w:pos="2977"/>
                <w:tab w:val="left" w:pos="4536"/>
              </w:tabs>
              <w:spacing w:line="256" w:lineRule="auto"/>
              <w:rPr>
                <w:sz w:val="22"/>
                <w:szCs w:val="22"/>
                <w:lang w:eastAsia="en-US"/>
              </w:rPr>
            </w:pPr>
            <w:r w:rsidRPr="005249C1">
              <w:rPr>
                <w:sz w:val="22"/>
                <w:szCs w:val="22"/>
                <w:lang w:eastAsia="en-US"/>
              </w:rPr>
              <w:t>Sten Bergheden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Mikael Dahlqvist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0296A"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2268"/>
                <w:tab w:val="left" w:pos="2977"/>
                <w:tab w:val="left" w:pos="4536"/>
              </w:tabs>
              <w:spacing w:line="256" w:lineRule="auto"/>
              <w:rPr>
                <w:sz w:val="22"/>
                <w:szCs w:val="22"/>
                <w:lang w:eastAsia="en-US"/>
              </w:rPr>
            </w:pPr>
            <w:r w:rsidRPr="005249C1">
              <w:rPr>
                <w:sz w:val="22"/>
                <w:szCs w:val="22"/>
                <w:lang w:eastAsia="en-US"/>
              </w:rPr>
              <w:t>Cassandra Sundin (SD)</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C8219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227E2" w:rsidP="00921E40">
            <w:pPr>
              <w:tabs>
                <w:tab w:val="left" w:pos="2268"/>
                <w:tab w:val="left" w:pos="2977"/>
                <w:tab w:val="left" w:pos="4536"/>
              </w:tabs>
              <w:spacing w:line="256" w:lineRule="auto"/>
              <w:rPr>
                <w:sz w:val="22"/>
                <w:szCs w:val="22"/>
                <w:lang w:eastAsia="en-US"/>
              </w:rPr>
            </w:pPr>
            <w:r w:rsidRPr="005249C1">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40EEA" w:rsidP="00530BD4">
            <w:pPr>
              <w:tabs>
                <w:tab w:val="left" w:pos="2268"/>
                <w:tab w:val="left" w:pos="2977"/>
                <w:tab w:val="left" w:pos="4536"/>
              </w:tabs>
              <w:spacing w:line="256" w:lineRule="auto"/>
              <w:rPr>
                <w:sz w:val="22"/>
                <w:szCs w:val="22"/>
                <w:lang w:eastAsia="en-US"/>
              </w:rPr>
            </w:pPr>
            <w:r w:rsidRPr="00640EEA">
              <w:rPr>
                <w:sz w:val="22"/>
                <w:szCs w:val="22"/>
                <w:lang w:eastAsia="en-US"/>
              </w:rPr>
              <w:t>Vasiliki Tsouplaki</w:t>
            </w:r>
            <w:r>
              <w:rPr>
                <w:rFonts w:ascii="inherit" w:hAnsi="inherit" w:cs="Arial"/>
                <w:color w:val="000000"/>
                <w:sz w:val="15"/>
                <w:szCs w:val="15"/>
              </w:rPr>
              <w:t xml:space="preserve"> </w:t>
            </w:r>
            <w:r w:rsidR="00530BD4"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Sofia Damm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Josef </w:t>
            </w:r>
            <w:r w:rsidRPr="005249C1">
              <w:rPr>
                <w:sz w:val="22"/>
                <w:szCs w:val="22"/>
                <w:lang w:eastAsia="en-US"/>
              </w:rPr>
              <w:t>Fransson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Mikael </w:t>
            </w:r>
            <w:r w:rsidRPr="005249C1">
              <w:rPr>
                <w:sz w:val="22"/>
                <w:szCs w:val="22"/>
                <w:lang w:eastAsia="en-US"/>
              </w:rPr>
              <w:t>Eskilandersson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Anders </w:t>
            </w:r>
            <w:r w:rsidRPr="005249C1">
              <w:rPr>
                <w:sz w:val="22"/>
                <w:szCs w:val="22"/>
                <w:lang w:eastAsia="en-US"/>
              </w:rPr>
              <w:t>Schröder</w:t>
            </w:r>
            <w:r w:rsidRPr="005249C1">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Eskil </w:t>
            </w:r>
            <w:r w:rsidRPr="005249C1">
              <w:rPr>
                <w:sz w:val="22"/>
                <w:szCs w:val="22"/>
                <w:lang w:eastAsia="en-US"/>
              </w:rPr>
              <w:t>Erlandsson</w:t>
            </w:r>
            <w:r w:rsidRPr="005249C1">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Emma </w:t>
            </w:r>
            <w:r w:rsidRPr="005249C1">
              <w:rPr>
                <w:sz w:val="22"/>
                <w:szCs w:val="22"/>
                <w:lang w:eastAsia="en-US"/>
              </w:rPr>
              <w:t>Wallrup</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F902C3" w:rsidP="00F66FF9">
            <w:pPr>
              <w:tabs>
                <w:tab w:val="left" w:pos="2268"/>
                <w:tab w:val="left" w:pos="2977"/>
                <w:tab w:val="left" w:pos="4536"/>
              </w:tabs>
              <w:spacing w:line="256" w:lineRule="auto"/>
              <w:rPr>
                <w:sz w:val="22"/>
                <w:szCs w:val="22"/>
              </w:rPr>
            </w:pPr>
            <w:r w:rsidRPr="005249C1">
              <w:rPr>
                <w:sz w:val="22"/>
                <w:szCs w:val="22"/>
                <w:lang w:eastAsia="en-US"/>
              </w:rPr>
              <w:t>Lars-Axel Nordell (KD)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C82196"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6465"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6465" w:rsidRPr="005249C1" w:rsidRDefault="00921E40" w:rsidP="00921E40">
            <w:pPr>
              <w:tabs>
                <w:tab w:val="left" w:pos="2268"/>
                <w:tab w:val="left" w:pos="2977"/>
                <w:tab w:val="left" w:pos="4536"/>
              </w:tabs>
              <w:spacing w:line="256" w:lineRule="auto"/>
              <w:rPr>
                <w:sz w:val="22"/>
                <w:szCs w:val="22"/>
              </w:rPr>
            </w:pPr>
            <w:r w:rsidRPr="005249C1">
              <w:rPr>
                <w:sz w:val="22"/>
                <w:szCs w:val="22"/>
              </w:rPr>
              <w:t>Emma Carlsson Löfdahl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81A80"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81A80" w:rsidRPr="005249C1" w:rsidRDefault="004622F2" w:rsidP="00921E40">
            <w:pPr>
              <w:tabs>
                <w:tab w:val="left" w:pos="2268"/>
                <w:tab w:val="left" w:pos="2977"/>
                <w:tab w:val="left" w:pos="4536"/>
              </w:tabs>
              <w:spacing w:line="256" w:lineRule="auto"/>
              <w:rPr>
                <w:sz w:val="22"/>
                <w:szCs w:val="22"/>
              </w:rPr>
            </w:pPr>
            <w:r>
              <w:rPr>
                <w:sz w:val="22"/>
                <w:szCs w:val="22"/>
              </w:rPr>
              <w:t xml:space="preserve">Maria Weimer </w:t>
            </w:r>
            <w:r w:rsidR="00921E40" w:rsidRPr="005249C1">
              <w:rPr>
                <w:sz w:val="22"/>
                <w:szCs w:val="22"/>
              </w:rPr>
              <w:t>(L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459D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459DE" w:rsidRPr="005249C1" w:rsidRDefault="000459DE" w:rsidP="00F66FF9">
            <w:pPr>
              <w:tabs>
                <w:tab w:val="left" w:pos="2268"/>
                <w:tab w:val="left" w:pos="2977"/>
                <w:tab w:val="left" w:pos="4536"/>
              </w:tabs>
              <w:spacing w:line="256" w:lineRule="auto"/>
              <w:rPr>
                <w:sz w:val="22"/>
                <w:szCs w:val="22"/>
              </w:rPr>
            </w:pPr>
            <w:r w:rsidRPr="005249C1">
              <w:rPr>
                <w:sz w:val="22"/>
                <w:szCs w:val="22"/>
              </w:rPr>
              <w:t>Magnus Manhammar (S)</w:t>
            </w: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A75B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A75B8" w:rsidRPr="005249C1" w:rsidRDefault="00CA75B8" w:rsidP="00F66FF9">
            <w:pPr>
              <w:tabs>
                <w:tab w:val="left" w:pos="2268"/>
                <w:tab w:val="left" w:pos="2977"/>
                <w:tab w:val="left" w:pos="4536"/>
              </w:tabs>
              <w:spacing w:line="256" w:lineRule="auto"/>
              <w:rPr>
                <w:sz w:val="22"/>
                <w:szCs w:val="22"/>
              </w:rPr>
            </w:pPr>
            <w:r w:rsidRPr="005249C1">
              <w:rPr>
                <w:sz w:val="22"/>
                <w:szCs w:val="22"/>
              </w:rPr>
              <w:t>Larry Söder (KD)</w:t>
            </w: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17C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17CF8" w:rsidRPr="005249C1" w:rsidRDefault="00417CF8" w:rsidP="00F66FF9">
            <w:pPr>
              <w:tabs>
                <w:tab w:val="left" w:pos="2268"/>
                <w:tab w:val="left" w:pos="2977"/>
                <w:tab w:val="left" w:pos="4536"/>
              </w:tabs>
              <w:spacing w:line="256" w:lineRule="auto"/>
              <w:rPr>
                <w:sz w:val="22"/>
                <w:szCs w:val="22"/>
              </w:rPr>
            </w:pPr>
            <w:r w:rsidRPr="005249C1">
              <w:rPr>
                <w:sz w:val="22"/>
                <w:szCs w:val="22"/>
              </w:rPr>
              <w:t>Marie Olsson (S)</w:t>
            </w: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w:t>
            </w:r>
            <w:r w:rsidR="00177FF8" w:rsidRPr="005249C1">
              <w:rPr>
                <w:sz w:val="22"/>
                <w:szCs w:val="22"/>
              </w:rPr>
              <w:t xml:space="preserve"> = ledamöter som deltagit i handläggningen</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w:t>
            </w:r>
            <w:r w:rsidR="00177FF8" w:rsidRPr="005249C1">
              <w:rPr>
                <w:sz w:val="22"/>
                <w:szCs w:val="22"/>
              </w:rPr>
              <w:t xml:space="preserve"> = ledamöter som härutöver har varit närvarande</w:t>
            </w:r>
          </w:p>
        </w:tc>
      </w:tr>
    </w:tbl>
    <w:p w:rsidR="004E030E" w:rsidRDefault="004E030E">
      <w:r>
        <w:br w:type="page"/>
      </w:r>
    </w:p>
    <w:tbl>
      <w:tblPr>
        <w:tblW w:w="9993" w:type="dxa"/>
        <w:tblLayout w:type="fixed"/>
        <w:tblCellMar>
          <w:left w:w="70" w:type="dxa"/>
          <w:right w:w="70" w:type="dxa"/>
        </w:tblCellMar>
        <w:tblLook w:val="0000" w:firstRow="0" w:lastRow="0" w:firstColumn="0" w:lastColumn="0" w:noHBand="0" w:noVBand="0"/>
      </w:tblPr>
      <w:tblGrid>
        <w:gridCol w:w="2535"/>
        <w:gridCol w:w="2922"/>
        <w:gridCol w:w="1843"/>
        <w:gridCol w:w="1701"/>
        <w:gridCol w:w="992"/>
      </w:tblGrid>
      <w:tr w:rsidR="00D863F0" w:rsidRPr="005249C1" w:rsidTr="00D863F0">
        <w:trPr>
          <w:gridAfter w:val="1"/>
          <w:wAfter w:w="992" w:type="dxa"/>
        </w:trPr>
        <w:tc>
          <w:tcPr>
            <w:tcW w:w="5457" w:type="dxa"/>
            <w:gridSpan w:val="2"/>
          </w:tcPr>
          <w:p w:rsidR="00D863F0" w:rsidRPr="005249C1" w:rsidRDefault="00D863F0" w:rsidP="00DC244C">
            <w:pPr>
              <w:tabs>
                <w:tab w:val="left" w:pos="1276"/>
              </w:tabs>
              <w:rPr>
                <w:sz w:val="22"/>
                <w:szCs w:val="22"/>
              </w:rPr>
            </w:pPr>
            <w:r w:rsidRPr="005249C1">
              <w:rPr>
                <w:sz w:val="22"/>
                <w:szCs w:val="22"/>
              </w:rPr>
              <w:br w:type="page"/>
              <w:t>MILJÖ- OCH JORDBRUKSUTSKOTTET</w:t>
            </w:r>
          </w:p>
        </w:tc>
        <w:tc>
          <w:tcPr>
            <w:tcW w:w="1843" w:type="dxa"/>
          </w:tcPr>
          <w:p w:rsidR="00D863F0" w:rsidRPr="005249C1" w:rsidRDefault="00D863F0" w:rsidP="00DC244C">
            <w:pPr>
              <w:tabs>
                <w:tab w:val="left" w:pos="1276"/>
              </w:tabs>
              <w:rPr>
                <w:sz w:val="22"/>
                <w:szCs w:val="22"/>
              </w:rPr>
            </w:pPr>
          </w:p>
        </w:tc>
        <w:tc>
          <w:tcPr>
            <w:tcW w:w="1701" w:type="dxa"/>
          </w:tcPr>
          <w:p w:rsidR="00D863F0" w:rsidRPr="005249C1" w:rsidRDefault="00D863F0" w:rsidP="00DC244C">
            <w:pPr>
              <w:tabs>
                <w:tab w:val="left" w:pos="1276"/>
              </w:tabs>
              <w:ind w:right="-212"/>
              <w:rPr>
                <w:b/>
                <w:sz w:val="22"/>
                <w:szCs w:val="22"/>
              </w:rPr>
            </w:pPr>
            <w:r>
              <w:rPr>
                <w:b/>
                <w:sz w:val="22"/>
                <w:szCs w:val="22"/>
              </w:rPr>
              <w:t>Bilaga 2</w:t>
            </w:r>
          </w:p>
          <w:p w:rsidR="00D863F0" w:rsidRPr="005249C1" w:rsidRDefault="00D863F0" w:rsidP="00DC244C">
            <w:pPr>
              <w:tabs>
                <w:tab w:val="left" w:pos="1276"/>
              </w:tabs>
              <w:ind w:right="-212"/>
              <w:rPr>
                <w:sz w:val="22"/>
                <w:szCs w:val="22"/>
              </w:rPr>
            </w:pPr>
            <w:r w:rsidRPr="005249C1">
              <w:rPr>
                <w:sz w:val="22"/>
                <w:szCs w:val="22"/>
              </w:rPr>
              <w:t>till protokoll</w:t>
            </w:r>
          </w:p>
          <w:p w:rsidR="00D863F0" w:rsidRPr="005249C1" w:rsidRDefault="00D863F0" w:rsidP="00DC244C">
            <w:pPr>
              <w:tabs>
                <w:tab w:val="left" w:pos="1276"/>
              </w:tabs>
              <w:ind w:right="-212"/>
              <w:rPr>
                <w:b/>
                <w:sz w:val="22"/>
                <w:szCs w:val="22"/>
              </w:rPr>
            </w:pPr>
            <w:r w:rsidRPr="005249C1">
              <w:rPr>
                <w:sz w:val="22"/>
                <w:szCs w:val="22"/>
              </w:rPr>
              <w:t>2017/18:</w:t>
            </w:r>
            <w:r>
              <w:rPr>
                <w:sz w:val="22"/>
                <w:szCs w:val="22"/>
              </w:rPr>
              <w:t>26</w:t>
            </w:r>
          </w:p>
        </w:tc>
      </w:tr>
      <w:tr w:rsidR="00D863F0" w:rsidRPr="005249C1" w:rsidTr="00D863F0">
        <w:trPr>
          <w:trHeight w:val="450"/>
        </w:trPr>
        <w:tc>
          <w:tcPr>
            <w:tcW w:w="9993" w:type="dxa"/>
            <w:gridSpan w:val="5"/>
            <w:tcBorders>
              <w:left w:val="nil"/>
              <w:bottom w:val="single" w:sz="4" w:space="0" w:color="A9A9A9"/>
              <w:right w:val="nil"/>
            </w:tcBorders>
            <w:shd w:val="clear" w:color="auto" w:fill="auto"/>
            <w:vAlign w:val="bottom"/>
          </w:tcPr>
          <w:p w:rsidR="00D863F0" w:rsidRPr="005249C1" w:rsidRDefault="00D863F0" w:rsidP="006D7234">
            <w:pPr>
              <w:widowControl/>
              <w:rPr>
                <w:rFonts w:ascii="Arial" w:hAnsi="Arial" w:cs="Arial"/>
                <w:b/>
                <w:bCs/>
                <w:sz w:val="22"/>
                <w:szCs w:val="22"/>
              </w:rPr>
            </w:pPr>
            <w:r w:rsidRPr="005249C1">
              <w:rPr>
                <w:rFonts w:ascii="Arial" w:hAnsi="Arial" w:cs="Arial"/>
                <w:b/>
                <w:bCs/>
                <w:sz w:val="22"/>
                <w:szCs w:val="22"/>
              </w:rPr>
              <w:t xml:space="preserve">Till MJU inkomna EU-dokument m.m. </w:t>
            </w:r>
            <w:r w:rsidR="006D7234" w:rsidRPr="006D7234">
              <w:rPr>
                <w:rFonts w:ascii="Arial" w:hAnsi="Arial" w:cs="Arial"/>
                <w:b/>
                <w:bCs/>
                <w:sz w:val="22"/>
                <w:szCs w:val="22"/>
              </w:rPr>
              <w:t>15 mars – 8 april 2018</w:t>
            </w:r>
          </w:p>
        </w:tc>
      </w:tr>
      <w:tr w:rsidR="00D863F0" w:rsidRPr="005249C1" w:rsidTr="00D863F0">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863F0" w:rsidRPr="005249C1" w:rsidRDefault="00D863F0" w:rsidP="00DC244C">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863F0" w:rsidRPr="005249C1" w:rsidRDefault="00D863F0" w:rsidP="00DC244C">
            <w:pPr>
              <w:widowControl/>
              <w:rPr>
                <w:b/>
                <w:bCs/>
                <w:sz w:val="22"/>
                <w:szCs w:val="22"/>
              </w:rPr>
            </w:pPr>
            <w:r w:rsidRPr="005249C1">
              <w:rPr>
                <w:b/>
                <w:bCs/>
                <w:sz w:val="22"/>
                <w:szCs w:val="22"/>
              </w:rPr>
              <w:t>Rubrik</w:t>
            </w:r>
          </w:p>
        </w:tc>
      </w:tr>
      <w:tr w:rsidR="00D863F0" w:rsidRPr="005249C1" w:rsidTr="00D863F0">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863F0" w:rsidRPr="005249C1" w:rsidRDefault="006D7234" w:rsidP="00DC244C">
            <w:pPr>
              <w:widowControl/>
              <w:rPr>
                <w:b/>
                <w:bCs/>
                <w:sz w:val="22"/>
                <w:szCs w:val="22"/>
              </w:rPr>
            </w:pPr>
            <w:r>
              <w:rPr>
                <w:b/>
                <w:bCs/>
                <w:sz w:val="22"/>
                <w:szCs w:val="22"/>
              </w:rPr>
              <w:t>C</w:t>
            </w:r>
            <w:r w:rsidR="00D863F0" w:rsidRPr="005249C1">
              <w:rPr>
                <w:b/>
                <w:bCs/>
                <w:sz w:val="22"/>
                <w:szCs w:val="22"/>
              </w:rPr>
              <w:t>OM-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863F0" w:rsidRPr="005249C1" w:rsidRDefault="00D863F0" w:rsidP="00DC244C">
            <w:pPr>
              <w:widowControl/>
              <w:rPr>
                <w:sz w:val="22"/>
                <w:szCs w:val="22"/>
              </w:rPr>
            </w:pPr>
            <w:r w:rsidRPr="005249C1">
              <w:rPr>
                <w:sz w:val="22"/>
                <w:szCs w:val="22"/>
              </w:rPr>
              <w:t> </w:t>
            </w:r>
          </w:p>
        </w:tc>
      </w:tr>
      <w:tr w:rsidR="006D7234" w:rsidRPr="002A30D4"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COM(2018) 138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2A30D4" w:rsidRDefault="006D7234" w:rsidP="006D7234">
            <w:pPr>
              <w:widowControl/>
              <w:rPr>
                <w:sz w:val="22"/>
                <w:szCs w:val="22"/>
              </w:rPr>
            </w:pPr>
            <w:r w:rsidRPr="007C64EA">
              <w:rPr>
                <w:sz w:val="22"/>
                <w:szCs w:val="22"/>
              </w:rPr>
              <w:t xml:space="preserve">Rekommendation till Rådets beslut om bemyndigande att inleda förhandlingar om en global pakt för miljön </w:t>
            </w:r>
          </w:p>
        </w:tc>
      </w:tr>
      <w:tr w:rsidR="006D7234" w:rsidRPr="00F05281"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COM(2018) 143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F05281" w:rsidRDefault="006D7234" w:rsidP="006D7234">
            <w:pPr>
              <w:widowControl/>
              <w:rPr>
                <w:sz w:val="22"/>
                <w:szCs w:val="22"/>
              </w:rPr>
            </w:pPr>
            <w:r w:rsidRPr="004F4BB2">
              <w:rPr>
                <w:sz w:val="22"/>
                <w:szCs w:val="22"/>
              </w:rPr>
              <w:t xml:space="preserve">Förslag till EUROPAPARLAMENTETS OCH RÅDETS FÖRORDNING om ändring av förordning (EU) nr 1343/2011 om vissa bestämmelser om fiske i </w:t>
            </w:r>
            <w:proofErr w:type="spellStart"/>
            <w:r w:rsidRPr="004F4BB2">
              <w:rPr>
                <w:sz w:val="22"/>
                <w:szCs w:val="22"/>
              </w:rPr>
              <w:t>AKFM:s</w:t>
            </w:r>
            <w:proofErr w:type="spellEnd"/>
            <w:r w:rsidRPr="004F4BB2">
              <w:rPr>
                <w:sz w:val="22"/>
                <w:szCs w:val="22"/>
              </w:rPr>
              <w:t xml:space="preserve"> avtalsområde (Allmänna kommissionen för fiske i Medelhavet) </w:t>
            </w:r>
          </w:p>
        </w:tc>
      </w:tr>
      <w:tr w:rsidR="006D7234" w:rsidRPr="0051671E"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COM(2018) 144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51671E" w:rsidRDefault="006D7234" w:rsidP="006D7234">
            <w:pPr>
              <w:widowControl/>
              <w:rPr>
                <w:sz w:val="22"/>
                <w:szCs w:val="22"/>
              </w:rPr>
            </w:pPr>
            <w:r w:rsidRPr="00DA395E">
              <w:rPr>
                <w:sz w:val="22"/>
                <w:szCs w:val="22"/>
              </w:rPr>
              <w:t xml:space="preserve">Förslag till Europaparlamentets och rådets förordning om långlivade organiska föroreningar (omarbetning) </w:t>
            </w:r>
          </w:p>
        </w:tc>
      </w:tr>
      <w:tr w:rsidR="006D7234" w:rsidRPr="00180154"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COM(2018) 145</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180154" w:rsidRDefault="006D7234" w:rsidP="006D7234">
            <w:pPr>
              <w:widowControl/>
              <w:rPr>
                <w:sz w:val="22"/>
                <w:szCs w:val="22"/>
              </w:rPr>
            </w:pPr>
            <w:r w:rsidRPr="00FC6C4C">
              <w:rPr>
                <w:sz w:val="22"/>
                <w:szCs w:val="22"/>
              </w:rPr>
              <w:t xml:space="preserve">RAPPORT FRÅN KOMMISSIONEN TILL RÅDET OCH EUROPAPARLAMENTET om utövandet av den befogenhet att anta delegerade akter som tilldelats kommissionen i enlighet med förordning (EU) nr 1257/2013 om återvinning av fartyg </w:t>
            </w:r>
          </w:p>
        </w:tc>
      </w:tr>
      <w:tr w:rsidR="006D7234" w:rsidRPr="00FC6C4C"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COM(2018) 149</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FC6C4C" w:rsidRDefault="006D7234" w:rsidP="006D7234">
            <w:pPr>
              <w:widowControl/>
              <w:rPr>
                <w:sz w:val="22"/>
                <w:szCs w:val="22"/>
              </w:rPr>
            </w:pPr>
            <w:r w:rsidRPr="00CE5902">
              <w:rPr>
                <w:sz w:val="22"/>
                <w:szCs w:val="22"/>
              </w:rPr>
              <w:t xml:space="preserve">Förslag till EUROPAPARLAMENTETS OCH RÅDETS FÖRORDNING om upprättande av en flerårig plan för fiskbestånd i västliga vatten och angränsande vatten och det fiske som nyttjar dessa bestånd, om ändring av förordning (EU) 2016/1139 om upprättande av en flerårig plan för Östersjön, och om upphävande av förordningarna (EG) nr 811/2004, (EG) nr 2166/2005, (EG) nr 388/2006, (EG) nr 509/2007 och (EG) nr 1300/2008 </w:t>
            </w:r>
          </w:p>
        </w:tc>
      </w:tr>
      <w:tr w:rsidR="006D7234" w:rsidRPr="0022155E"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COM(2018) 151</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22155E" w:rsidRDefault="006D7234" w:rsidP="006D7234">
            <w:pPr>
              <w:widowControl/>
              <w:rPr>
                <w:sz w:val="22"/>
                <w:szCs w:val="22"/>
              </w:rPr>
            </w:pPr>
            <w:r w:rsidRPr="0022155E">
              <w:rPr>
                <w:sz w:val="22"/>
                <w:szCs w:val="22"/>
              </w:rPr>
              <w:t xml:space="preserve">Rekommendation till RÅDETS BESLUT om bemyndigande för kommissionen att inleda förhandlingar på Europeiska unionens vägnar om en ändring av avtalet om fiskepartnerskap och om ingående av ett protokoll med Konungariket Marocko </w:t>
            </w:r>
          </w:p>
        </w:tc>
      </w:tr>
      <w:tr w:rsidR="006D7234" w:rsidRPr="00A64BD8"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
                <w:bCs/>
                <w:sz w:val="22"/>
                <w:szCs w:val="22"/>
              </w:rPr>
            </w:pPr>
            <w:r>
              <w:rPr>
                <w:b/>
                <w:bCs/>
                <w:sz w:val="22"/>
                <w:szCs w:val="22"/>
              </w:rPr>
              <w:t>K</w:t>
            </w:r>
            <w:r w:rsidRPr="00A64BD8">
              <w:rPr>
                <w:b/>
                <w:bCs/>
                <w:sz w:val="22"/>
                <w:szCs w:val="22"/>
              </w:rPr>
              <w:t>-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A64BD8" w:rsidRDefault="006D7234" w:rsidP="006D7234">
            <w:pPr>
              <w:widowControl/>
              <w:rPr>
                <w:sz w:val="22"/>
                <w:szCs w:val="22"/>
              </w:rPr>
            </w:pPr>
          </w:p>
        </w:tc>
      </w:tr>
      <w:tr w:rsidR="006D7234" w:rsidRPr="00A95523"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688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A95523" w:rsidRDefault="006D7234" w:rsidP="006D7234">
            <w:pPr>
              <w:widowControl/>
              <w:rPr>
                <w:sz w:val="22"/>
                <w:szCs w:val="22"/>
              </w:rPr>
            </w:pPr>
            <w:r w:rsidRPr="00E61BF2">
              <w:rPr>
                <w:sz w:val="22"/>
                <w:szCs w:val="22"/>
              </w:rPr>
              <w:t>Anmälan 2017/506/S Utkast till Statens jordbruksverks föreskrifter och allmänna råd (SJVFS 201X:XX) om foder - Yttrande enligt artikel 5.2 i direktiv (EU) 2015/1535 av den 9 september 2015</w:t>
            </w:r>
          </w:p>
        </w:tc>
      </w:tr>
      <w:tr w:rsidR="006D7234" w:rsidRPr="00A95523"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1516</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A95523" w:rsidRDefault="006D7234" w:rsidP="006D7234">
            <w:pPr>
              <w:widowControl/>
              <w:rPr>
                <w:sz w:val="22"/>
                <w:szCs w:val="22"/>
              </w:rPr>
            </w:pPr>
            <w:r w:rsidRPr="00106FAE">
              <w:rPr>
                <w:sz w:val="22"/>
                <w:szCs w:val="22"/>
              </w:rPr>
              <w:t xml:space="preserve">RÄTTELSE till kommissionens delegerade förordning av den 21 november 2017 om komplettering av Europaparlamentets och rådets förordning (EU) nr 576/2013 vad gäller förebyggande hälsoåtgärder för kontroll av infektion med </w:t>
            </w:r>
            <w:proofErr w:type="spellStart"/>
            <w:r w:rsidRPr="00106FAE">
              <w:rPr>
                <w:sz w:val="22"/>
                <w:szCs w:val="22"/>
              </w:rPr>
              <w:t>Echinococcus</w:t>
            </w:r>
            <w:proofErr w:type="spellEnd"/>
            <w:r w:rsidRPr="00106FAE">
              <w:rPr>
                <w:sz w:val="22"/>
                <w:szCs w:val="22"/>
              </w:rPr>
              <w:t xml:space="preserve"> </w:t>
            </w:r>
            <w:proofErr w:type="spellStart"/>
            <w:r w:rsidRPr="00106FAE">
              <w:rPr>
                <w:sz w:val="22"/>
                <w:szCs w:val="22"/>
              </w:rPr>
              <w:t>multilocularis</w:t>
            </w:r>
            <w:proofErr w:type="spellEnd"/>
            <w:r w:rsidRPr="00106FAE">
              <w:rPr>
                <w:sz w:val="22"/>
                <w:szCs w:val="22"/>
              </w:rPr>
              <w:t xml:space="preserve"> hos hundar och om upphävande av delegerad förordning (EU) nr 1152/2011 (C(2017) 7619)</w:t>
            </w:r>
          </w:p>
        </w:tc>
      </w:tr>
      <w:tr w:rsidR="006D7234" w:rsidRPr="00106FAE"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1560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106FAE" w:rsidRDefault="006D7234" w:rsidP="006D7234">
            <w:pPr>
              <w:widowControl/>
              <w:rPr>
                <w:sz w:val="22"/>
                <w:szCs w:val="22"/>
              </w:rPr>
            </w:pPr>
            <w:r w:rsidRPr="00D20AE3">
              <w:rPr>
                <w:sz w:val="22"/>
                <w:szCs w:val="22"/>
              </w:rPr>
              <w:t xml:space="preserve">KOMMISSIONENS REKOMMENDATION om övervakning av metaller och jod i alger, </w:t>
            </w:r>
            <w:proofErr w:type="spellStart"/>
            <w:r w:rsidRPr="00D20AE3">
              <w:rPr>
                <w:sz w:val="22"/>
                <w:szCs w:val="22"/>
              </w:rPr>
              <w:t>halofyter</w:t>
            </w:r>
            <w:proofErr w:type="spellEnd"/>
            <w:r w:rsidRPr="00D20AE3">
              <w:rPr>
                <w:sz w:val="22"/>
                <w:szCs w:val="22"/>
              </w:rPr>
              <w:t xml:space="preserve"> och produkter baserade på alger</w:t>
            </w:r>
          </w:p>
        </w:tc>
      </w:tr>
      <w:tr w:rsidR="006D7234" w:rsidRPr="00D20AE3"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1592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D20AE3" w:rsidRDefault="006D7234" w:rsidP="006D7234">
            <w:pPr>
              <w:widowControl/>
              <w:rPr>
                <w:sz w:val="22"/>
                <w:szCs w:val="22"/>
              </w:rPr>
            </w:pPr>
            <w:r w:rsidRPr="009A0D34">
              <w:rPr>
                <w:sz w:val="22"/>
                <w:szCs w:val="22"/>
              </w:rPr>
              <w:t>KOMMISSIONENS GENOMFÖRANDEBESLUT av den 20.3.2018 om ändring av bilagan till genomförandebeslut 2014/709/EU om djurhälsoåtgärder för att bekämpa afrikansk svinpest i vissa medlemsstater</w:t>
            </w:r>
          </w:p>
        </w:tc>
      </w:tr>
      <w:tr w:rsidR="006D7234" w:rsidRPr="009A0D34"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1604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9A0D34" w:rsidRDefault="006D7234" w:rsidP="006D7234">
            <w:pPr>
              <w:widowControl/>
              <w:rPr>
                <w:sz w:val="22"/>
                <w:szCs w:val="22"/>
              </w:rPr>
            </w:pPr>
            <w:r w:rsidRPr="008C6B77">
              <w:rPr>
                <w:sz w:val="22"/>
                <w:szCs w:val="22"/>
              </w:rPr>
              <w:t>KOMMISSIONENS GENOMFÖRANDEBESLUT av den 21.3.2018 om ändring av kommissionens beslut (EU) 2017/675 om åtgärder för att förhindra introduktion av mul- och klövsjukevirus från Algeriet och Tunisien i unionen</w:t>
            </w:r>
          </w:p>
        </w:tc>
      </w:tr>
      <w:tr w:rsidR="006D7234" w:rsidRPr="008C6B77"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1607</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8C6B77" w:rsidRDefault="006D7234" w:rsidP="006D7234">
            <w:pPr>
              <w:widowControl/>
              <w:rPr>
                <w:sz w:val="22"/>
                <w:szCs w:val="22"/>
              </w:rPr>
            </w:pPr>
            <w:r w:rsidRPr="00243B69">
              <w:rPr>
                <w:sz w:val="22"/>
                <w:szCs w:val="22"/>
              </w:rPr>
              <w:t xml:space="preserve">KOMMISSIONENS GENOMFÖRANDEBESLUT av den 21.3.2018 om upphävande av beslut 2007/365/EG om nödåtgärder för att förhindra att </w:t>
            </w:r>
            <w:proofErr w:type="spellStart"/>
            <w:r w:rsidRPr="00243B69">
              <w:rPr>
                <w:sz w:val="22"/>
                <w:szCs w:val="22"/>
              </w:rPr>
              <w:t>Rhynchophorus</w:t>
            </w:r>
            <w:proofErr w:type="spellEnd"/>
            <w:r w:rsidRPr="00243B69">
              <w:rPr>
                <w:sz w:val="22"/>
                <w:szCs w:val="22"/>
              </w:rPr>
              <w:t xml:space="preserve"> </w:t>
            </w:r>
            <w:proofErr w:type="spellStart"/>
            <w:r w:rsidRPr="00243B69">
              <w:rPr>
                <w:sz w:val="22"/>
                <w:szCs w:val="22"/>
              </w:rPr>
              <w:t>ferrugineus</w:t>
            </w:r>
            <w:proofErr w:type="spellEnd"/>
            <w:r w:rsidRPr="00243B69">
              <w:rPr>
                <w:sz w:val="22"/>
                <w:szCs w:val="22"/>
              </w:rPr>
              <w:t xml:space="preserve"> (Olivier) förs in i gemenskapen och sprids i gemenskapen</w:t>
            </w:r>
          </w:p>
        </w:tc>
      </w:tr>
      <w:tr w:rsidR="006D7234" w:rsidRPr="00B90A12"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1700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B90A12" w:rsidRDefault="006D7234" w:rsidP="006D7234">
            <w:pPr>
              <w:widowControl/>
              <w:rPr>
                <w:sz w:val="22"/>
                <w:szCs w:val="22"/>
              </w:rPr>
            </w:pPr>
            <w:r w:rsidRPr="004F4FEA">
              <w:rPr>
                <w:sz w:val="22"/>
                <w:szCs w:val="22"/>
              </w:rPr>
              <w:t>KOMMISSIONENS GENOMFÖRANDEBESLUT om ändring av bilagan till genomförande</w:t>
            </w:r>
            <w:r>
              <w:rPr>
                <w:sz w:val="22"/>
                <w:szCs w:val="22"/>
              </w:rPr>
              <w:t>-</w:t>
            </w:r>
            <w:r w:rsidRPr="004F4FEA">
              <w:rPr>
                <w:sz w:val="22"/>
                <w:szCs w:val="22"/>
              </w:rPr>
              <w:t>beslut (EU) 2017/247 om skyddsåtgärder i samband med utbrott av högpatogen aviär influensa i vissa medlemsstater</w:t>
            </w:r>
          </w:p>
        </w:tc>
      </w:tr>
      <w:tr w:rsidR="006D7234" w:rsidRPr="00515532"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1725</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515532" w:rsidRDefault="006D7234" w:rsidP="006D7234">
            <w:pPr>
              <w:widowControl/>
              <w:rPr>
                <w:sz w:val="22"/>
                <w:szCs w:val="22"/>
              </w:rPr>
            </w:pPr>
            <w:r w:rsidRPr="00CE5902">
              <w:rPr>
                <w:sz w:val="22"/>
                <w:szCs w:val="22"/>
              </w:rPr>
              <w:t>KOMMISSIONENS GENOMFÖRANDEBESLUT av den 26.3.2018 om djurhälsovillkor och villkor för utfärdande av veterinärintyg för återinförsel av hästar som registrerats för tävlingar efter tillfällig export till Indonesien, om ändring av bilaga I till beslut 93/195/EEG vad gäller uppgifterna om Indonesien och om ändring av bilaga I till beslut 2004/211/EG vad gäller uppgifterna om Indonesien i förteckningen över tredjeländer och delar av tredjeländer från vilka import till unionen av levande hästdjur och sperma, ägg och embryon från hästdjur är tillåten</w:t>
            </w:r>
          </w:p>
        </w:tc>
      </w:tr>
      <w:tr w:rsidR="006D7234" w:rsidRPr="00CE5902"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1762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CE5902" w:rsidRDefault="006D7234" w:rsidP="006D7234">
            <w:pPr>
              <w:widowControl/>
              <w:rPr>
                <w:sz w:val="22"/>
                <w:szCs w:val="22"/>
              </w:rPr>
            </w:pPr>
            <w:r w:rsidRPr="00291BAE">
              <w:rPr>
                <w:sz w:val="22"/>
                <w:szCs w:val="22"/>
              </w:rPr>
              <w:t>KOMMISSIONENS GENOMFÖRANDEBESLUT av den 27.3.2018 om fastställande av den slutliga tilldelningen till medlemsstaterna av unionsstöd för frukt och grönsaker i skolan och för skolmjölk för perioden 1 augusti 2018–31 juli 2019 och om ändring av genomförandebeslut C(2017)1792 final</w:t>
            </w:r>
          </w:p>
        </w:tc>
      </w:tr>
      <w:tr w:rsidR="006D7234" w:rsidRPr="00992DDD"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1920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992DDD" w:rsidRDefault="006D7234" w:rsidP="006D7234">
            <w:pPr>
              <w:widowControl/>
              <w:rPr>
                <w:sz w:val="22"/>
                <w:szCs w:val="22"/>
              </w:rPr>
            </w:pPr>
            <w:r w:rsidRPr="00290667">
              <w:rPr>
                <w:sz w:val="22"/>
                <w:szCs w:val="22"/>
              </w:rPr>
              <w:t>KOMMISSIONENS GENOMFÖRANDEBESLUT av den 22.3.2018 om månatliga utbetalningar från EGFJ för utgifter som verkställts av</w:t>
            </w:r>
            <w:r>
              <w:rPr>
                <w:sz w:val="22"/>
                <w:szCs w:val="22"/>
              </w:rPr>
              <w:t xml:space="preserve"> </w:t>
            </w:r>
            <w:r w:rsidRPr="00290667">
              <w:rPr>
                <w:sz w:val="22"/>
                <w:szCs w:val="22"/>
              </w:rPr>
              <w:t>utbetalningsställen i medlemsstaterna i februari 2018</w:t>
            </w:r>
          </w:p>
        </w:tc>
      </w:tr>
      <w:tr w:rsidR="006D7234" w:rsidRPr="00EA590A"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C(2018) 1942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EA590A" w:rsidRDefault="006D7234" w:rsidP="006D7234">
            <w:pPr>
              <w:widowControl/>
              <w:rPr>
                <w:sz w:val="22"/>
                <w:szCs w:val="22"/>
              </w:rPr>
            </w:pPr>
            <w:r w:rsidRPr="007675BD">
              <w:rPr>
                <w:sz w:val="22"/>
                <w:szCs w:val="22"/>
              </w:rPr>
              <w:t>KOMMISSIONENS GENOMFÖRANDEBESLUT av den 26.3.2018 om ändring av bilagan till genomförandebeslut (EU) 2017/247 om skyddsåtgärder i samband med utbrott av högpatogen aviär influensa i vissa medlemsstater</w:t>
            </w:r>
          </w:p>
        </w:tc>
      </w:tr>
      <w:tr w:rsidR="006D7234" w:rsidRPr="00DC62A6"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DC62A6" w:rsidRDefault="006D7234" w:rsidP="006D7234">
            <w:pPr>
              <w:widowControl/>
              <w:rPr>
                <w:b/>
                <w:bCs/>
                <w:sz w:val="22"/>
                <w:szCs w:val="22"/>
              </w:rPr>
            </w:pPr>
            <w:r w:rsidRPr="00DC62A6">
              <w:rPr>
                <w:b/>
                <w:bCs/>
                <w:sz w:val="22"/>
                <w:szCs w:val="22"/>
              </w:rPr>
              <w:t>Fakta-PM</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6D7234" w:rsidRDefault="006D7234" w:rsidP="006D7234">
            <w:pPr>
              <w:widowControl/>
              <w:rPr>
                <w:sz w:val="22"/>
                <w:szCs w:val="22"/>
              </w:rPr>
            </w:pPr>
          </w:p>
        </w:tc>
      </w:tr>
      <w:tr w:rsidR="006D7234" w:rsidRPr="00992DDD"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2017/18:FPM60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0B5A31" w:rsidRDefault="006D7234" w:rsidP="006D7234">
            <w:pPr>
              <w:widowControl/>
              <w:rPr>
                <w:sz w:val="22"/>
                <w:szCs w:val="22"/>
              </w:rPr>
            </w:pPr>
            <w:r w:rsidRPr="000B5A31">
              <w:rPr>
                <w:sz w:val="22"/>
                <w:szCs w:val="22"/>
              </w:rPr>
              <w:t xml:space="preserve">Europeiska kommissionens andra översyn av </w:t>
            </w:r>
            <w:proofErr w:type="spellStart"/>
            <w:r w:rsidRPr="000B5A31">
              <w:rPr>
                <w:sz w:val="22"/>
                <w:szCs w:val="22"/>
              </w:rPr>
              <w:t>Reach</w:t>
            </w:r>
            <w:proofErr w:type="spellEnd"/>
            <w:r w:rsidRPr="000B5A31">
              <w:rPr>
                <w:sz w:val="22"/>
                <w:szCs w:val="22"/>
              </w:rPr>
              <w:t>-förordningen</w:t>
            </w:r>
          </w:p>
          <w:p w:rsidR="006D7234" w:rsidRPr="00992DDD" w:rsidRDefault="006D7234" w:rsidP="006D7234">
            <w:pPr>
              <w:widowControl/>
              <w:rPr>
                <w:sz w:val="22"/>
                <w:szCs w:val="22"/>
              </w:rPr>
            </w:pPr>
          </w:p>
        </w:tc>
      </w:tr>
      <w:tr w:rsidR="006D7234" w:rsidRPr="00A64BD8"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
                <w:bCs/>
                <w:sz w:val="22"/>
                <w:szCs w:val="22"/>
              </w:rPr>
            </w:pPr>
            <w:r w:rsidRPr="006D7234">
              <w:rPr>
                <w:b/>
                <w:bCs/>
                <w:sz w:val="22"/>
                <w:szCs w:val="22"/>
              </w:rPr>
              <w:t>Rådsrapporter</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A64BD8" w:rsidRDefault="006D7234" w:rsidP="006D7234">
            <w:pPr>
              <w:widowControl/>
              <w:rPr>
                <w:sz w:val="22"/>
                <w:szCs w:val="22"/>
              </w:rPr>
            </w:pPr>
          </w:p>
        </w:tc>
      </w:tr>
      <w:tr w:rsidR="006D7234" w:rsidRPr="00A64BD8"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Rapport från jordbruks- och fiskeråd den 19 mars 2018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E30221" w:rsidRDefault="006D7234" w:rsidP="006D7234">
            <w:pPr>
              <w:widowControl/>
              <w:rPr>
                <w:sz w:val="22"/>
                <w:szCs w:val="22"/>
              </w:rPr>
            </w:pPr>
            <w:r w:rsidRPr="00E30221">
              <w:rPr>
                <w:sz w:val="22"/>
                <w:szCs w:val="22"/>
              </w:rPr>
              <w:t>Rapport från möte i Jordbruks- och fiskerådet den 19 mars 2018</w:t>
            </w:r>
          </w:p>
          <w:p w:rsidR="006D7234" w:rsidRPr="00A64BD8" w:rsidRDefault="006D7234" w:rsidP="006D7234">
            <w:pPr>
              <w:widowControl/>
              <w:rPr>
                <w:sz w:val="22"/>
                <w:szCs w:val="22"/>
              </w:rPr>
            </w:pPr>
          </w:p>
        </w:tc>
      </w:tr>
      <w:tr w:rsidR="006D7234" w:rsidRPr="00A64BD8"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
                <w:bCs/>
                <w:sz w:val="22"/>
                <w:szCs w:val="22"/>
              </w:rPr>
            </w:pPr>
            <w:r w:rsidRPr="006D7234">
              <w:rPr>
                <w:b/>
                <w:bCs/>
                <w:sz w:val="22"/>
                <w:szCs w:val="22"/>
              </w:rPr>
              <w:t>Övrigt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A64BD8" w:rsidRDefault="006D7234" w:rsidP="006D7234">
            <w:pPr>
              <w:widowControl/>
              <w:rPr>
                <w:sz w:val="22"/>
                <w:szCs w:val="22"/>
              </w:rPr>
            </w:pPr>
          </w:p>
        </w:tc>
      </w:tr>
      <w:tr w:rsidR="006D7234" w:rsidRPr="00A64BD8"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Revisionsrättens informations-dokument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A64BD8" w:rsidRDefault="006D7234" w:rsidP="006D7234">
            <w:pPr>
              <w:widowControl/>
              <w:rPr>
                <w:sz w:val="22"/>
                <w:szCs w:val="22"/>
              </w:rPr>
            </w:pPr>
            <w:r w:rsidRPr="001F41EC">
              <w:rPr>
                <w:sz w:val="22"/>
                <w:szCs w:val="22"/>
              </w:rPr>
              <w:t>Revisionsrättens informationsdokument om framtidens gemensamma jordbrukspolitik</w:t>
            </w:r>
          </w:p>
        </w:tc>
      </w:tr>
      <w:tr w:rsidR="006D7234" w:rsidRPr="005A5778" w:rsidTr="006D7234">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6D7234" w:rsidRPr="006D7234" w:rsidRDefault="006D7234" w:rsidP="006D7234">
            <w:pPr>
              <w:widowControl/>
              <w:rPr>
                <w:bCs/>
                <w:sz w:val="22"/>
                <w:szCs w:val="22"/>
              </w:rPr>
            </w:pPr>
            <w:r w:rsidRPr="006D7234">
              <w:rPr>
                <w:bCs/>
                <w:sz w:val="22"/>
                <w:szCs w:val="22"/>
              </w:rPr>
              <w:t>7516/2018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6D7234" w:rsidRPr="006D7234" w:rsidRDefault="006D7234" w:rsidP="006D7234">
            <w:pPr>
              <w:widowControl/>
              <w:rPr>
                <w:sz w:val="22"/>
                <w:szCs w:val="22"/>
                <w:lang w:val="en-US"/>
              </w:rPr>
            </w:pPr>
            <w:r w:rsidRPr="006D7234">
              <w:rPr>
                <w:sz w:val="22"/>
                <w:szCs w:val="22"/>
                <w:lang w:val="en-US"/>
              </w:rPr>
              <w:t xml:space="preserve">Proposal for a Directive of the European Parliament and of the Council on the quality of water intended for human consumption (recast) [5846/18 ENV 59 SAN 50 CONSOM 24 CODEC 134 - COM(2017) 753 final] - Reasoned opinion on the application of the Principles of Subsidiarity and Proportionality - Czech Chamber of Deputies </w:t>
            </w:r>
          </w:p>
        </w:tc>
      </w:tr>
    </w:tbl>
    <w:p w:rsidR="00177FF8" w:rsidRPr="004622F2" w:rsidRDefault="00177FF8" w:rsidP="00CC5952">
      <w:pPr>
        <w:tabs>
          <w:tab w:val="left" w:pos="426"/>
          <w:tab w:val="left" w:pos="3261"/>
          <w:tab w:val="left" w:pos="6804"/>
        </w:tabs>
        <w:rPr>
          <w:sz w:val="22"/>
          <w:szCs w:val="22"/>
          <w:lang w:val="en-US"/>
        </w:rPr>
      </w:pPr>
    </w:p>
    <w:sectPr w:rsidR="00177FF8" w:rsidRPr="004622F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65" w:rsidRDefault="00A04B65">
      <w:r>
        <w:separator/>
      </w:r>
    </w:p>
  </w:endnote>
  <w:endnote w:type="continuationSeparator" w:id="0">
    <w:p w:rsidR="00A04B65" w:rsidRDefault="00A0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6665">
      <w:rPr>
        <w:rStyle w:val="Sidnummer"/>
        <w:noProof/>
      </w:rPr>
      <w:t>8</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5778">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65" w:rsidRDefault="00A04B65">
      <w:r>
        <w:separator/>
      </w:r>
    </w:p>
  </w:footnote>
  <w:footnote w:type="continuationSeparator" w:id="0">
    <w:p w:rsidR="00A04B65" w:rsidRDefault="00A0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EE07AB7"/>
    <w:multiLevelType w:val="hybridMultilevel"/>
    <w:tmpl w:val="4B4AD612"/>
    <w:lvl w:ilvl="0" w:tplc="46D841C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933CF0"/>
    <w:multiLevelType w:val="hybridMultilevel"/>
    <w:tmpl w:val="08F023DA"/>
    <w:lvl w:ilvl="0" w:tplc="C5E2ED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3E13"/>
    <w:rsid w:val="00007222"/>
    <w:rsid w:val="000204CE"/>
    <w:rsid w:val="00022E0C"/>
    <w:rsid w:val="00033928"/>
    <w:rsid w:val="000340CE"/>
    <w:rsid w:val="0003479D"/>
    <w:rsid w:val="00034F00"/>
    <w:rsid w:val="00040A3C"/>
    <w:rsid w:val="000459DE"/>
    <w:rsid w:val="000604E3"/>
    <w:rsid w:val="00061437"/>
    <w:rsid w:val="00064523"/>
    <w:rsid w:val="00071FBC"/>
    <w:rsid w:val="00086D98"/>
    <w:rsid w:val="000A29E4"/>
    <w:rsid w:val="000E402E"/>
    <w:rsid w:val="000F6792"/>
    <w:rsid w:val="000F7D9B"/>
    <w:rsid w:val="00102D5B"/>
    <w:rsid w:val="001107C9"/>
    <w:rsid w:val="001201A1"/>
    <w:rsid w:val="0014421B"/>
    <w:rsid w:val="001576B4"/>
    <w:rsid w:val="00157C48"/>
    <w:rsid w:val="00157E3A"/>
    <w:rsid w:val="00161710"/>
    <w:rsid w:val="00164491"/>
    <w:rsid w:val="00176F71"/>
    <w:rsid w:val="00177FF8"/>
    <w:rsid w:val="001806D9"/>
    <w:rsid w:val="00183F5A"/>
    <w:rsid w:val="00190D5B"/>
    <w:rsid w:val="001A35A0"/>
    <w:rsid w:val="001D7100"/>
    <w:rsid w:val="001E1F27"/>
    <w:rsid w:val="001F0044"/>
    <w:rsid w:val="001F3EFF"/>
    <w:rsid w:val="001F3F30"/>
    <w:rsid w:val="001F641B"/>
    <w:rsid w:val="00200F8B"/>
    <w:rsid w:val="0021176A"/>
    <w:rsid w:val="00212A8D"/>
    <w:rsid w:val="00216C70"/>
    <w:rsid w:val="002241EF"/>
    <w:rsid w:val="0023053D"/>
    <w:rsid w:val="002378CC"/>
    <w:rsid w:val="00254C5A"/>
    <w:rsid w:val="00255F0F"/>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167"/>
    <w:rsid w:val="00335837"/>
    <w:rsid w:val="00342CC6"/>
    <w:rsid w:val="003443ED"/>
    <w:rsid w:val="003735BD"/>
    <w:rsid w:val="00387440"/>
    <w:rsid w:val="00396665"/>
    <w:rsid w:val="003E21B4"/>
    <w:rsid w:val="003E2DA5"/>
    <w:rsid w:val="003F5018"/>
    <w:rsid w:val="003F7963"/>
    <w:rsid w:val="00402A6F"/>
    <w:rsid w:val="00416E51"/>
    <w:rsid w:val="00417CF8"/>
    <w:rsid w:val="00420D39"/>
    <w:rsid w:val="004310CA"/>
    <w:rsid w:val="00435C58"/>
    <w:rsid w:val="00440E5D"/>
    <w:rsid w:val="00452DD6"/>
    <w:rsid w:val="004622F2"/>
    <w:rsid w:val="00463E6E"/>
    <w:rsid w:val="00470F4B"/>
    <w:rsid w:val="004763AE"/>
    <w:rsid w:val="00481A80"/>
    <w:rsid w:val="00481AE3"/>
    <w:rsid w:val="00482D9A"/>
    <w:rsid w:val="00485C5B"/>
    <w:rsid w:val="004B1E7E"/>
    <w:rsid w:val="004C58F4"/>
    <w:rsid w:val="004D6725"/>
    <w:rsid w:val="004E030E"/>
    <w:rsid w:val="004E0E27"/>
    <w:rsid w:val="004E4C8B"/>
    <w:rsid w:val="004E7DCE"/>
    <w:rsid w:val="00501F97"/>
    <w:rsid w:val="005118EF"/>
    <w:rsid w:val="005249C1"/>
    <w:rsid w:val="00530BD4"/>
    <w:rsid w:val="00550BA6"/>
    <w:rsid w:val="00573E17"/>
    <w:rsid w:val="00573F9E"/>
    <w:rsid w:val="005855D5"/>
    <w:rsid w:val="00587AD3"/>
    <w:rsid w:val="005A3E8B"/>
    <w:rsid w:val="005A5778"/>
    <w:rsid w:val="005C1873"/>
    <w:rsid w:val="005C7937"/>
    <w:rsid w:val="005E6A1F"/>
    <w:rsid w:val="005F4E48"/>
    <w:rsid w:val="005F6C39"/>
    <w:rsid w:val="0060685D"/>
    <w:rsid w:val="006135A6"/>
    <w:rsid w:val="006227E2"/>
    <w:rsid w:val="00623CB2"/>
    <w:rsid w:val="006241B5"/>
    <w:rsid w:val="00624DF2"/>
    <w:rsid w:val="00626575"/>
    <w:rsid w:val="00631728"/>
    <w:rsid w:val="00632A02"/>
    <w:rsid w:val="00640EEA"/>
    <w:rsid w:val="0064109C"/>
    <w:rsid w:val="00646730"/>
    <w:rsid w:val="00647558"/>
    <w:rsid w:val="0065168B"/>
    <w:rsid w:val="00657FD1"/>
    <w:rsid w:val="00675F6F"/>
    <w:rsid w:val="006825A0"/>
    <w:rsid w:val="006A63A7"/>
    <w:rsid w:val="006D05CF"/>
    <w:rsid w:val="006D7234"/>
    <w:rsid w:val="006E15D9"/>
    <w:rsid w:val="006F0EDC"/>
    <w:rsid w:val="006F4672"/>
    <w:rsid w:val="00716686"/>
    <w:rsid w:val="00721C53"/>
    <w:rsid w:val="00735051"/>
    <w:rsid w:val="007453FF"/>
    <w:rsid w:val="00753F12"/>
    <w:rsid w:val="00762508"/>
    <w:rsid w:val="0076595C"/>
    <w:rsid w:val="007719E4"/>
    <w:rsid w:val="00796426"/>
    <w:rsid w:val="007B1F72"/>
    <w:rsid w:val="007B26F0"/>
    <w:rsid w:val="007E14E2"/>
    <w:rsid w:val="007F12BB"/>
    <w:rsid w:val="008032FE"/>
    <w:rsid w:val="008072FF"/>
    <w:rsid w:val="00807722"/>
    <w:rsid w:val="00821792"/>
    <w:rsid w:val="00834E22"/>
    <w:rsid w:val="008458B4"/>
    <w:rsid w:val="008504EB"/>
    <w:rsid w:val="00856389"/>
    <w:rsid w:val="00865C85"/>
    <w:rsid w:val="00874732"/>
    <w:rsid w:val="008856C5"/>
    <w:rsid w:val="0089248B"/>
    <w:rsid w:val="00894936"/>
    <w:rsid w:val="0089673E"/>
    <w:rsid w:val="008A28BD"/>
    <w:rsid w:val="008B5D35"/>
    <w:rsid w:val="008B7CC5"/>
    <w:rsid w:val="008C0FEE"/>
    <w:rsid w:val="008C2D5B"/>
    <w:rsid w:val="008D692B"/>
    <w:rsid w:val="008F4883"/>
    <w:rsid w:val="008F4D6D"/>
    <w:rsid w:val="00911B90"/>
    <w:rsid w:val="00921E40"/>
    <w:rsid w:val="009222A6"/>
    <w:rsid w:val="00922EB0"/>
    <w:rsid w:val="00934D96"/>
    <w:rsid w:val="009442D4"/>
    <w:rsid w:val="009517EE"/>
    <w:rsid w:val="00952893"/>
    <w:rsid w:val="00955CA2"/>
    <w:rsid w:val="009653D4"/>
    <w:rsid w:val="00980A86"/>
    <w:rsid w:val="009843D0"/>
    <w:rsid w:val="00994906"/>
    <w:rsid w:val="009B0A47"/>
    <w:rsid w:val="009B1CDF"/>
    <w:rsid w:val="009B1EEE"/>
    <w:rsid w:val="009C0C9D"/>
    <w:rsid w:val="009D1454"/>
    <w:rsid w:val="009D4D1A"/>
    <w:rsid w:val="009D6236"/>
    <w:rsid w:val="009E0D7F"/>
    <w:rsid w:val="009F1689"/>
    <w:rsid w:val="00A03943"/>
    <w:rsid w:val="00A03A8B"/>
    <w:rsid w:val="00A04B65"/>
    <w:rsid w:val="00A17E44"/>
    <w:rsid w:val="00A34130"/>
    <w:rsid w:val="00A375CF"/>
    <w:rsid w:val="00A37731"/>
    <w:rsid w:val="00A51307"/>
    <w:rsid w:val="00A5175A"/>
    <w:rsid w:val="00A645AD"/>
    <w:rsid w:val="00A64CA0"/>
    <w:rsid w:val="00A6580E"/>
    <w:rsid w:val="00A65C53"/>
    <w:rsid w:val="00A702BD"/>
    <w:rsid w:val="00A71AF0"/>
    <w:rsid w:val="00A7758E"/>
    <w:rsid w:val="00A83ACB"/>
    <w:rsid w:val="00A846AA"/>
    <w:rsid w:val="00AB1421"/>
    <w:rsid w:val="00AB2883"/>
    <w:rsid w:val="00AC0C85"/>
    <w:rsid w:val="00AD2143"/>
    <w:rsid w:val="00AD4D95"/>
    <w:rsid w:val="00AE0071"/>
    <w:rsid w:val="00AE6FBC"/>
    <w:rsid w:val="00B02783"/>
    <w:rsid w:val="00B0296A"/>
    <w:rsid w:val="00B04E15"/>
    <w:rsid w:val="00B10BE1"/>
    <w:rsid w:val="00B16C18"/>
    <w:rsid w:val="00B22F3B"/>
    <w:rsid w:val="00B26D29"/>
    <w:rsid w:val="00B3182D"/>
    <w:rsid w:val="00B419CA"/>
    <w:rsid w:val="00B54A57"/>
    <w:rsid w:val="00B5691D"/>
    <w:rsid w:val="00B62905"/>
    <w:rsid w:val="00B63506"/>
    <w:rsid w:val="00B7289B"/>
    <w:rsid w:val="00B76B60"/>
    <w:rsid w:val="00B80318"/>
    <w:rsid w:val="00B86868"/>
    <w:rsid w:val="00B96E81"/>
    <w:rsid w:val="00BA11EF"/>
    <w:rsid w:val="00BA4937"/>
    <w:rsid w:val="00BA5704"/>
    <w:rsid w:val="00BB34FC"/>
    <w:rsid w:val="00BB375E"/>
    <w:rsid w:val="00BB59A8"/>
    <w:rsid w:val="00BB5D88"/>
    <w:rsid w:val="00BC03D5"/>
    <w:rsid w:val="00BD374B"/>
    <w:rsid w:val="00BD3F83"/>
    <w:rsid w:val="00BF0D09"/>
    <w:rsid w:val="00C11E5F"/>
    <w:rsid w:val="00C20B9F"/>
    <w:rsid w:val="00C20F78"/>
    <w:rsid w:val="00C407E8"/>
    <w:rsid w:val="00C55553"/>
    <w:rsid w:val="00C65F27"/>
    <w:rsid w:val="00C6697A"/>
    <w:rsid w:val="00C674DC"/>
    <w:rsid w:val="00C80EBD"/>
    <w:rsid w:val="00C82196"/>
    <w:rsid w:val="00CA60EE"/>
    <w:rsid w:val="00CA75B8"/>
    <w:rsid w:val="00CB2E80"/>
    <w:rsid w:val="00CB5973"/>
    <w:rsid w:val="00CC5952"/>
    <w:rsid w:val="00CE0E61"/>
    <w:rsid w:val="00CE3494"/>
    <w:rsid w:val="00CE39E2"/>
    <w:rsid w:val="00CF0661"/>
    <w:rsid w:val="00CF0B50"/>
    <w:rsid w:val="00CF7351"/>
    <w:rsid w:val="00D0483C"/>
    <w:rsid w:val="00D048DB"/>
    <w:rsid w:val="00D06FDE"/>
    <w:rsid w:val="00D11D2D"/>
    <w:rsid w:val="00D139CC"/>
    <w:rsid w:val="00D27454"/>
    <w:rsid w:val="00D27A57"/>
    <w:rsid w:val="00D30A97"/>
    <w:rsid w:val="00D46465"/>
    <w:rsid w:val="00D5250E"/>
    <w:rsid w:val="00D607C8"/>
    <w:rsid w:val="00D61EB5"/>
    <w:rsid w:val="00D65435"/>
    <w:rsid w:val="00D75A18"/>
    <w:rsid w:val="00D830E6"/>
    <w:rsid w:val="00D863F0"/>
    <w:rsid w:val="00D94F64"/>
    <w:rsid w:val="00DA2C47"/>
    <w:rsid w:val="00DA34F3"/>
    <w:rsid w:val="00DA5AAC"/>
    <w:rsid w:val="00DB491C"/>
    <w:rsid w:val="00DC46BF"/>
    <w:rsid w:val="00DD7DD7"/>
    <w:rsid w:val="00DE45E6"/>
    <w:rsid w:val="00DF1920"/>
    <w:rsid w:val="00DF2A5B"/>
    <w:rsid w:val="00DF4E44"/>
    <w:rsid w:val="00DF69C9"/>
    <w:rsid w:val="00DF6AFD"/>
    <w:rsid w:val="00E1579E"/>
    <w:rsid w:val="00E2386B"/>
    <w:rsid w:val="00E32CDB"/>
    <w:rsid w:val="00E43C72"/>
    <w:rsid w:val="00E47577"/>
    <w:rsid w:val="00E53E73"/>
    <w:rsid w:val="00E54E79"/>
    <w:rsid w:val="00E60AE8"/>
    <w:rsid w:val="00EA5C1E"/>
    <w:rsid w:val="00EB4651"/>
    <w:rsid w:val="00EB5801"/>
    <w:rsid w:val="00EB7361"/>
    <w:rsid w:val="00EC530C"/>
    <w:rsid w:val="00EC7E9B"/>
    <w:rsid w:val="00EE0BF7"/>
    <w:rsid w:val="00EE6E7B"/>
    <w:rsid w:val="00EF1B0A"/>
    <w:rsid w:val="00F25AFF"/>
    <w:rsid w:val="00F41365"/>
    <w:rsid w:val="00F65F54"/>
    <w:rsid w:val="00F66FF9"/>
    <w:rsid w:val="00F73CB8"/>
    <w:rsid w:val="00F73D67"/>
    <w:rsid w:val="00F755B2"/>
    <w:rsid w:val="00F82610"/>
    <w:rsid w:val="00F832D2"/>
    <w:rsid w:val="00F86DDF"/>
    <w:rsid w:val="00F902C3"/>
    <w:rsid w:val="00F9473D"/>
    <w:rsid w:val="00FA6C99"/>
    <w:rsid w:val="00FB0B93"/>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table" w:styleId="Tabellrutnt">
    <w:name w:val="Table Grid"/>
    <w:basedOn w:val="Normaltabell"/>
    <w:rsid w:val="00F9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6D7234"/>
    <w:rPr>
      <w:color w:val="0000FF"/>
      <w:u w:val="single"/>
    </w:rPr>
  </w:style>
  <w:style w:type="paragraph" w:styleId="Liststycke">
    <w:name w:val="List Paragraph"/>
    <w:basedOn w:val="Normal"/>
    <w:uiPriority w:val="34"/>
    <w:qFormat/>
    <w:rsid w:val="00C82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31301">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C484-CCD8-42F4-8E2B-A1689235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2001</Words>
  <Characters>12130</Characters>
  <Application>Microsoft Office Word</Application>
  <DocSecurity>0</DocSecurity>
  <Lines>1213</Lines>
  <Paragraphs>344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2018-04-17T11:13:00Z</cp:lastPrinted>
  <dcterms:created xsi:type="dcterms:W3CDTF">2018-04-17T11:14:00Z</dcterms:created>
  <dcterms:modified xsi:type="dcterms:W3CDTF">2018-04-18T13:16:00Z</dcterms:modified>
</cp:coreProperties>
</file>