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34B8" w:rsidP="00DA0661">
      <w:pPr>
        <w:pStyle w:val="Title"/>
      </w:pPr>
      <w:bookmarkStart w:id="0" w:name="Start"/>
      <w:bookmarkEnd w:id="0"/>
      <w:r>
        <w:t xml:space="preserve">Svar på fråga 2022/23:147 av </w:t>
      </w:r>
      <w:sdt>
        <w:sdtPr>
          <w:alias w:val="Frågeställare"/>
          <w:tag w:val="delete"/>
          <w:id w:val="-211816850"/>
          <w:placeholder>
            <w:docPart w:val="4E50403B860E4BA7B9207602A897B799"/>
          </w:placeholder>
          <w:dataBinding w:xpath="/ns0:DocumentInfo[1]/ns0:BaseInfo[1]/ns0:Extra3[1]" w:storeItemID="{FC46BAC8-B690-4BFD-987F-5F3834BE5D01}" w:prefixMappings="xmlns:ns0='http://lp/documentinfo/RK' "/>
          <w:text/>
        </w:sdtPr>
        <w:sdtContent>
          <w:r w:rsidRPr="00A734B8">
            <w:t xml:space="preserve">Elisabeth </w:t>
          </w:r>
          <w:r w:rsidRPr="00A734B8">
            <w:t>Thand</w:t>
          </w:r>
          <w:r w:rsidRPr="00A734B8">
            <w:t xml:space="preserve"> Ringqvist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210641E75454711AD939C613DCB76F7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A734B8">
        <w:t>Retroaktiva ersättningar för elkostnader</w:t>
      </w:r>
    </w:p>
    <w:p w:rsidR="00A734B8" w:rsidP="00A734B8">
      <w:pPr>
        <w:pStyle w:val="BodyText"/>
      </w:pPr>
      <w:sdt>
        <w:sdtPr>
          <w:alias w:val="Frågeställare"/>
          <w:tag w:val="delete"/>
          <w:id w:val="-1635256365"/>
          <w:placeholder>
            <w:docPart w:val="31A84AD3E61D4D4CB4EAE748844FC345"/>
          </w:placeholder>
          <w:dataBinding w:xpath="/ns0:DocumentInfo[1]/ns0:BaseInfo[1]/ns0:Extra3[1]" w:storeItemID="{FC46BAC8-B690-4BFD-987F-5F3834BE5D01}" w:prefixMappings="xmlns:ns0='http://lp/documentinfo/RK' "/>
          <w:text/>
        </w:sdtPr>
        <w:sdtContent>
          <w:r>
            <w:t xml:space="preserve">Elisabeth </w:t>
          </w:r>
          <w:r>
            <w:t>Thand</w:t>
          </w:r>
          <w:r>
            <w:t xml:space="preserve"> Ringqvist</w:t>
          </w:r>
        </w:sdtContent>
      </w:sdt>
      <w:r>
        <w:t xml:space="preserve"> har frågat mig vilka åtgärder jag kommer att vidta för att företag ska kunna undvika att, på grund av regeringens hantering, behöva upprätta kontrollbalansräkning eller gå i konkurs.</w:t>
      </w:r>
    </w:p>
    <w:p w:rsidR="00AE0AC9" w:rsidP="00A734B8">
      <w:pPr>
        <w:pStyle w:val="BodyText"/>
      </w:pPr>
      <w:r>
        <w:t xml:space="preserve">Den 27 oktober </w:t>
      </w:r>
      <w:r w:rsidR="0015789A">
        <w:t xml:space="preserve">2022 </w:t>
      </w:r>
      <w:r>
        <w:t xml:space="preserve">presenterade regeringen tillsammans med </w:t>
      </w:r>
      <w:r w:rsidR="00ED6599">
        <w:t>Affärsverket s</w:t>
      </w:r>
      <w:r>
        <w:t>venska</w:t>
      </w:r>
      <w:r w:rsidR="00ED6599">
        <w:t> </w:t>
      </w:r>
      <w:r>
        <w:t xml:space="preserve">kraftnät </w:t>
      </w:r>
      <w:r w:rsidR="00ED6599">
        <w:t xml:space="preserve">(Svenska kraftnät) </w:t>
      </w:r>
      <w:r>
        <w:t xml:space="preserve">modellen för regeringens </w:t>
      </w:r>
      <w:r w:rsidR="00482154">
        <w:t>e</w:t>
      </w:r>
      <w:r w:rsidR="0015789A">
        <w:t>lstöd</w:t>
      </w:r>
      <w:r w:rsidR="0015789A">
        <w:t xml:space="preserve">, tidigare kallat </w:t>
      </w:r>
      <w:r>
        <w:t>högkostnadsskydd</w:t>
      </w:r>
      <w:r w:rsidR="0015789A">
        <w:t>,</w:t>
      </w:r>
      <w:r>
        <w:t xml:space="preserve"> till svenska hushåll och företag. Samma dag ansökte Svenska</w:t>
      </w:r>
      <w:r w:rsidR="00ED6599">
        <w:t> </w:t>
      </w:r>
      <w:r>
        <w:t xml:space="preserve">kraftnät hos Energimarknadsinspektionen om att få använda 55 miljarder kronor från de så kallade flaskhalsintäkterna till att finansiera detta. Den 16 november </w:t>
      </w:r>
      <w:r w:rsidR="0015789A">
        <w:t xml:space="preserve">2022 </w:t>
      </w:r>
      <w:r>
        <w:t>godkände Energimarknads</w:t>
      </w:r>
      <w:r w:rsidR="00482154">
        <w:t>-</w:t>
      </w:r>
      <w:r>
        <w:t xml:space="preserve">inspektionen ansökan men med ett tillägg som innebär att regeringen behöver ta fram </w:t>
      </w:r>
      <w:r w:rsidRPr="00A52FC6">
        <w:t xml:space="preserve">ny reglering </w:t>
      </w:r>
      <w:r>
        <w:t xml:space="preserve">för </w:t>
      </w:r>
      <w:r w:rsidRPr="00A52FC6">
        <w:t>utbetalning</w:t>
      </w:r>
      <w:r>
        <w:t xml:space="preserve"> av stödet</w:t>
      </w:r>
      <w:r w:rsidRPr="00A52FC6">
        <w:t xml:space="preserve"> till </w:t>
      </w:r>
      <w:r w:rsidR="0015789A">
        <w:t xml:space="preserve">vissa </w:t>
      </w:r>
      <w:r w:rsidRPr="00A52FC6">
        <w:t xml:space="preserve">företag </w:t>
      </w:r>
      <w:r>
        <w:t>samt</w:t>
      </w:r>
      <w:r w:rsidRPr="00A52FC6">
        <w:t xml:space="preserve"> göra djupare analyser av </w:t>
      </w:r>
      <w:r>
        <w:t xml:space="preserve">bl.a. </w:t>
      </w:r>
      <w:r w:rsidRPr="00A52FC6">
        <w:t>statsstödsfrågan.</w:t>
      </w:r>
      <w:r w:rsidR="0015789A">
        <w:t xml:space="preserve"> Frågan bereds nu i Regeringskansliet. </w:t>
      </w:r>
    </w:p>
    <w:p w:rsidR="005E53C4" w:rsidP="005E53C4">
      <w:pPr>
        <w:pStyle w:val="BodyText"/>
      </w:pPr>
      <w:r>
        <w:t xml:space="preserve">I budgetpropositionen </w:t>
      </w:r>
      <w:r w:rsidR="00482154">
        <w:t xml:space="preserve">för 2023 föreslår regeringen att </w:t>
      </w:r>
      <w:r>
        <w:t xml:space="preserve">2,4 miljarder kronor </w:t>
      </w:r>
      <w:r w:rsidR="00482154">
        <w:t xml:space="preserve">avsätts </w:t>
      </w:r>
      <w:r>
        <w:t xml:space="preserve">för ett ekonomiskt stöd till elintensiva företag som drabbats av stora kostnadsökningar på el. Stödet, vars närmre detaljer för närvarande bereds inom Regeringskansliet, förutsätter godkännande från Europeiska kommissionen.  </w:t>
      </w:r>
    </w:p>
    <w:p w:rsidR="00A734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8AFE9659ECF4D9E9DFA9BD6AE8CBAE1"/>
          </w:placeholder>
          <w:dataBinding w:xpath="/ns0:DocumentInfo[1]/ns0:BaseInfo[1]/ns0:HeaderDate[1]" w:storeItemID="{FC46BAC8-B690-4BFD-987F-5F3834BE5D01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21 december 2022</w:t>
          </w:r>
        </w:sdtContent>
      </w:sdt>
    </w:p>
    <w:p w:rsidR="00A734B8" w:rsidP="004E7A8F">
      <w:pPr>
        <w:pStyle w:val="Brdtextutanavstnd"/>
      </w:pPr>
    </w:p>
    <w:p w:rsidR="00A734B8" w:rsidP="004E7A8F">
      <w:pPr>
        <w:pStyle w:val="Brdtextutanavstnd"/>
      </w:pPr>
    </w:p>
    <w:p w:rsidR="00A734B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886447CDC4F492CB5BBC9F728FABF94"/>
        </w:placeholder>
        <w:dataBinding w:xpath="/ns0:DocumentInfo[1]/ns0:BaseInfo[1]/ns0:TopSender[1]" w:storeItemID="{FC46BAC8-B690-4BFD-987F-5F3834BE5D01}" w:prefixMappings="xmlns:ns0='http://lp/documentinfo/RK' "/>
        <w:comboBox>
          <w:listItem w:value="Landsbygdsministern" w:displayText="Peter Kullgren"/>
          <w:listItem w:value="Infrastruktur- och bostadsministern" w:displayText="Andreas Carlson"/>
        </w:comboBox>
      </w:sdtPr>
      <w:sdtContent>
        <w:p w:rsidR="00A734B8" w:rsidP="00422A41">
          <w:pPr>
            <w:pStyle w:val="BodyText"/>
          </w:pPr>
          <w:r>
            <w:t>Ebba Busch</w:t>
          </w:r>
        </w:p>
      </w:sdtContent>
    </w:sdt>
    <w:p w:rsidR="00A734B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47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4756" w:rsidRPr="007D73AB" w:rsidP="00340DE0">
          <w:pPr>
            <w:pStyle w:val="Header"/>
          </w:pPr>
        </w:p>
      </w:tc>
      <w:tc>
        <w:tcPr>
          <w:tcW w:w="1134" w:type="dxa"/>
        </w:tcPr>
        <w:p w:rsidR="006147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47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4756" w:rsidRPr="00710A6C" w:rsidP="00EE3C0F">
          <w:pPr>
            <w:pStyle w:val="Header"/>
            <w:rPr>
              <w:b/>
            </w:rPr>
          </w:pPr>
        </w:p>
        <w:p w:rsidR="00614756" w:rsidP="00EE3C0F">
          <w:pPr>
            <w:pStyle w:val="Header"/>
          </w:pPr>
        </w:p>
        <w:p w:rsidR="00614756" w:rsidP="00EE3C0F">
          <w:pPr>
            <w:pStyle w:val="Header"/>
          </w:pPr>
        </w:p>
        <w:p w:rsidR="006147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C89FB5BB34742C2BB37BACC9DCC981D"/>
            </w:placeholder>
            <w:dataBinding w:xpath="/ns0:DocumentInfo[1]/ns0:BaseInfo[1]/ns0:Dnr[1]" w:storeItemID="{FC46BAC8-B690-4BFD-987F-5F3834BE5D01}" w:prefixMappings="xmlns:ns0='http://lp/documentinfo/RK' "/>
            <w:text/>
          </w:sdtPr>
          <w:sdtContent>
            <w:p w:rsidR="00614756" w:rsidP="00EE3C0F">
              <w:pPr>
                <w:pStyle w:val="Header"/>
              </w:pPr>
              <w:r>
                <w:t>I2022/</w:t>
              </w:r>
              <w:r>
                <w:t>02262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F0F312B506402D83D54B7E288F7B81"/>
            </w:placeholder>
            <w:showingPlcHdr/>
            <w:dataBinding w:xpath="/ns0:DocumentInfo[1]/ns0:BaseInfo[1]/ns0:DocNumber[1]" w:storeItemID="{FC46BAC8-B690-4BFD-987F-5F3834BE5D01}" w:prefixMappings="xmlns:ns0='http://lp/documentinfo/RK' "/>
            <w:text/>
          </w:sdtPr>
          <w:sdtContent>
            <w:p w:rsidR="006147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4756" w:rsidP="00EE3C0F">
          <w:pPr>
            <w:pStyle w:val="Header"/>
          </w:pPr>
        </w:p>
      </w:tc>
      <w:tc>
        <w:tcPr>
          <w:tcW w:w="1134" w:type="dxa"/>
        </w:tcPr>
        <w:p w:rsidR="00614756" w:rsidP="0094502D">
          <w:pPr>
            <w:pStyle w:val="Header"/>
          </w:pPr>
        </w:p>
        <w:p w:rsidR="006147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43A6F607D6E4299BA56DBEB3098B8CD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14756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3D56D1D47F477791F1ED56ED4B361B"/>
          </w:placeholder>
          <w:dataBinding w:xpath="/ns0:DocumentInfo[1]/ns0:BaseInfo[1]/ns0:Recipient[1]" w:storeItemID="{FC46BAC8-B690-4BFD-987F-5F3834BE5D01}" w:prefixMappings="xmlns:ns0='http://lp/documentinfo/RK' "/>
          <w:text w:multiLine="1"/>
        </w:sdtPr>
        <w:sdtContent>
          <w:tc>
            <w:tcPr>
              <w:tcW w:w="3170" w:type="dxa"/>
            </w:tcPr>
            <w:p w:rsidR="006147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47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7191C"/>
    <w:multiLevelType w:val="hybridMultilevel"/>
    <w:tmpl w:val="1F08B7C2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89FB5BB34742C2BB37BACC9DCC9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E9B2C-35B6-4F16-BA21-FB5FF554A6EB}"/>
      </w:docPartPr>
      <w:docPartBody>
        <w:p w:rsidR="006C0021" w:rsidP="00E1662F">
          <w:pPr>
            <w:pStyle w:val="8C89FB5BB34742C2BB37BACC9DCC98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F0F312B506402D83D54B7E288F7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22381-5B41-45B6-87DA-247F353FE547}"/>
      </w:docPartPr>
      <w:docPartBody>
        <w:p w:rsidR="006C0021" w:rsidP="00E1662F">
          <w:pPr>
            <w:pStyle w:val="A3F0F312B506402D83D54B7E288F7B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3A6F607D6E4299BA56DBEB3098B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19A84-CE45-46E5-B75B-7757FB92CD52}"/>
      </w:docPartPr>
      <w:docPartBody>
        <w:p w:rsidR="006C0021" w:rsidP="00E1662F">
          <w:pPr>
            <w:pStyle w:val="243A6F607D6E4299BA56DBEB3098B8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3D56D1D47F477791F1ED56ED4B3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C9819-B0BB-455B-BD31-DE4D26CDE0FA}"/>
      </w:docPartPr>
      <w:docPartBody>
        <w:p w:rsidR="006C0021" w:rsidP="00E1662F">
          <w:pPr>
            <w:pStyle w:val="553D56D1D47F477791F1ED56ED4B36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50403B860E4BA7B9207602A897B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96E26-5030-401B-9BD9-5FDAA1F3EEA1}"/>
      </w:docPartPr>
      <w:docPartBody>
        <w:p w:rsidR="006C0021" w:rsidP="00E1662F">
          <w:pPr>
            <w:pStyle w:val="4E50403B860E4BA7B9207602A897B79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210641E75454711AD939C613DCB7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46CF5-C9C8-49B2-9975-D5220095095D}"/>
      </w:docPartPr>
      <w:docPartBody>
        <w:p w:rsidR="006C0021" w:rsidP="00E1662F">
          <w:pPr>
            <w:pStyle w:val="5210641E75454711AD939C613DCB76F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1A84AD3E61D4D4CB4EAE748844FC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DBDED-0463-451E-B250-41E323C95E90}"/>
      </w:docPartPr>
      <w:docPartBody>
        <w:p w:rsidR="006C0021" w:rsidP="00E1662F">
          <w:pPr>
            <w:pStyle w:val="31A84AD3E61D4D4CB4EAE748844FC34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8AFE9659ECF4D9E9DFA9BD6AE8CB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314EC-A92F-437C-BBEC-1C010FAE5B15}"/>
      </w:docPartPr>
      <w:docPartBody>
        <w:p w:rsidR="006C0021" w:rsidP="00E1662F">
          <w:pPr>
            <w:pStyle w:val="48AFE9659ECF4D9E9DFA9BD6AE8CBAE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886447CDC4F492CB5BBC9F728FAB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3B142-B666-4C98-B404-E7C16AE2E5A8}"/>
      </w:docPartPr>
      <w:docPartBody>
        <w:p w:rsidR="006C0021" w:rsidP="00E1662F">
          <w:pPr>
            <w:pStyle w:val="E886447CDC4F492CB5BBC9F728FABF9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62F"/>
    <w:rPr>
      <w:noProof w:val="0"/>
      <w:color w:val="808080"/>
    </w:rPr>
  </w:style>
  <w:style w:type="paragraph" w:customStyle="1" w:styleId="8C89FB5BB34742C2BB37BACC9DCC981D">
    <w:name w:val="8C89FB5BB34742C2BB37BACC9DCC981D"/>
    <w:rsid w:val="00E1662F"/>
  </w:style>
  <w:style w:type="paragraph" w:customStyle="1" w:styleId="553D56D1D47F477791F1ED56ED4B361B">
    <w:name w:val="553D56D1D47F477791F1ED56ED4B361B"/>
    <w:rsid w:val="00E1662F"/>
  </w:style>
  <w:style w:type="paragraph" w:customStyle="1" w:styleId="A3F0F312B506402D83D54B7E288F7B811">
    <w:name w:val="A3F0F312B506402D83D54B7E288F7B811"/>
    <w:rsid w:val="00E166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3A6F607D6E4299BA56DBEB3098B8CD1">
    <w:name w:val="243A6F607D6E4299BA56DBEB3098B8CD1"/>
    <w:rsid w:val="00E166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50403B860E4BA7B9207602A897B799">
    <w:name w:val="4E50403B860E4BA7B9207602A897B799"/>
    <w:rsid w:val="00E1662F"/>
  </w:style>
  <w:style w:type="paragraph" w:customStyle="1" w:styleId="5210641E75454711AD939C613DCB76F7">
    <w:name w:val="5210641E75454711AD939C613DCB76F7"/>
    <w:rsid w:val="00E1662F"/>
  </w:style>
  <w:style w:type="paragraph" w:customStyle="1" w:styleId="31A84AD3E61D4D4CB4EAE748844FC345">
    <w:name w:val="31A84AD3E61D4D4CB4EAE748844FC345"/>
    <w:rsid w:val="00E1662F"/>
  </w:style>
  <w:style w:type="paragraph" w:customStyle="1" w:styleId="48AFE9659ECF4D9E9DFA9BD6AE8CBAE1">
    <w:name w:val="48AFE9659ECF4D9E9DFA9BD6AE8CBAE1"/>
    <w:rsid w:val="00E1662F"/>
  </w:style>
  <w:style w:type="paragraph" w:customStyle="1" w:styleId="E886447CDC4F492CB5BBC9F728FABF94">
    <w:name w:val="E886447CDC4F492CB5BBC9F728FABF94"/>
    <w:rsid w:val="00E166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e69a6f82-d64d-470a-9e27-8afd7eda24ac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2022-12-21T00:00:00</HeaderDate>
    <Office/>
    <Dnr>I2022/02262</Dnr>
    <ParagrafNr/>
    <DocumentTitle/>
    <VisitingAddress/>
    <Extra1/>
    <Extra2/>
    <Extra3>Elisabeth Thand Ringqvist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E777-DC62-4DE6-BBEA-BEF0B5EC6D97}"/>
</file>

<file path=customXml/itemProps2.xml><?xml version="1.0" encoding="utf-8"?>
<ds:datastoreItem xmlns:ds="http://schemas.openxmlformats.org/officeDocument/2006/customXml" ds:itemID="{CF8CED8D-F35F-498E-833C-C3BF4E77B330}"/>
</file>

<file path=customXml/itemProps3.xml><?xml version="1.0" encoding="utf-8"?>
<ds:datastoreItem xmlns:ds="http://schemas.openxmlformats.org/officeDocument/2006/customXml" ds:itemID="{780AEE7A-3D7F-4D53-9981-9501156346BA}"/>
</file>

<file path=customXml/itemProps4.xml><?xml version="1.0" encoding="utf-8"?>
<ds:datastoreItem xmlns:ds="http://schemas.openxmlformats.org/officeDocument/2006/customXml" ds:itemID="{FC46BAC8-B690-4BFD-987F-5F3834BE5D0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23 147 av Elisabeth Thand Ringqvist (C) Retroaktiva ersättningar för elkostnader.docx</dc:title>
  <cp:revision>2</cp:revision>
  <dcterms:created xsi:type="dcterms:W3CDTF">2022-12-21T08:38:00Z</dcterms:created>
  <dcterms:modified xsi:type="dcterms:W3CDTF">2022-12-21T08:38:00Z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28f4e0a0-86fd-4b7b-a76b-212092bcd82b</vt:lpwstr>
  </property>
</Properties>
</file>