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25C14" w:rsidRDefault="00003208" w14:paraId="458242E3" w14:textId="77777777">
      <w:pPr>
        <w:pStyle w:val="Rubrik1"/>
        <w:spacing w:after="300"/>
      </w:pPr>
      <w:sdt>
        <w:sdtPr>
          <w:alias w:val="CC_Boilerplate_4"/>
          <w:tag w:val="CC_Boilerplate_4"/>
          <w:id w:val="-1644581176"/>
          <w:lock w:val="sdtLocked"/>
          <w:placeholder>
            <w:docPart w:val="2947DE27529D47EDB43567A554B863C4"/>
          </w:placeholder>
          <w:text/>
        </w:sdtPr>
        <w:sdtEndPr/>
        <w:sdtContent>
          <w:r w:rsidRPr="009B062B" w:rsidR="00AF30DD">
            <w:t>Förslag till riksdagsbeslut</w:t>
          </w:r>
        </w:sdtContent>
      </w:sdt>
      <w:bookmarkEnd w:id="0"/>
      <w:bookmarkEnd w:id="1"/>
    </w:p>
    <w:sdt>
      <w:sdtPr>
        <w:alias w:val="Yrkande 1"/>
        <w:tag w:val="5939bce8-91fb-44c4-bc06-a1630113388c"/>
        <w:id w:val="1859622427"/>
        <w:lock w:val="sdtLocked"/>
      </w:sdtPr>
      <w:sdtEndPr/>
      <w:sdtContent>
        <w:p w:rsidR="00DA4A8C" w:rsidRDefault="00C4024D" w14:paraId="2ED098D8" w14:textId="77777777">
          <w:pPr>
            <w:pStyle w:val="Frslagstext"/>
          </w:pPr>
          <w:r>
            <w:t>Riksdagen ställer sig bakom det som anförs i motionen om att tillsätta en kriskommission för Sveriges järnvägar och tillkännager detta för regeringen.</w:t>
          </w:r>
        </w:p>
      </w:sdtContent>
    </w:sdt>
    <w:sdt>
      <w:sdtPr>
        <w:alias w:val="Yrkande 2"/>
        <w:tag w:val="e44ee319-e00f-4b07-9d81-50df4173b62f"/>
        <w:id w:val="537089593"/>
        <w:lock w:val="sdtLocked"/>
      </w:sdtPr>
      <w:sdtEndPr/>
      <w:sdtContent>
        <w:p w:rsidR="00DA4A8C" w:rsidRDefault="00C4024D" w14:paraId="685B806A" w14:textId="77777777">
          <w:pPr>
            <w:pStyle w:val="Frslagstext"/>
          </w:pPr>
          <w:r>
            <w:t>Riksdagen ställer sig bakom det som anförs i motionen om att inrätta en parlamentarisk järnvägsberedning och tillkännager detta för regeringen.</w:t>
          </w:r>
        </w:p>
      </w:sdtContent>
    </w:sdt>
    <w:sdt>
      <w:sdtPr>
        <w:alias w:val="Yrkande 3"/>
        <w:tag w:val="f6606b3a-62ab-4b5a-943f-58ce745261ae"/>
        <w:id w:val="1332951715"/>
        <w:lock w:val="sdtLocked"/>
      </w:sdtPr>
      <w:sdtEndPr/>
      <w:sdtContent>
        <w:p w:rsidR="00DA4A8C" w:rsidRDefault="00C4024D" w14:paraId="08EDD966" w14:textId="77777777">
          <w:pPr>
            <w:pStyle w:val="Frslagstext"/>
          </w:pPr>
          <w:r>
            <w:t>Riksdagen ställer sig bakom det som anförs i motionen om att Trafikverket bör återta delar av eller hela järnvägsunderhållet i egen regi och tillkännager detta för regeringen.</w:t>
          </w:r>
        </w:p>
      </w:sdtContent>
    </w:sdt>
    <w:sdt>
      <w:sdtPr>
        <w:alias w:val="Yrkande 4"/>
        <w:tag w:val="19ff3626-5229-492f-be31-f0313c51ed0e"/>
        <w:id w:val="-1505893085"/>
        <w:lock w:val="sdtLocked"/>
      </w:sdtPr>
      <w:sdtEndPr/>
      <w:sdtContent>
        <w:p w:rsidR="00DA4A8C" w:rsidRDefault="00C4024D" w14:paraId="70283FAA" w14:textId="77777777">
          <w:pPr>
            <w:pStyle w:val="Frslagstext"/>
          </w:pPr>
          <w:r>
            <w:t>Riksdagen ställer sig bakom det som anförs i motionen om att utreda ett uppdelande av Trafikverket i ett banverk och ett trafikverk och tillkännager detta för regeringen.</w:t>
          </w:r>
        </w:p>
      </w:sdtContent>
    </w:sdt>
    <w:sdt>
      <w:sdtPr>
        <w:alias w:val="Yrkande 5"/>
        <w:tag w:val="3fbff84f-086e-4b68-a639-635d12f1fefe"/>
        <w:id w:val="-184599116"/>
        <w:lock w:val="sdtLocked"/>
      </w:sdtPr>
      <w:sdtEndPr/>
      <w:sdtContent>
        <w:p w:rsidR="00DA4A8C" w:rsidRDefault="00C4024D" w14:paraId="652C95EA" w14:textId="77777777">
          <w:pPr>
            <w:pStyle w:val="Frslagstext"/>
          </w:pPr>
          <w:r>
            <w:t>Riksdagen ställer sig bakom det som anförs i motionen om att utreda att avbolagisera SJ och återta fjärrtrafik i ett statligt verk och tillkännager detta för regeringen.</w:t>
          </w:r>
        </w:p>
      </w:sdtContent>
    </w:sdt>
    <w:sdt>
      <w:sdtPr>
        <w:alias w:val="Yrkande 6"/>
        <w:tag w:val="b101b011-a3ee-4a25-b0e5-3de062781159"/>
        <w:id w:val="-390884734"/>
        <w:lock w:val="sdtLocked"/>
      </w:sdtPr>
      <w:sdtEndPr/>
      <w:sdtContent>
        <w:p w:rsidR="00DA4A8C" w:rsidRDefault="00C4024D" w14:paraId="366C5089" w14:textId="77777777">
          <w:pPr>
            <w:pStyle w:val="Frslagstext"/>
          </w:pPr>
          <w:r>
            <w:t>Riksdagen ställer sig bakom det som anförs i motionen om att inom Trafikverket driva järnvägsprojekt i bolagsform och tillkännager detta för regeringen.</w:t>
          </w:r>
        </w:p>
      </w:sdtContent>
    </w:sdt>
    <w:sdt>
      <w:sdtPr>
        <w:alias w:val="Yrkande 7"/>
        <w:tag w:val="ea45f21d-389a-4f5e-ac5c-c04f558d2b36"/>
        <w:id w:val="1610083838"/>
        <w:lock w:val="sdtLocked"/>
      </w:sdtPr>
      <w:sdtEndPr/>
      <w:sdtContent>
        <w:p w:rsidR="00DA4A8C" w:rsidRDefault="00C4024D" w14:paraId="720474A7" w14:textId="77777777">
          <w:pPr>
            <w:pStyle w:val="Frslagstext"/>
          </w:pPr>
          <w:r>
            <w:t>Riksdagen ställer sig bakom det som anförs i motionen om att projektfinansiera stora järnvägsprojekt och tillkännager detta för regeringen.</w:t>
          </w:r>
        </w:p>
      </w:sdtContent>
    </w:sdt>
    <w:sdt>
      <w:sdtPr>
        <w:alias w:val="Yrkande 8"/>
        <w:tag w:val="01aee4b2-b583-4d38-99dd-e94aa717e859"/>
        <w:id w:val="-897043112"/>
        <w:lock w:val="sdtLocked"/>
      </w:sdtPr>
      <w:sdtEndPr/>
      <w:sdtContent>
        <w:p w:rsidR="00DA4A8C" w:rsidRDefault="00C4024D" w14:paraId="52D234EA" w14:textId="77777777">
          <w:pPr>
            <w:pStyle w:val="Frslagstext"/>
          </w:pPr>
          <w:r>
            <w:t>Riksdagen ställer sig bakom det som anförs i motionen om att svenska tåg ska komma och gå i tid och tillkännager detta för regeringen.</w:t>
          </w:r>
        </w:p>
      </w:sdtContent>
    </w:sdt>
    <w:sdt>
      <w:sdtPr>
        <w:alias w:val="Yrkande 9"/>
        <w:tag w:val="05e864a9-697f-4081-9731-7fe6163aa872"/>
        <w:id w:val="-55164909"/>
        <w:lock w:val="sdtLocked"/>
      </w:sdtPr>
      <w:sdtEndPr/>
      <w:sdtContent>
        <w:p w:rsidR="00DA4A8C" w:rsidRDefault="00C4024D" w14:paraId="5C1074BF" w14:textId="77777777">
          <w:pPr>
            <w:pStyle w:val="Frslagstext"/>
          </w:pPr>
          <w:r>
            <w:t>Riksdagen ställer sig bakom det som anförs i motionen om att implementera ERTMS på de sträckor som är färdiga för 250 km/h och tillkännager detta för regeringen.</w:t>
          </w:r>
        </w:p>
      </w:sdtContent>
    </w:sdt>
    <w:sdt>
      <w:sdtPr>
        <w:alias w:val="Yrkande 10"/>
        <w:tag w:val="f803e635-09ec-4836-892b-f421a66a8b52"/>
        <w:id w:val="1697035422"/>
        <w:lock w:val="sdtLocked"/>
      </w:sdtPr>
      <w:sdtEndPr/>
      <w:sdtContent>
        <w:p w:rsidR="00DA4A8C" w:rsidRDefault="00C4024D" w14:paraId="301BB8F5" w14:textId="77777777">
          <w:pPr>
            <w:pStyle w:val="Frslagstext"/>
          </w:pPr>
          <w:r>
            <w:t>Riksdagen ställer sig bakom det som anförs i motionen om att utreda huruvida ansvaret för stationsområden, verkstäder och terminaler bör föras över från Jernhusen till Trafikverket och tillkännager detta för regeringen.</w:t>
          </w:r>
        </w:p>
      </w:sdtContent>
    </w:sdt>
    <w:sdt>
      <w:sdtPr>
        <w:alias w:val="Yrkande 11"/>
        <w:tag w:val="8bf4363d-f2e9-4363-894d-53fcba3c7fd9"/>
        <w:id w:val="-845318559"/>
        <w:lock w:val="sdtLocked"/>
      </w:sdtPr>
      <w:sdtEndPr/>
      <w:sdtContent>
        <w:p w:rsidR="00DA4A8C" w:rsidRDefault="00C4024D" w14:paraId="3DBF1682" w14:textId="77777777">
          <w:pPr>
            <w:pStyle w:val="Frslagstext"/>
          </w:pPr>
          <w:r>
            <w:t>Riksdagen ställer sig bakom det som anförs i motionen om att Trafikverket ska fortsätta arbetet med strategi för målsättningen att flytta långväga godstransporter från lastbil till tåg och sjöfart och tillkännager detta för regeringen.</w:t>
          </w:r>
        </w:p>
      </w:sdtContent>
    </w:sdt>
    <w:sdt>
      <w:sdtPr>
        <w:alias w:val="Yrkande 12"/>
        <w:tag w:val="2131e7f4-f378-4ef6-998d-4885be479a25"/>
        <w:id w:val="1249853583"/>
        <w:lock w:val="sdtLocked"/>
      </w:sdtPr>
      <w:sdtEndPr/>
      <w:sdtContent>
        <w:p w:rsidR="00DA4A8C" w:rsidRDefault="00C4024D" w14:paraId="61B98569" w14:textId="77777777">
          <w:pPr>
            <w:pStyle w:val="Frslagstext"/>
          </w:pPr>
          <w:r>
            <w:t>Riksdagen ställer sig bakom det som anförs i motionen om att planera för minst 830 meters godståg och tillkännager detta för regeringen.</w:t>
          </w:r>
        </w:p>
      </w:sdtContent>
    </w:sdt>
    <w:sdt>
      <w:sdtPr>
        <w:alias w:val="Yrkande 13"/>
        <w:tag w:val="da067c77-8f26-449b-89ff-9881660e2dac"/>
        <w:id w:val="166451083"/>
        <w:lock w:val="sdtLocked"/>
      </w:sdtPr>
      <w:sdtEndPr/>
      <w:sdtContent>
        <w:p w:rsidR="00DA4A8C" w:rsidRDefault="00C4024D" w14:paraId="046DD7A1" w14:textId="77777777">
          <w:pPr>
            <w:pStyle w:val="Frslagstext"/>
          </w:pPr>
          <w:r>
            <w:t>Riksdagen ställer sig bakom det som anförs i motionen om att säkerställa en klimatanpassning av järnvägsnätet och tillkännager detta för regeringen.</w:t>
          </w:r>
        </w:p>
      </w:sdtContent>
    </w:sdt>
    <w:sdt>
      <w:sdtPr>
        <w:alias w:val="Yrkande 14"/>
        <w:tag w:val="5351f48a-b7d7-4b71-bbed-91a0fb90bc08"/>
        <w:id w:val="-1747250457"/>
        <w:lock w:val="sdtLocked"/>
      </w:sdtPr>
      <w:sdtEndPr/>
      <w:sdtContent>
        <w:p w:rsidR="00DA4A8C" w:rsidRDefault="00C4024D" w14:paraId="2464D939" w14:textId="77777777">
          <w:pPr>
            <w:pStyle w:val="Frslagstext"/>
          </w:pPr>
          <w:r>
            <w:t>Riksdagen ställer sig bakom det som anförs i motionen om att införa ett regelverk för stopp av kalavverkningar i stråk runt järnvägsnätet i syfte att skredskydda infrastrukturen och tillkännager detta för regeringen.</w:t>
          </w:r>
        </w:p>
      </w:sdtContent>
    </w:sdt>
    <w:sdt>
      <w:sdtPr>
        <w:alias w:val="Yrkande 15"/>
        <w:tag w:val="95c66d45-0fc1-4f20-88e6-ab1df577d341"/>
        <w:id w:val="1724719305"/>
        <w:lock w:val="sdtLocked"/>
      </w:sdtPr>
      <w:sdtEndPr/>
      <w:sdtContent>
        <w:p w:rsidR="00DA4A8C" w:rsidRDefault="00C4024D" w14:paraId="35986BA9" w14:textId="77777777">
          <w:pPr>
            <w:pStyle w:val="Frslagstext"/>
          </w:pPr>
          <w:r>
            <w:t>Riksdagen ställer sig bakom det som anförs i motionen om att planering och byggande av nya stambanor i södra Sverige med nav i Jönköping måste återupptas och tillkännager detta för regeringen.</w:t>
          </w:r>
        </w:p>
      </w:sdtContent>
    </w:sdt>
    <w:sdt>
      <w:sdtPr>
        <w:alias w:val="Yrkande 16"/>
        <w:tag w:val="cecacfe5-4377-4f4d-ba18-36e3716fb0c8"/>
        <w:id w:val="-805618610"/>
        <w:lock w:val="sdtLocked"/>
      </w:sdtPr>
      <w:sdtEndPr/>
      <w:sdtContent>
        <w:p w:rsidR="00DA4A8C" w:rsidRDefault="00C4024D" w14:paraId="014C524E" w14:textId="77777777">
          <w:pPr>
            <w:pStyle w:val="Frslagstext"/>
          </w:pPr>
          <w:r>
            <w:t>Riksdagen ställer sig bakom det som anförs i motionen om att snabbutreda ett uppskjutande av bytet av kontaktledningar på Västra stambanan till 2044 till efter att en första utbyggnad av nya stambanor Linköping–Jönköping–Göteborg har genomförts, och detta tillkännager riksdagen för regeringen.</w:t>
          </w:r>
        </w:p>
      </w:sdtContent>
    </w:sdt>
    <w:sdt>
      <w:sdtPr>
        <w:alias w:val="Yrkande 17"/>
        <w:tag w:val="35e6e6c4-a82b-4495-98d6-cdc6a2c8ccef"/>
        <w:id w:val="594681543"/>
        <w:lock w:val="sdtLocked"/>
      </w:sdtPr>
      <w:sdtEndPr/>
      <w:sdtContent>
        <w:p w:rsidR="00DA4A8C" w:rsidRDefault="00C4024D" w14:paraId="6E10B33F" w14:textId="77777777">
          <w:pPr>
            <w:pStyle w:val="Frslagstext"/>
          </w:pPr>
          <w:r>
            <w:t>Riksdagen ställer sig bakom det som anförs i motionen om att utreda vilka konsekvenser Fehmarn Bält-förbindelsens öppnande 2029 får för transportinfrastrukturen i Sverige och tillkännager detta för regeringen.</w:t>
          </w:r>
        </w:p>
      </w:sdtContent>
    </w:sdt>
    <w:sdt>
      <w:sdtPr>
        <w:alias w:val="Yrkande 18"/>
        <w:tag w:val="5cbe3357-8c2b-42b5-9fdb-89c735b8bf85"/>
        <w:id w:val="1184633654"/>
        <w:lock w:val="sdtLocked"/>
      </w:sdtPr>
      <w:sdtEndPr/>
      <w:sdtContent>
        <w:p w:rsidR="00DA4A8C" w:rsidRDefault="00C4024D" w14:paraId="0BAA676B" w14:textId="77777777">
          <w:pPr>
            <w:pStyle w:val="Frslagstext"/>
          </w:pPr>
          <w:r>
            <w:t>Riksdagen ställer sig bakom det som anförs i motionen om att snarast påbörja genomförandet av kompensatoriska åtgärder för godstrafik på järnväg i södra Sverige med avseende på effekterna av Fehmarn Bält-förbindelsens öppnande 2029 och tillkännager detta för regeringen.</w:t>
          </w:r>
        </w:p>
      </w:sdtContent>
    </w:sdt>
    <w:sdt>
      <w:sdtPr>
        <w:alias w:val="Yrkande 19"/>
        <w:tag w:val="7ea8feb9-7c98-4911-b8ab-b16faa3ff42f"/>
        <w:id w:val="1777517940"/>
        <w:lock w:val="sdtLocked"/>
      </w:sdtPr>
      <w:sdtEndPr/>
      <w:sdtContent>
        <w:p w:rsidR="00DA4A8C" w:rsidRDefault="00C4024D" w14:paraId="2E19F5DA" w14:textId="77777777">
          <w:pPr>
            <w:pStyle w:val="Frslagstext"/>
          </w:pPr>
          <w:r>
            <w:t>Riksdagen ställer sig bakom det som anförs i motionen om att nya landanslutningar för järnväg från Öresundsbron snarast bör byggas ut och tillkännager detta för regeringen.</w:t>
          </w:r>
        </w:p>
      </w:sdtContent>
    </w:sdt>
    <w:sdt>
      <w:sdtPr>
        <w:alias w:val="Yrkande 20"/>
        <w:tag w:val="9e475060-737d-488d-b253-db452619bc94"/>
        <w:id w:val="1853212782"/>
        <w:lock w:val="sdtLocked"/>
      </w:sdtPr>
      <w:sdtEndPr/>
      <w:sdtContent>
        <w:p w:rsidR="00DA4A8C" w:rsidRDefault="00C4024D" w14:paraId="283C955C" w14:textId="77777777">
          <w:pPr>
            <w:pStyle w:val="Frslagstext"/>
          </w:pPr>
          <w:r>
            <w:t>Riksdagen ställer sig bakom det som anförs i motionen om att pröva utbyggnaden av nya landanslutningar för järnväg från Öresundsbron genom att låta Svedab bygga och äga infrastrukturen och tillkännager detta för regeringen.</w:t>
          </w:r>
        </w:p>
      </w:sdtContent>
    </w:sdt>
    <w:sdt>
      <w:sdtPr>
        <w:alias w:val="Yrkande 21"/>
        <w:tag w:val="d0e588af-0a72-46bb-943d-743049d8c5eb"/>
        <w:id w:val="-1123145445"/>
        <w:lock w:val="sdtLocked"/>
      </w:sdtPr>
      <w:sdtEndPr/>
      <w:sdtContent>
        <w:p w:rsidR="00DA4A8C" w:rsidRDefault="00C4024D" w14:paraId="4327878A" w14:textId="77777777">
          <w:pPr>
            <w:pStyle w:val="Frslagstext"/>
          </w:pPr>
          <w:r>
            <w:t>Riksdagen ställer sig bakom det som anförs i motionen om att utreda om det danska nationella infrastrukturbolaget Sund &amp; Bälts konstruktion kan utgöra en lösning på framdriften av järnvägsprojekt i Sverige och tillkännager detta för regeringen.</w:t>
          </w:r>
        </w:p>
      </w:sdtContent>
    </w:sdt>
    <w:sdt>
      <w:sdtPr>
        <w:alias w:val="Yrkande 22"/>
        <w:tag w:val="b900c8cb-b5aa-419d-bc6d-806979abec36"/>
        <w:id w:val="1763726903"/>
        <w:lock w:val="sdtLocked"/>
      </w:sdtPr>
      <w:sdtEndPr/>
      <w:sdtContent>
        <w:p w:rsidR="00DA4A8C" w:rsidRDefault="00C4024D" w14:paraId="243F89A7" w14:textId="77777777">
          <w:pPr>
            <w:pStyle w:val="Frslagstext"/>
          </w:pPr>
          <w:r>
            <w:t>Riksdagen ställer sig bakom det som anförs i motionen om att säkerställa den regionala tågtrafikens plats i järnvägssystemet och tillkännager detta för regeringen.</w:t>
          </w:r>
        </w:p>
      </w:sdtContent>
    </w:sdt>
    <w:sdt>
      <w:sdtPr>
        <w:alias w:val="Yrkande 23"/>
        <w:tag w:val="53c183c7-36ba-4f88-963b-72f648248dac"/>
        <w:id w:val="1423760998"/>
        <w:lock w:val="sdtLocked"/>
      </w:sdtPr>
      <w:sdtEndPr/>
      <w:sdtContent>
        <w:p w:rsidR="00DA4A8C" w:rsidRDefault="00C4024D" w14:paraId="6DBA9838" w14:textId="77777777">
          <w:pPr>
            <w:pStyle w:val="Frslagstext"/>
          </w:pPr>
          <w:r>
            <w:t>Riksdagen ställer sig bakom det som anförs i motionen om att snarast övergå i en byggfas på sträckan Maria–Helsingborg C och tillkännager detta för regeringen.</w:t>
          </w:r>
        </w:p>
      </w:sdtContent>
    </w:sdt>
    <w:sdt>
      <w:sdtPr>
        <w:alias w:val="Yrkande 24"/>
        <w:tag w:val="16e9ea84-5d87-4b90-84d3-7d043456957a"/>
        <w:id w:val="667594106"/>
        <w:lock w:val="sdtLocked"/>
      </w:sdtPr>
      <w:sdtEndPr/>
      <w:sdtContent>
        <w:p w:rsidR="00DA4A8C" w:rsidRDefault="00C4024D" w14:paraId="2BA5D4E5" w14:textId="77777777">
          <w:pPr>
            <w:pStyle w:val="Frslagstext"/>
          </w:pPr>
          <w:r>
            <w:t>Riksdagen ställer sig bakom det som anförs i motionen om Norrbotniabanan och tillkännager detta för regeringen.</w:t>
          </w:r>
        </w:p>
      </w:sdtContent>
    </w:sdt>
    <w:sdt>
      <w:sdtPr>
        <w:alias w:val="Yrkande 25"/>
        <w:tag w:val="02e4bae4-2a35-425a-be09-f84cc6114d47"/>
        <w:id w:val="-1349249628"/>
        <w:lock w:val="sdtLocked"/>
      </w:sdtPr>
      <w:sdtEndPr/>
      <w:sdtContent>
        <w:p w:rsidR="00DA4A8C" w:rsidRDefault="00C4024D" w14:paraId="488CACB5" w14:textId="77777777">
          <w:pPr>
            <w:pStyle w:val="Frslagstext"/>
          </w:pPr>
          <w:r>
            <w:t>Riksdagen ställer sig bakom det som anförs i motionen om att pröva landbroavsnitt på Norrbotniabanan i syfte att ge fritt utrymme för rendrivning och tillkännager detta för regeringen.</w:t>
          </w:r>
        </w:p>
      </w:sdtContent>
    </w:sdt>
    <w:sdt>
      <w:sdtPr>
        <w:alias w:val="Yrkande 26"/>
        <w:tag w:val="90d975d6-3287-4f87-ab14-20aee1af4197"/>
        <w:id w:val="1777054669"/>
        <w:lock w:val="sdtLocked"/>
      </w:sdtPr>
      <w:sdtEndPr/>
      <w:sdtContent>
        <w:p w:rsidR="00DA4A8C" w:rsidRDefault="00C4024D" w14:paraId="3847C8FA" w14:textId="77777777">
          <w:pPr>
            <w:pStyle w:val="Frslagstext"/>
          </w:pPr>
          <w:r>
            <w:t>Riksdagen ställer sig bakom det som anförs i motionen om att utreda möjligheten att anlägga Norrbotniabanans sträcka Skellefteå–Luleå som dubbelspår och tillkännager detta för regeringen.</w:t>
          </w:r>
        </w:p>
      </w:sdtContent>
    </w:sdt>
    <w:sdt>
      <w:sdtPr>
        <w:alias w:val="Yrkande 27"/>
        <w:tag w:val="02bf9716-64fb-4fa0-a471-c1366ae197e7"/>
        <w:id w:val="-1846237877"/>
        <w:lock w:val="sdtLocked"/>
      </w:sdtPr>
      <w:sdtEndPr/>
      <w:sdtContent>
        <w:p w:rsidR="00DA4A8C" w:rsidRDefault="00C4024D" w14:paraId="0FF87058" w14:textId="77777777">
          <w:pPr>
            <w:pStyle w:val="Frslagstext"/>
          </w:pPr>
          <w:r>
            <w:t>Riksdagen ställer sig bakom det som anförs i motionen om att anlägga dubbelspår på Malmbanan Luleå–Boden och tillkännager detta för regeringen.</w:t>
          </w:r>
        </w:p>
      </w:sdtContent>
    </w:sdt>
    <w:sdt>
      <w:sdtPr>
        <w:alias w:val="Yrkande 28"/>
        <w:tag w:val="f987eaa6-e35c-4a67-ade7-c00b3fdee415"/>
        <w:id w:val="-219210939"/>
        <w:lock w:val="sdtLocked"/>
      </w:sdtPr>
      <w:sdtEndPr/>
      <w:sdtContent>
        <w:p w:rsidR="00DA4A8C" w:rsidRDefault="00C4024D" w14:paraId="51385740" w14:textId="77777777">
          <w:pPr>
            <w:pStyle w:val="Frslagstext"/>
          </w:pPr>
          <w:r>
            <w:t>Riksdagen ställer sig bakom det som anförs i motionen om att järnvägssträckan Lund–Hässleholm snarast bör påbörjas och tillkännager detta för regeringen.</w:t>
          </w:r>
        </w:p>
      </w:sdtContent>
    </w:sdt>
    <w:sdt>
      <w:sdtPr>
        <w:alias w:val="Yrkande 29"/>
        <w:tag w:val="af0cbe92-69fb-45a6-805d-6bc06e7c96ab"/>
        <w:id w:val="2104306267"/>
        <w:lock w:val="sdtLocked"/>
      </w:sdtPr>
      <w:sdtEndPr/>
      <w:sdtContent>
        <w:p w:rsidR="00DA4A8C" w:rsidRDefault="00C4024D" w14:paraId="3292A456" w14:textId="77777777">
          <w:pPr>
            <w:pStyle w:val="Frslagstext"/>
          </w:pPr>
          <w:r>
            <w:t>Riksdagen ställer sig bakom det som anförs i motionen om att dubbelspår Alvesta–Växjö ska byggas och tillkännager detta för regeringen.</w:t>
          </w:r>
        </w:p>
      </w:sdtContent>
    </w:sdt>
    <w:sdt>
      <w:sdtPr>
        <w:alias w:val="Yrkande 30"/>
        <w:tag w:val="3e52a9bd-c0e1-4e24-aee3-ed6e6a204448"/>
        <w:id w:val="-641814122"/>
        <w:lock w:val="sdtLocked"/>
      </w:sdtPr>
      <w:sdtEndPr/>
      <w:sdtContent>
        <w:p w:rsidR="00DA4A8C" w:rsidRDefault="00C4024D" w14:paraId="15FED936" w14:textId="77777777">
          <w:pPr>
            <w:pStyle w:val="Frslagstext"/>
          </w:pPr>
          <w:r>
            <w:t>Riksdagen ställer sig bakom det som anförs i motionen om att bygga ut sträckan Göteborg–Oslo till intercitystandard och tillkännager detta för regeringen.</w:t>
          </w:r>
        </w:p>
      </w:sdtContent>
    </w:sdt>
    <w:sdt>
      <w:sdtPr>
        <w:alias w:val="Yrkande 31"/>
        <w:tag w:val="99d6326d-0560-4504-a9bc-c5e71d73afc4"/>
        <w:id w:val="-1676639492"/>
        <w:lock w:val="sdtLocked"/>
      </w:sdtPr>
      <w:sdtEndPr/>
      <w:sdtContent>
        <w:p w:rsidR="00DA4A8C" w:rsidRDefault="00C4024D" w14:paraId="15B4A41E" w14:textId="77777777">
          <w:pPr>
            <w:pStyle w:val="Frslagstext"/>
          </w:pPr>
          <w:r>
            <w:t>Riksdagen ställer sig bakom det som anförs i motionen om att utreda alternativen dubbelspår Bohusbanan, Skagerackbanan respektive Norgebanan för sträckan Göteborg–Oslo och tillkännager detta för regeringen.</w:t>
          </w:r>
        </w:p>
      </w:sdtContent>
    </w:sdt>
    <w:sdt>
      <w:sdtPr>
        <w:alias w:val="Yrkande 32"/>
        <w:tag w:val="c9a6ca17-0fab-479a-9513-e2efbdf1b0e3"/>
        <w:id w:val="12964160"/>
        <w:lock w:val="sdtLocked"/>
      </w:sdtPr>
      <w:sdtEndPr/>
      <w:sdtContent>
        <w:p w:rsidR="00DA4A8C" w:rsidRDefault="00C4024D" w14:paraId="2420261C" w14:textId="77777777">
          <w:pPr>
            <w:pStyle w:val="Frslagstext"/>
          </w:pPr>
          <w:r>
            <w:t>Riksdagen ställer sig bakom det som anförs i motionen om att Trafikverket ska ta fram kostnadseffektiva förslag för att upprätthålla och utveckla lågtrafikerade tågsträckor och tillkännager detta för regeringen.</w:t>
          </w:r>
        </w:p>
      </w:sdtContent>
    </w:sdt>
    <w:sdt>
      <w:sdtPr>
        <w:alias w:val="Yrkande 33"/>
        <w:tag w:val="fdaf53a8-2018-414a-83e4-ab07256593ff"/>
        <w:id w:val="-1632233478"/>
        <w:lock w:val="sdtLocked"/>
      </w:sdtPr>
      <w:sdtEndPr/>
      <w:sdtContent>
        <w:p w:rsidR="00DA4A8C" w:rsidRDefault="00C4024D" w14:paraId="739FAA78" w14:textId="77777777">
          <w:pPr>
            <w:pStyle w:val="Frslagstext"/>
          </w:pPr>
          <w:r>
            <w:t>Riksdagen ställer sig bakom det som anförs i motionen om att påbörja byggandet av fyrspår Alingsås–Göteborg och tillkännager detta för regeringen.</w:t>
          </w:r>
        </w:p>
      </w:sdtContent>
    </w:sdt>
    <w:sdt>
      <w:sdtPr>
        <w:alias w:val="Yrkande 34"/>
        <w:tag w:val="32f1b0ac-1a40-41f2-bae2-1ff5c4d9c1d5"/>
        <w:id w:val="-2014841981"/>
        <w:lock w:val="sdtLocked"/>
      </w:sdtPr>
      <w:sdtEndPr/>
      <w:sdtContent>
        <w:p w:rsidR="00DA4A8C" w:rsidRDefault="00C4024D" w14:paraId="16F4AF3F" w14:textId="77777777">
          <w:pPr>
            <w:pStyle w:val="Frslagstext"/>
          </w:pPr>
          <w:r>
            <w:t>Riksdagen ställer sig bakom det som anförs i motionen om att Ostkustbanan bör byggas ut med dubbelspår och tillkännager detta för regeringen.</w:t>
          </w:r>
        </w:p>
      </w:sdtContent>
    </w:sdt>
    <w:sdt>
      <w:sdtPr>
        <w:alias w:val="Yrkande 35"/>
        <w:tag w:val="0bd3bba7-f5f6-46f0-b689-dec731174094"/>
        <w:id w:val="-1720977136"/>
        <w:lock w:val="sdtLocked"/>
      </w:sdtPr>
      <w:sdtEndPr/>
      <w:sdtContent>
        <w:p w:rsidR="00DA4A8C" w:rsidRDefault="00C4024D" w14:paraId="31CE26DF" w14:textId="77777777">
          <w:pPr>
            <w:pStyle w:val="Frslagstext"/>
          </w:pPr>
          <w:r>
            <w:t>Riksdagen ställer sig bakom det som anförs i motionen om att sträckan Sundsvall–Nyland snarast bör uppgraderas till standard 250 km/h för att få till ett sammanhängande stråk med anslutning till Botniabanan och tillkännager detta för regeringen.</w:t>
          </w:r>
        </w:p>
      </w:sdtContent>
    </w:sdt>
    <w:sdt>
      <w:sdtPr>
        <w:alias w:val="Yrkande 36"/>
        <w:tag w:val="08a135d6-3c8b-4657-8de6-730d61fb6125"/>
        <w:id w:val="-1129938275"/>
        <w:lock w:val="sdtLocked"/>
      </w:sdtPr>
      <w:sdtEndPr/>
      <w:sdtContent>
        <w:p w:rsidR="00DA4A8C" w:rsidRDefault="00C4024D" w14:paraId="22A2E5B7" w14:textId="77777777">
          <w:pPr>
            <w:pStyle w:val="Frslagstext"/>
          </w:pPr>
          <w:r>
            <w:t>Riksdagen ställer sig bakom det som anförs i motionen om att utveckla järnvägslinjen Stockholm–Oslo och tillkännager detta för regeringen.</w:t>
          </w:r>
        </w:p>
      </w:sdtContent>
    </w:sdt>
    <w:sdt>
      <w:sdtPr>
        <w:alias w:val="Yrkande 37"/>
        <w:tag w:val="61f79f3e-44aa-4dbc-9662-bbb8c5ab1e6f"/>
        <w:id w:val="352765674"/>
        <w:lock w:val="sdtLocked"/>
      </w:sdtPr>
      <w:sdtEndPr/>
      <w:sdtContent>
        <w:p w:rsidR="00DA4A8C" w:rsidRDefault="00C4024D" w14:paraId="152D6B89" w14:textId="77777777">
          <w:pPr>
            <w:pStyle w:val="Frslagstext"/>
          </w:pPr>
          <w:r>
            <w:t>Riksdagen ställer sig bakom det som anförs i motionen om att utreda en koncessionsmodell för finansieringen av ny dragning och uppgradering av sträckan Arvika–Oslo och tillkännager detta för regeringen.</w:t>
          </w:r>
        </w:p>
      </w:sdtContent>
    </w:sdt>
    <w:sdt>
      <w:sdtPr>
        <w:alias w:val="Yrkande 38"/>
        <w:tag w:val="3df22757-e17a-44f1-92cb-899d37207635"/>
        <w:id w:val="594517980"/>
        <w:lock w:val="sdtLocked"/>
      </w:sdtPr>
      <w:sdtEndPr/>
      <w:sdtContent>
        <w:p w:rsidR="00DA4A8C" w:rsidRDefault="00C4024D" w14:paraId="38E058B4" w14:textId="77777777">
          <w:pPr>
            <w:pStyle w:val="Frslagstext"/>
          </w:pPr>
          <w:r>
            <w:t>Riksdagen ställer sig bakom det som anförs i motionen om att utreda stickspårslösningar för stationslägen på de nya kommande stambanorna och tillkännager detta för regeringen.</w:t>
          </w:r>
        </w:p>
      </w:sdtContent>
    </w:sdt>
    <w:sdt>
      <w:sdtPr>
        <w:alias w:val="Yrkande 39"/>
        <w:tag w:val="aa27fc05-acf1-4f68-8853-49969385cd42"/>
        <w:id w:val="338434114"/>
        <w:lock w:val="sdtLocked"/>
      </w:sdtPr>
      <w:sdtEndPr/>
      <w:sdtContent>
        <w:p w:rsidR="00DA4A8C" w:rsidRDefault="00C4024D" w14:paraId="0D622AF1" w14:textId="77777777">
          <w:pPr>
            <w:pStyle w:val="Frslagstext"/>
          </w:pPr>
          <w:r>
            <w:t>Riksdagen ställer sig bakom det som anförs i motionen om att utreda förutsättningarna för en uppgradering av Inlandsbanan och tillkännager detta för regeringen.</w:t>
          </w:r>
        </w:p>
      </w:sdtContent>
    </w:sdt>
    <w:sdt>
      <w:sdtPr>
        <w:alias w:val="Yrkande 40"/>
        <w:tag w:val="5803ecdf-eb4e-4e36-9a2b-b98186a2239b"/>
        <w:id w:val="520203045"/>
        <w:lock w:val="sdtLocked"/>
      </w:sdtPr>
      <w:sdtEndPr/>
      <w:sdtContent>
        <w:p w:rsidR="00DA4A8C" w:rsidRDefault="00C4024D" w14:paraId="6E355812" w14:textId="77777777">
          <w:pPr>
            <w:pStyle w:val="Frslagstext"/>
          </w:pPr>
          <w:r>
            <w:t>Riksdagen ställer sig bakom det som anförs i motionen om att säkerställa en funktionell anslutning mellan Stångådalsbanan och Södra stambanan i Linköping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30745EBB58214E70B4E39D0A5CABB691"/>
        </w:placeholder>
        <w:text/>
      </w:sdtPr>
      <w:sdtEndPr>
        <w:rPr>
          <w14:numSpacing w14:val="default"/>
        </w:rPr>
      </w:sdtEndPr>
      <w:sdtContent>
        <w:p w:rsidRPr="00B25C14" w:rsidR="00CA2CF0" w:rsidP="00B25C14" w:rsidRDefault="006D79C9" w14:paraId="10A6494D" w14:textId="1A91435A">
          <w:pPr>
            <w:pStyle w:val="Rubrik1"/>
          </w:pPr>
          <w:r>
            <w:t>Motivering</w:t>
          </w:r>
        </w:p>
      </w:sdtContent>
    </w:sdt>
    <w:bookmarkEnd w:displacedByCustomXml="prev" w:id="3"/>
    <w:bookmarkEnd w:displacedByCustomXml="prev" w:id="4"/>
    <w:p w:rsidR="00CA2CF0" w:rsidP="00B25C14" w:rsidRDefault="00CA2CF0" w14:paraId="09FB3895" w14:textId="4CE76D83">
      <w:pPr>
        <w:pStyle w:val="Normalutanindragellerluft"/>
      </w:pPr>
      <w:r>
        <w:t>Svensk järnväg är i kris. Tågen kommer inte fram</w:t>
      </w:r>
      <w:r w:rsidR="00930311">
        <w:t>,</w:t>
      </w:r>
      <w:r>
        <w:t xml:space="preserve"> och kommer de fram kommer de för sent. Nya projekt som ska avhjälpa problemen drar ut på tiden eller kommer inte igång. Underhållet är eftersatt och det som ska genomföras hindras av att nya avlastande banor saknas. Södra och </w:t>
      </w:r>
      <w:r w:rsidR="00930311">
        <w:t xml:space="preserve">Västra </w:t>
      </w:r>
      <w:r>
        <w:t>stambanan lider av kapacitetsbrist och underhållsbehov. Norra Sverige sitter med ålderdomliga dragningar och de nya spårens potential, t</w:t>
      </w:r>
      <w:r w:rsidR="00930311">
        <w:t> </w:t>
      </w:r>
      <w:r>
        <w:t>ex Botnia</w:t>
      </w:r>
      <w:r w:rsidR="00003208">
        <w:softHyphen/>
      </w:r>
      <w:r>
        <w:t>banans</w:t>
      </w:r>
      <w:r w:rsidR="00930311">
        <w:t>,</w:t>
      </w:r>
      <w:r>
        <w:t xml:space="preserve"> kommer inte till nytta då helheten saknas. Öv</w:t>
      </w:r>
      <w:r w:rsidR="00930311">
        <w:t>re</w:t>
      </w:r>
      <w:r>
        <w:t xml:space="preserve"> Norrlands industriexpansion </w:t>
      </w:r>
      <w:r w:rsidRPr="00003208">
        <w:rPr>
          <w:spacing w:val="-1"/>
        </w:rPr>
        <w:t>hämmas av bristande godskapacitet och arbetskraften förlorar rörlighet. Arbetspendlings</w:t>
      </w:r>
      <w:r w:rsidRPr="00003208" w:rsidR="00003208">
        <w:rPr>
          <w:spacing w:val="-1"/>
        </w:rPr>
        <w:softHyphen/>
      </w:r>
      <w:r w:rsidRPr="00003208">
        <w:rPr>
          <w:spacing w:val="-1"/>
        </w:rPr>
        <w:t>möjligheter</w:t>
      </w:r>
      <w:r>
        <w:t xml:space="preserve"> saknas. Samtidigt befinner vi oss i en klimatkris där hållbara transporter är en av förutsättningarna för att få ned utsläppen av koldioxid till rimliga nivåer. Klimat</w:t>
      </w:r>
      <w:r w:rsidR="00003208">
        <w:softHyphen/>
      </w:r>
      <w:r>
        <w:t>målen kommer inte kunna nås om inte en kraftsamling sker. Järnvägen är och ska vara stommen i vårt transportsystem men i dagsläget är det något som mest är till förtret. Detta är oacceptabelt.</w:t>
      </w:r>
    </w:p>
    <w:p w:rsidR="00CA2CF0" w:rsidP="00B25C14" w:rsidRDefault="00CA2CF0" w14:paraId="0179E880" w14:textId="10D15522">
      <w:r>
        <w:lastRenderedPageBreak/>
        <w:t>Trafikverkets planeringssystem MPK har havererat under implementeringen och det nya signalsystemet ERTMS som skulle öka säkerheten och kapaciteten lyser med sin frånvaro. Utbyggnaden av funktionella sidospår och godsbangårdar för godstrafiken saknas. Södra Sverige kommer inom några år påverkas markant av de nya spår och tunnellösningar som byggs i Danmark men inga kapacitetshöjande åtgärder i Sverige finns på plats som kan möta behovet av än mer gods på spår. EU har som mål omfattande överflyttning från lastbil till järnväg men den nödvändiga omställningen hindras av brister i Sverige.</w:t>
      </w:r>
    </w:p>
    <w:p w:rsidR="00CA2CF0" w:rsidP="00B25C14" w:rsidRDefault="00CA2CF0" w14:paraId="717FB540" w14:textId="18D67332">
      <w:r>
        <w:t>Regeringens skrotande av nya stambanor med nav i Jönköping utgör ett dråpslag mot järnvägsutvecklingen. Framdriften av sträckorna Lund</w:t>
      </w:r>
      <w:r w:rsidR="00930311">
        <w:t>–</w:t>
      </w:r>
      <w:r>
        <w:t>Hässleholm och Göteborg–Borås har gått i stå. Borttagandet av stråken som nya projekt inom EU:s TEN</w:t>
      </w:r>
      <w:r w:rsidR="00930311">
        <w:noBreakHyphen/>
      </w:r>
      <w:r>
        <w:t>T</w:t>
      </w:r>
      <w:r w:rsidR="00930311">
        <w:t>-</w:t>
      </w:r>
      <w:r>
        <w:t>nät är ytterligare ett allvarligt felsteg som sinkar Sveriges möjlighet att få nya moderna medfinansierad</w:t>
      </w:r>
      <w:r w:rsidR="00930311">
        <w:t>e</w:t>
      </w:r>
      <w:r>
        <w:t xml:space="preserve"> spår på plats. Ska Sverige fungera som modern nation som tar klimat</w:t>
      </w:r>
      <w:r w:rsidR="00003208">
        <w:softHyphen/>
      </w:r>
      <w:r>
        <w:t>utmaningen på allvar, klarar klimatmålen, växlar om transportsystemet, ökar resandet med tåg och får till ett funktionellt näringsliv med smarta arbetsmarknads</w:t>
      </w:r>
      <w:r w:rsidR="00003208">
        <w:softHyphen/>
      </w:r>
      <w:r>
        <w:t>regione</w:t>
      </w:r>
      <w:r w:rsidR="00930311">
        <w:t>r</w:t>
      </w:r>
      <w:r>
        <w:t xml:space="preserve"> knuta till spår måste en kraftsamling till. Sverige behöver en kriskommission för Sverige</w:t>
      </w:r>
      <w:r w:rsidR="00930311">
        <w:t>s</w:t>
      </w:r>
      <w:r>
        <w:t xml:space="preserve"> järnvägar.</w:t>
      </w:r>
    </w:p>
    <w:p w:rsidRPr="00B25C14" w:rsidR="00CA2CF0" w:rsidP="00B25C14" w:rsidRDefault="00CA2CF0" w14:paraId="4B594E30" w14:textId="77777777">
      <w:pPr>
        <w:pStyle w:val="Rubrik2"/>
      </w:pPr>
      <w:r w:rsidRPr="00B25C14">
        <w:t>Järnvägsberedning</w:t>
      </w:r>
    </w:p>
    <w:p w:rsidR="00D1035F" w:rsidP="00B25C14" w:rsidRDefault="00CA2CF0" w14:paraId="13DF0A17" w14:textId="3541090F">
      <w:pPr>
        <w:pStyle w:val="Normalutanindragellerluft"/>
      </w:pPr>
      <w:r>
        <w:t>Idag sköts planeringen av järnvägsprojekt, vilka som ska prioriteras och hur framdriften ska ske</w:t>
      </w:r>
      <w:r w:rsidR="00930311">
        <w:t>,</w:t>
      </w:r>
      <w:r>
        <w:t xml:space="preserve"> av regeringen. Vi menar att det är av alltför stor vikt för Sveriges framtid </w:t>
      </w:r>
      <w:r w:rsidR="00930311">
        <w:t xml:space="preserve">för </w:t>
      </w:r>
      <w:r>
        <w:t>att lägga hela detta paket i regeringens knä. Det behövs en större gemensam samsyn på vad som behöver göras. Men med den ordning som nu är där en ny regering stänger ned projekt och Trafikverket tvingas skrota stora projektorganisationer är kontraproduktiv och ineffektiv. Det måste till ett längre perspektiv för så långsiktig och för nationen avgörande infrastruktur. Därför bör en parlamentarisk järnvägsberedning tillsättas.</w:t>
      </w:r>
    </w:p>
    <w:p w:rsidRPr="00B25C14" w:rsidR="00CA2CF0" w:rsidP="00B25C14" w:rsidRDefault="00CA2CF0" w14:paraId="0C587DDF" w14:textId="77777777">
      <w:pPr>
        <w:pStyle w:val="Rubrik2"/>
      </w:pPr>
      <w:r w:rsidRPr="00B25C14">
        <w:t>Järnvägsunderhållet</w:t>
      </w:r>
    </w:p>
    <w:p w:rsidR="00CA2CF0" w:rsidP="00B25C14" w:rsidRDefault="00CA2CF0" w14:paraId="1D67E8F4" w14:textId="4661E542">
      <w:pPr>
        <w:pStyle w:val="Normalutanindragellerluft"/>
      </w:pPr>
      <w:r>
        <w:t>Sedan Banverket gick upp i Trafikverket och banunderhållet bolagiserades och konkur</w:t>
      </w:r>
      <w:r w:rsidR="00003208">
        <w:softHyphen/>
      </w:r>
      <w:r>
        <w:t>rens</w:t>
      </w:r>
      <w:r w:rsidR="00003208">
        <w:softHyphen/>
      </w:r>
      <w:r>
        <w:t xml:space="preserve">utsattes har statens förmåga till överblick och rationellt planerande av underhållet drunknat i upphandlat underhåll. Frågan har utretts och kompetensen inom myndigheten konstateras ha gått förlorad med dagens konstruktion. Även den naturliga tillsynen av banorna saknas pga. uppsplittringen. Järnvägen är samhällsviktig och kan inte hanteras på detta bristfälliga sätt. Ett delvis eller helt återtagande av järnvägsunderhållet är önskvärt. </w:t>
      </w:r>
    </w:p>
    <w:p w:rsidRPr="00B25C14" w:rsidR="00CA2CF0" w:rsidP="00B25C14" w:rsidRDefault="00CA2CF0" w14:paraId="36609C3A" w14:textId="77777777">
      <w:pPr>
        <w:pStyle w:val="Rubrik2"/>
      </w:pPr>
      <w:r w:rsidRPr="00B25C14">
        <w:t>Trafikverket</w:t>
      </w:r>
    </w:p>
    <w:p w:rsidR="00CA2CF0" w:rsidP="00B25C14" w:rsidRDefault="00CA2CF0" w14:paraId="0C99A4ED" w14:textId="1C53075B">
      <w:pPr>
        <w:pStyle w:val="Normalutanindragellerluft"/>
      </w:pPr>
      <w:r>
        <w:t>Idén med sammanslagningen av Banverket och Vägverket till en myndighet syftade till att få en mer rationell organisation som skulle skapa synergier. Effekten som vi ser nu efter mer än tio år är en kolo</w:t>
      </w:r>
      <w:r w:rsidR="00930311">
        <w:t>s</w:t>
      </w:r>
      <w:r>
        <w:t>s där integreringen inte fungerar utan istället skapa</w:t>
      </w:r>
      <w:r w:rsidR="00930311">
        <w:t>s</w:t>
      </w:r>
      <w:r>
        <w:t xml:space="preserve"> en oöverblickbar byråkratisering och tungroddhet. Alla som är inblandade konstaterar att det inte blev bra. Den del som förlorade mest på konstruktionen är tågsidan. Därför bör </w:t>
      </w:r>
      <w:r>
        <w:lastRenderedPageBreak/>
        <w:t>det utredas att splittra upp Trafikverket i två verk där bandelen återgår som en egen myndighet.</w:t>
      </w:r>
    </w:p>
    <w:p w:rsidRPr="00B25C14" w:rsidR="00CA2CF0" w:rsidP="00B25C14" w:rsidRDefault="00CA2CF0" w14:paraId="7D58C3C7" w14:textId="205EC499">
      <w:pPr>
        <w:pStyle w:val="Rubrik2"/>
      </w:pPr>
      <w:r w:rsidRPr="00B25C14">
        <w:t xml:space="preserve">Statens </w:t>
      </w:r>
      <w:r w:rsidR="00930311">
        <w:t>j</w:t>
      </w:r>
      <w:r w:rsidRPr="00B25C14">
        <w:t>ärnvägar</w:t>
      </w:r>
    </w:p>
    <w:p w:rsidR="00CA2CF0" w:rsidP="00B25C14" w:rsidRDefault="00CA2CF0" w14:paraId="43E9E5D0" w14:textId="01B06388">
      <w:pPr>
        <w:pStyle w:val="Normalutanindragellerluft"/>
      </w:pPr>
      <w:r>
        <w:t xml:space="preserve">För över 20 år sedan bolagiserades SJ och det blev fritt att köra tåg i Sverige. Detta har lett till att SJ dominerar </w:t>
      </w:r>
      <w:proofErr w:type="spellStart"/>
      <w:r>
        <w:t>fjärrtåg</w:t>
      </w:r>
      <w:r w:rsidR="00930311">
        <w:t>s</w:t>
      </w:r>
      <w:r>
        <w:t>trafiken</w:t>
      </w:r>
      <w:proofErr w:type="spellEnd"/>
      <w:r>
        <w:t xml:space="preserve"> medan regionerna byggt upp den regionala trafiken, den trafik som SJ under många decennier innan ägnade sig åt att avveckla. Att regionerna byggt upp trafiken har varit positivt. Men konstruktionen med ett affärs</w:t>
      </w:r>
      <w:r w:rsidR="00003208">
        <w:softHyphen/>
      </w:r>
      <w:r>
        <w:t>drivande statligt järnvägsbolag har inte i alla delar varit positiv. Vi har inte optimerat järnvägens potential som persontrasportmedel</w:t>
      </w:r>
      <w:r w:rsidR="00930311">
        <w:t>,</w:t>
      </w:r>
      <w:r>
        <w:t xml:space="preserve"> utan lönsamhetsbedömningarna har fått stå i fokus. Prissättningen gynnar inte svenska folket och det nödvändiga klimatarbete som järnvägen är ett nav i har kommit på skam. SJ har konkurrens på fjärrtågssidan men det är marginellt och de tågbolag som kör är andra nationers nationella bolag. En optimering av systemet, vagnparker och tåglägen kan göras om SJ återgår till ett verk. Vi menar att det är dags att utreda nyttan med bolagiseringen. Huruvida det är möjligt ur EU-rättslig synvinkel är också oklart varvid rätten att avveckla marknaden på fjärr</w:t>
      </w:r>
      <w:r w:rsidR="00003208">
        <w:softHyphen/>
      </w:r>
      <w:r>
        <w:t xml:space="preserve">tågssidan och nyttan måste utredas. Vi föreslår en statlig utredning som bedömer om och hur SJ skulle kunna avvecklas </w:t>
      </w:r>
      <w:r w:rsidR="00930311">
        <w:t xml:space="preserve">som </w:t>
      </w:r>
      <w:r>
        <w:t>affärsdrivande bolag.</w:t>
      </w:r>
    </w:p>
    <w:p w:rsidRPr="00B25C14" w:rsidR="00CA2CF0" w:rsidP="00B25C14" w:rsidRDefault="00CA2CF0" w14:paraId="7F22381F" w14:textId="77777777">
      <w:pPr>
        <w:pStyle w:val="Rubrik2"/>
      </w:pPr>
      <w:r w:rsidRPr="00B25C14">
        <w:t xml:space="preserve">Järnvägsprojekt i bolagsform och projektfinansiering </w:t>
      </w:r>
    </w:p>
    <w:p w:rsidR="00CA2CF0" w:rsidP="00B25C14" w:rsidRDefault="00CA2CF0" w14:paraId="6C07D24E" w14:textId="18C90667">
      <w:pPr>
        <w:pStyle w:val="Normalutanindragellerluft"/>
      </w:pPr>
      <w:r>
        <w:t xml:space="preserve">Idag upphandlar </w:t>
      </w:r>
      <w:r w:rsidR="00930311">
        <w:t xml:space="preserve">Trafikverket </w:t>
      </w:r>
      <w:r>
        <w:t xml:space="preserve">järnvägsprojekt och anslagen kommer varje år. Det är ett system där effektiviteten och snabbheten i projekten blir lidande. Det finns goda exempel på alternativa lösningar så som Botniabanan och Öresundsbron. Båda dessa projekt drevs i bolagsform. Botniabanan sköttes som ett bolag där Banverket ägde merparten och kommunerna en mindre del. Finansieringen skedde initialt med lån </w:t>
      </w:r>
      <w:r w:rsidR="00930311">
        <w:t>p</w:t>
      </w:r>
      <w:r>
        <w:t xml:space="preserve">å marknaden men fördes med tiden över till </w:t>
      </w:r>
      <w:r w:rsidR="00930311">
        <w:t>Riksgälden</w:t>
      </w:r>
      <w:r>
        <w:t>. Genom bolagsform</w:t>
      </w:r>
      <w:r w:rsidR="003B4353">
        <w:t>en</w:t>
      </w:r>
      <w:r>
        <w:t xml:space="preserve"> och projektifieringen i stället för årliga anslag kunde bandragningen gå ovanligt fort. Ett samarbetsklimat och en vikänsla inom bolaget innebar att problem löstes succe</w:t>
      </w:r>
      <w:r w:rsidR="00930311">
        <w:t>s</w:t>
      </w:r>
      <w:r>
        <w:t>sivt och projektförskjutningar fram</w:t>
      </w:r>
      <w:r w:rsidR="00930311">
        <w:t>åt</w:t>
      </w:r>
      <w:r>
        <w:t xml:space="preserve"> som bakåt enkelt kunde hanteras ekonomisk</w:t>
      </w:r>
      <w:r w:rsidR="006402D2">
        <w:t>t</w:t>
      </w:r>
      <w:r>
        <w:t xml:space="preserve"> utan att projektet stannade upp. Problemet med upphandlingar som sinkar arbete</w:t>
      </w:r>
      <w:r w:rsidR="003B4353">
        <w:t>t</w:t>
      </w:r>
      <w:r>
        <w:t xml:space="preserve"> minimerades. Finansieringsformen innebär också att Sverige kan få ny järnväg snabbare i detta nu, när den behövs, inte i en avlägsen</w:t>
      </w:r>
      <w:r w:rsidR="00930311">
        <w:t xml:space="preserve"> </w:t>
      </w:r>
      <w:r>
        <w:t>framtid. Vi kan konstatera att stora järnvägsprojekt i bolagsform och med projektfinansiering bör genomföras.</w:t>
      </w:r>
    </w:p>
    <w:p w:rsidRPr="00B25C14" w:rsidR="00CA2CF0" w:rsidP="00B25C14" w:rsidRDefault="00CA2CF0" w14:paraId="031BD826" w14:textId="54E5AE81">
      <w:pPr>
        <w:pStyle w:val="Rubrik2"/>
      </w:pPr>
      <w:r w:rsidRPr="00B25C14">
        <w:t>Tågen ska gå i tid</w:t>
      </w:r>
    </w:p>
    <w:p w:rsidR="00CA2CF0" w:rsidP="00B25C14" w:rsidRDefault="00CA2CF0" w14:paraId="557A496A" w14:textId="508D3C01">
      <w:pPr>
        <w:pStyle w:val="Normalutanindragellerluft"/>
      </w:pPr>
      <w:r>
        <w:t>Det är satt som mål att svenska tåg ska komma i tid till 95 procent. Att komma i tid betyder att tågen är max 5</w:t>
      </w:r>
      <w:r w:rsidR="00930311">
        <w:t> </w:t>
      </w:r>
      <w:r>
        <w:t>minuter och 59 sekunder sena till slutdestinationen. Detta nås inte alls och helårssiffrorna från 2022 visar på 89,8 procent medan de senaste siffrorna från januari till juni 2023 har</w:t>
      </w:r>
      <w:r w:rsidR="003B4353">
        <w:t xml:space="preserve"> en</w:t>
      </w:r>
      <w:r>
        <w:t xml:space="preserve"> ”rättidssiffra” på 86 procent. Tittar man på tågen som går på </w:t>
      </w:r>
      <w:r w:rsidR="00930311">
        <w:t xml:space="preserve">Södra </w:t>
      </w:r>
      <w:r>
        <w:t xml:space="preserve">och </w:t>
      </w:r>
      <w:r w:rsidR="00930311">
        <w:t xml:space="preserve">Västra </w:t>
      </w:r>
      <w:r>
        <w:t>stambanan landar punktligheten på ca</w:t>
      </w:r>
      <w:r w:rsidR="00930311">
        <w:t> </w:t>
      </w:r>
      <w:r>
        <w:t>50 procent. Sveriges pulsåder blöder. Detta är oacceptabelt. Tågen måste gå i tid och de ska gå som klockan. Det har föreslagits att punktlighetsmargnialen ska sänkas</w:t>
      </w:r>
      <w:r w:rsidR="00930311">
        <w:t>,</w:t>
      </w:r>
      <w:r>
        <w:t xml:space="preserve"> </w:t>
      </w:r>
      <w:r w:rsidR="00930311">
        <w:t>d</w:t>
      </w:r>
      <w:r>
        <w:t xml:space="preserve">vs att tågen ska få komma än mer sent men ändå räknas som i tid. Detta är att göra järnvägen en otjänst. Man ska </w:t>
      </w:r>
      <w:r>
        <w:lastRenderedPageBreak/>
        <w:t xml:space="preserve">kunna förvänta sig att tåg kommer och går i tid. Det laboreras också med ställtider mitt på resan som </w:t>
      </w:r>
      <w:r w:rsidR="00930311">
        <w:t>en</w:t>
      </w:r>
      <w:r>
        <w:t xml:space="preserve"> sorts gummiband. Inte heller detta ska accepteras som lösning på en bristfällig infrastruktur och vagnpark. Tågen ska gå i tid.</w:t>
      </w:r>
    </w:p>
    <w:p w:rsidRPr="00B25C14" w:rsidR="00CA2CF0" w:rsidP="00B25C14" w:rsidRDefault="00CA2CF0" w14:paraId="4F5F3A3A" w14:textId="77777777">
      <w:pPr>
        <w:pStyle w:val="Rubrik2"/>
      </w:pPr>
      <w:r w:rsidRPr="00B25C14">
        <w:t xml:space="preserve">Signalsystemet ERTMS </w:t>
      </w:r>
    </w:p>
    <w:p w:rsidR="00CA2CF0" w:rsidP="00B25C14" w:rsidRDefault="00CA2CF0" w14:paraId="0D234525" w14:textId="587DB6D1">
      <w:pPr>
        <w:pStyle w:val="Normalutanindragellerluft"/>
      </w:pPr>
      <w:r w:rsidRPr="00003208">
        <w:rPr>
          <w:spacing w:val="-3"/>
        </w:rPr>
        <w:t>Signalsystemet ERTMS, ett system som flyttar tekniken in i tågen, ska vara imple</w:t>
      </w:r>
      <w:r w:rsidRPr="00003208" w:rsidR="00003208">
        <w:rPr>
          <w:spacing w:val="-3"/>
        </w:rPr>
        <w:softHyphen/>
      </w:r>
      <w:r w:rsidRPr="00003208">
        <w:rPr>
          <w:spacing w:val="-3"/>
        </w:rPr>
        <w:t>menterat</w:t>
      </w:r>
      <w:r>
        <w:t xml:space="preserve"> 2030 enligt EU:s direktiv. Idag finns det på ytterst få platser. Botniabanan har systemet. Med hjälp av ERTMS kan tågen gå i maxhastighet på de banor som är anpassade för 250</w:t>
      </w:r>
      <w:r w:rsidR="00A86403">
        <w:t> </w:t>
      </w:r>
      <w:r>
        <w:t>km/h. Systemet ska också göra så att tågen kan gå tätare. Men implementeringen haltar. Västkustbanan som snart är färdig för 250</w:t>
      </w:r>
      <w:r w:rsidR="00A86403">
        <w:t> </w:t>
      </w:r>
      <w:r>
        <w:t>km/h ända till Maria utanför Helsing</w:t>
      </w:r>
      <w:r w:rsidR="00003208">
        <w:softHyphen/>
      </w:r>
      <w:r>
        <w:t>borg kan inte köras fullt ut då banan inte har ett nytt signalsystem. Det behövs att alla sträckor som byggts för de nya hastigheterna får ERTMS så att nyttan av investering</w:t>
      </w:r>
      <w:r w:rsidR="00003208">
        <w:softHyphen/>
      </w:r>
      <w:r>
        <w:t>arna kommer samhället och det hållbara resandet tillgodo.</w:t>
      </w:r>
    </w:p>
    <w:p w:rsidRPr="00B25C14" w:rsidR="00CA2CF0" w:rsidP="00B25C14" w:rsidRDefault="00CA2CF0" w14:paraId="1D204714" w14:textId="77777777">
      <w:pPr>
        <w:pStyle w:val="Rubrik2"/>
      </w:pPr>
      <w:r w:rsidRPr="00B25C14">
        <w:t xml:space="preserve">Jernhusen </w:t>
      </w:r>
    </w:p>
    <w:p w:rsidR="00CA2CF0" w:rsidP="00B25C14" w:rsidRDefault="00CA2CF0" w14:paraId="7213FC49" w14:textId="6533F732">
      <w:pPr>
        <w:pStyle w:val="Normalutanindragellerluft"/>
      </w:pPr>
      <w:r>
        <w:t>Jernhusen bil</w:t>
      </w:r>
      <w:r w:rsidR="00A86403">
        <w:t>d</w:t>
      </w:r>
      <w:r>
        <w:t>ades i samband med att SJ bolagiserade</w:t>
      </w:r>
      <w:r w:rsidR="00A86403">
        <w:t>s</w:t>
      </w:r>
      <w:r>
        <w:t>. Detta innebar att anläggningar knuta till järnvägen så som stationsområden, verkstäder och terminaler hamnade i ett eget affärsdrivande bolag. Denna konstruktion skulle kunna fungera men det har i många fall resulterat i att stationsområden fått annan användning till men för järnvägens framtida utveckling. Samspelet emellan tågresandet och fastighetsförvaltandet för stationer inom de kommersiella ramar</w:t>
      </w:r>
      <w:r w:rsidR="00A86403">
        <w:t>na</w:t>
      </w:r>
      <w:r>
        <w:t xml:space="preserve"> har inte alltid främjat just resandet. Det bör därför utredas om Jernhusens framtid verkligen ska vara i affärsdrivande bolagsform.</w:t>
      </w:r>
    </w:p>
    <w:p w:rsidRPr="00B25C14" w:rsidR="00CA2CF0" w:rsidP="00B25C14" w:rsidRDefault="00CA2CF0" w14:paraId="03C26B58" w14:textId="77777777">
      <w:pPr>
        <w:pStyle w:val="Rubrik2"/>
      </w:pPr>
      <w:r w:rsidRPr="00B25C14">
        <w:t>Gods till järnväg och sjöfart</w:t>
      </w:r>
    </w:p>
    <w:p w:rsidR="00CA2CF0" w:rsidP="00B25C14" w:rsidRDefault="00CA2CF0" w14:paraId="1AD6F85E" w14:textId="4074FF34">
      <w:pPr>
        <w:pStyle w:val="Normalutanindragellerluft"/>
      </w:pPr>
      <w:r w:rsidRPr="002003C9">
        <w:t xml:space="preserve">Målet enligt EU är att godsmängden från väg till järnväg ska öka markant. </w:t>
      </w:r>
      <w:r>
        <w:t xml:space="preserve">I </w:t>
      </w:r>
      <w:r w:rsidR="003B4353">
        <w:t>r</w:t>
      </w:r>
      <w:r w:rsidRPr="002003C9">
        <w:t>u</w:t>
      </w:r>
      <w:r>
        <w:t>n</w:t>
      </w:r>
      <w:r w:rsidRPr="002003C9">
        <w:t xml:space="preserve">da tal </w:t>
      </w:r>
      <w:r>
        <w:t xml:space="preserve">rör det sig om </w:t>
      </w:r>
      <w:r w:rsidRPr="002003C9">
        <w:t>en 50</w:t>
      </w:r>
      <w:r w:rsidR="0051609A">
        <w:t>-</w:t>
      </w:r>
      <w:r w:rsidRPr="002003C9">
        <w:t>procentig ökning av godstransporternas andel på spår till 2030 och 100</w:t>
      </w:r>
      <w:r w:rsidR="0051609A">
        <w:t>-</w:t>
      </w:r>
      <w:r w:rsidRPr="002003C9">
        <w:t xml:space="preserve">procentig till 2050. För att Sverige ska klara av att hantera dessa mängder på spår och få godset att lämna vägen behövs en fungerande strategi för det långväga godset. Det vi kan se nu är hur landsvägstransporterna ökar i förhållande till järnväg. </w:t>
      </w:r>
      <w:r>
        <w:t>Företagen måste kunna lita på den svenska järnvägen. Näringslivet</w:t>
      </w:r>
      <w:r w:rsidR="0051609A">
        <w:t>s</w:t>
      </w:r>
      <w:r>
        <w:t xml:space="preserve"> förtroende </w:t>
      </w:r>
      <w:r w:rsidR="0051609A">
        <w:t>för</w:t>
      </w:r>
      <w:r>
        <w:t xml:space="preserve"> järnvägen är nödvändig</w:t>
      </w:r>
      <w:r w:rsidR="0051609A">
        <w:t>t</w:t>
      </w:r>
      <w:r>
        <w:t xml:space="preserve"> om mer gods ska flyttas över till järnväg. </w:t>
      </w:r>
      <w:r w:rsidRPr="002003C9">
        <w:t xml:space="preserve">Vi kommer inte klara ett hållbart samhälle </w:t>
      </w:r>
      <w:r>
        <w:t xml:space="preserve">som stoppar klimatutsläppen </w:t>
      </w:r>
      <w:r w:rsidRPr="002003C9">
        <w:t xml:space="preserve">om denna trend fortsätter. </w:t>
      </w:r>
      <w:r>
        <w:t xml:space="preserve">Godsstrategin utvärderades av Trafikanalys så sent som under 2022 och arbetet med gods ses </w:t>
      </w:r>
      <w:r w:rsidR="0051609A">
        <w:t>s</w:t>
      </w:r>
      <w:r>
        <w:t>om värdefullt. Det är centralt att regeringen tillser att arbete med godsstrategin inom Trafikverket får fortsätta med de resurser som behövs och att arbetet inte stannar av.</w:t>
      </w:r>
    </w:p>
    <w:p w:rsidRPr="00B25C14" w:rsidR="00CA2CF0" w:rsidP="00B25C14" w:rsidRDefault="00CA2CF0" w14:paraId="4402EE10" w14:textId="77777777">
      <w:pPr>
        <w:pStyle w:val="Rubrik2"/>
      </w:pPr>
      <w:r w:rsidRPr="00B25C14">
        <w:t>Godstågens längd</w:t>
      </w:r>
    </w:p>
    <w:p w:rsidR="00CA2CF0" w:rsidP="00B25C14" w:rsidRDefault="00CA2CF0" w14:paraId="54B37D59" w14:textId="1ED75CCA">
      <w:pPr>
        <w:pStyle w:val="Normalutanindragellerluft"/>
      </w:pPr>
      <w:r>
        <w:t>Idag är standard för godståg i Sverige 630 meter. EU har inom ramen för TEN</w:t>
      </w:r>
      <w:r w:rsidR="0051609A">
        <w:noBreakHyphen/>
      </w:r>
      <w:r>
        <w:t xml:space="preserve">T uttryckt att tågen bör vara minst 740 </w:t>
      </w:r>
      <w:r w:rsidR="00E83E12">
        <w:t>m</w:t>
      </w:r>
      <w:r>
        <w:t xml:space="preserve">eter. Detta klarar inte svenska godsbangårdar och </w:t>
      </w:r>
      <w:proofErr w:type="spellStart"/>
      <w:r>
        <w:t>förbigångsspår</w:t>
      </w:r>
      <w:proofErr w:type="spellEnd"/>
      <w:r>
        <w:t xml:space="preserve">. I Tyskland prövas nu godståg på 835 meter som körs upp till Malmö. Genom att öka längden ökas godskapaciteten markant. </w:t>
      </w:r>
      <w:r w:rsidRPr="002146AE" w:rsidR="00E83E12">
        <w:t>Kapaciteten</w:t>
      </w:r>
      <w:r w:rsidR="00E83E12">
        <w:t xml:space="preserve"> ökar med 25 procent. </w:t>
      </w:r>
      <w:r>
        <w:t xml:space="preserve">Det är vad som krävs för att svenskt näringsliv ska kunna flytta godset från väg </w:t>
      </w:r>
      <w:r>
        <w:lastRenderedPageBreak/>
        <w:t>till</w:t>
      </w:r>
      <w:r w:rsidR="00E83E12">
        <w:t xml:space="preserve"> järnväg. Längre godståg bidrar till ökad konkurrenskraft och</w:t>
      </w:r>
      <w:r w:rsidR="0051609A">
        <w:t>,</w:t>
      </w:r>
      <w:r w:rsidR="00E83E12">
        <w:t xml:space="preserve"> på sikt, ökad lönsam</w:t>
      </w:r>
      <w:r w:rsidR="00003208">
        <w:softHyphen/>
      </w:r>
      <w:r w:rsidR="00E83E12">
        <w:t xml:space="preserve">het för </w:t>
      </w:r>
      <w:r w:rsidR="0051609A">
        <w:t>branschen</w:t>
      </w:r>
      <w:r w:rsidR="00E83E12">
        <w:t>.</w:t>
      </w:r>
      <w:r w:rsidR="00B25C14">
        <w:t xml:space="preserve"> </w:t>
      </w:r>
      <w:r>
        <w:t>Att gå från 650 meter till 740 är bra men att inte på en gång gå till de riktigt långa tågen är kontraproduktivt. Tågen kommer fastna i södra Sverige och lastas om till lastbil i Danmark i högre utsträckning. Detta är allvarligt för klimatet och väg</w:t>
      </w:r>
      <w:r w:rsidR="00003208">
        <w:softHyphen/>
      </w:r>
      <w:r>
        <w:t xml:space="preserve">nätet och gynnar inte heller svenskt näringsliv. Att bygga om två gånger blir dessutom enormt mycket kostsammare. Investeringen bör göras på en gång i godsbangårdar och </w:t>
      </w:r>
      <w:proofErr w:type="spellStart"/>
      <w:r>
        <w:t>förbigångsspår</w:t>
      </w:r>
      <w:proofErr w:type="spellEnd"/>
      <w:r>
        <w:t>.</w:t>
      </w:r>
    </w:p>
    <w:p w:rsidRPr="00B25C14" w:rsidR="00CA2CF0" w:rsidP="00B25C14" w:rsidRDefault="00CA2CF0" w14:paraId="04DCA563" w14:textId="092383F7">
      <w:pPr>
        <w:pStyle w:val="Rubrik2"/>
      </w:pPr>
      <w:r w:rsidRPr="00B25C14">
        <w:t>Skredskydd</w:t>
      </w:r>
    </w:p>
    <w:p w:rsidR="00E83E12" w:rsidP="00B25C14" w:rsidRDefault="00CA2CF0" w14:paraId="04BED584" w14:textId="77777777">
      <w:pPr>
        <w:pStyle w:val="Normalutanindragellerluft"/>
      </w:pPr>
      <w:r>
        <w:t xml:space="preserve">Med klimatförändringarna kommer behovet av klimatanpassning. Detta gäller järnvägen som all annan infrastruktur. Med stora regn kommer underminering av mark. Banvallar tappar stabilitet och vi riskerar avbrott på trafiken som kan bli förödande och innebära svåra personskador. Exemplen är flera. För att säkerställa infrastrukturen behövs ett fungerande underhåll och en kontinuerlig översyn av nätet. Med underhåll i egen regi kommer detta arbete effektiviseras. </w:t>
      </w:r>
    </w:p>
    <w:p w:rsidRPr="00B25C14" w:rsidR="00CA2CF0" w:rsidP="00B25C14" w:rsidRDefault="00CA2CF0" w14:paraId="5EC7B899" w14:textId="470F6A8E">
      <w:r w:rsidRPr="00B25C14">
        <w:t>När förändringar i omlandet sker ökar risken för sättningar och ras. Kalavverkade ytor längs banorna ökar vattentrycket då skogen inte längre tar upp och bromsar vattenflödena på samma sätt. För att trygga en fungerande infrastruktur även under rådande klimatförändringar behöver staten tillse att ett avsevärt säkerhetsavstånd fritt från kalavverkning runt banorna säkerställs. Detta hindrar inte kontinuerlig storm</w:t>
      </w:r>
      <w:r w:rsidR="00003208">
        <w:softHyphen/>
      </w:r>
      <w:r w:rsidRPr="00B25C14">
        <w:t>säkring längs spår. Någon form av ersättning till markägare krävs sannolikt.</w:t>
      </w:r>
    </w:p>
    <w:p w:rsidRPr="00B25C14" w:rsidR="00CA2CF0" w:rsidP="00B25C14" w:rsidRDefault="00CA2CF0" w14:paraId="2F01AA83" w14:textId="77777777">
      <w:pPr>
        <w:pStyle w:val="Rubrik2"/>
      </w:pPr>
      <w:r w:rsidRPr="00B25C14">
        <w:t>Nya stambanor i södra Sverige</w:t>
      </w:r>
    </w:p>
    <w:p w:rsidR="00CA2CF0" w:rsidP="00B25C14" w:rsidRDefault="00CA2CF0" w14:paraId="3F16AC7D" w14:textId="7FE9CD48">
      <w:pPr>
        <w:pStyle w:val="Normalutanindragellerluft"/>
      </w:pPr>
      <w:r>
        <w:t>Regeringens beslut 2022 att stoppa planeringen och utbyggnaden av nya stambanor i södra Sverige med nav i Jönköping måste upphävas och arbetet återupptas. Det kommer att bli svåra problem för godstrafiken, den regionala trafiken och fjärrtrafiken om inte nya spår kommer till stånd och ett redundant system kan byggas. Detta drabbar ytterst resenärerna och godsdistributörer. Alla värnar järnvägen men att ta bort möjligheten att resa med järnväg gynnar inte Sverige, klimatet eller framtiden. Det kommer vara fullt på spåren. Södra och Västra stambanan står dessutom inför omfattande underhålls</w:t>
      </w:r>
      <w:r w:rsidR="0051609A">
        <w:t>-</w:t>
      </w:r>
      <w:r>
        <w:t xml:space="preserve"> och renoveringsarbeten. Utan nya spår kommer detta inte att fungera. Vi kommer få se avstängda delar av nätet i decennier. De nya stambanorna bör omedelbart återupptas och skyndas på.</w:t>
      </w:r>
    </w:p>
    <w:p w:rsidRPr="00B25C14" w:rsidR="00CA2CF0" w:rsidP="00B25C14" w:rsidRDefault="00CA2CF0" w14:paraId="63E416CB" w14:textId="7A7D5CF5">
      <w:pPr>
        <w:pStyle w:val="Rubrik2"/>
      </w:pPr>
      <w:r w:rsidRPr="00B25C14">
        <w:t>Kontakledningsbyte Göteborg–Stockholm</w:t>
      </w:r>
    </w:p>
    <w:p w:rsidR="00CA2CF0" w:rsidP="00B25C14" w:rsidRDefault="00CA2CF0" w14:paraId="23BCF409" w14:textId="4A12A345">
      <w:pPr>
        <w:pStyle w:val="Normalutanindragellerluft"/>
      </w:pPr>
      <w:r>
        <w:t xml:space="preserve">Kontaktledningarna på </w:t>
      </w:r>
      <w:r w:rsidR="00E83E12">
        <w:t>V</w:t>
      </w:r>
      <w:r>
        <w:t xml:space="preserve">ästra stambanan måste bytas. Det som nu planeras är att starta med enkelspår på delar av sträckan och försöka multa ihop tågen (koppla ihop två tåg </w:t>
      </w:r>
      <w:r w:rsidRPr="00003208">
        <w:rPr>
          <w:spacing w:val="-2"/>
        </w:rPr>
        <w:t>till ett) och samtidigt få alla operatörer att samarbeta om platserna (avvecklad konkurrens)</w:t>
      </w:r>
      <w:r>
        <w:t xml:space="preserve"> för att klara ett enkelspår.</w:t>
      </w:r>
      <w:r w:rsidR="00B25C14">
        <w:t xml:space="preserve"> </w:t>
      </w:r>
      <w:r>
        <w:t xml:space="preserve">Det är fem etapper och först ut är Olskroken–Alingsås. Denna etapp räknas ta två år trots att man bygger dygnet runt. Det rör sig alltså om tio år av avstängda spår på </w:t>
      </w:r>
      <w:r w:rsidR="0051609A">
        <w:t xml:space="preserve">Västra </w:t>
      </w:r>
      <w:r>
        <w:t>stambana</w:t>
      </w:r>
      <w:r w:rsidR="0051609A">
        <w:t>n</w:t>
      </w:r>
      <w:r>
        <w:t xml:space="preserve"> med nedsatt trafik. Man går från 22 till 11 persontåg om dagen och från åtta till fyra godståg om dagen. I tio år. Befintliga kontaktledningar beräknas fortsatt ha en livslängd på minst 30 år. Det betyder att om vi kraftsamlar och </w:t>
      </w:r>
      <w:r>
        <w:lastRenderedPageBreak/>
        <w:t>bygger ut Göteborg–Jönköping–Linköping med nya spår snarast finns en möjlighet att göra ledningsbytet efter 2044 eller än senare</w:t>
      </w:r>
      <w:r w:rsidR="00E83E12">
        <w:t>,</w:t>
      </w:r>
      <w:r>
        <w:t xml:space="preserve"> </w:t>
      </w:r>
      <w:r w:rsidR="00E83E12">
        <w:t xml:space="preserve">beroende på om kontakledningsbytet kan göras snabbare om längre sträckor spår kan stängas av samtidigt, </w:t>
      </w:r>
      <w:r>
        <w:t>och ändå klara av det inom ramen för livslängden. Därför bör de nya stambanorna snarast sättas igång samtidigt som bytet av kontaktledningarna på Västra stambanan får vänta. Detta bör snabbutredas.</w:t>
      </w:r>
    </w:p>
    <w:p w:rsidRPr="00B25C14" w:rsidR="00CA2CF0" w:rsidP="00B25C14" w:rsidRDefault="00CA2CF0" w14:paraId="22EAC0DB" w14:textId="6E08062E">
      <w:pPr>
        <w:pStyle w:val="Rubrik2"/>
      </w:pPr>
      <w:r w:rsidRPr="00B25C14">
        <w:t xml:space="preserve">Fehmarn </w:t>
      </w:r>
      <w:r w:rsidRPr="00B25C14" w:rsidR="0051609A">
        <w:t>Bält</w:t>
      </w:r>
      <w:r w:rsidRPr="00B25C14">
        <w:t>-förbindelsen</w:t>
      </w:r>
    </w:p>
    <w:p w:rsidR="00CA2CF0" w:rsidP="00B25C14" w:rsidRDefault="00CA2CF0" w14:paraId="3B3A4455" w14:textId="2C41E34F">
      <w:pPr>
        <w:pStyle w:val="Normalutanindragellerluft"/>
      </w:pPr>
      <w:r>
        <w:t>Mellan Danmark och Tyskland öppnas Fehma</w:t>
      </w:r>
      <w:r w:rsidR="00E83E12">
        <w:t>r</w:t>
      </w:r>
      <w:r>
        <w:t>n Bält</w:t>
      </w:r>
      <w:r w:rsidR="0051609A">
        <w:t>-</w:t>
      </w:r>
      <w:r>
        <w:t>tunneln för järnvägs- och väg</w:t>
      </w:r>
      <w:r w:rsidR="00003208">
        <w:softHyphen/>
      </w:r>
      <w:r>
        <w:t>trafik 2029. Detta kommer markant ändra godsflödena in i Sverige. Risken är över</w:t>
      </w:r>
      <w:r w:rsidR="00003208">
        <w:softHyphen/>
      </w:r>
      <w:r>
        <w:t xml:space="preserve">hängande att vi får stora mängder gods på väg om inte vårat järnvägssystem är anpassat till förändringarna. Hur detta påverkar Sverige bör genast utredas. En del i det som behöver göras är att landanslutningarna i Sverige till Öresundsbron byggs ut. I Danmark sker stora arbeten med nya spår men i Sverige händer inget. För att öka kapaciteten över sundet behöver nya beslut om landanslutningar tas nu. Samtidigt bör det ses över om </w:t>
      </w:r>
      <w:r w:rsidRPr="00003208" w:rsidR="0051609A">
        <w:rPr>
          <w:spacing w:val="-3"/>
        </w:rPr>
        <w:t xml:space="preserve">Svedab </w:t>
      </w:r>
      <w:r w:rsidRPr="00003208">
        <w:rPr>
          <w:spacing w:val="-3"/>
        </w:rPr>
        <w:t>kan göra arbetet inom ramen för bolaget och därmed äga en del av infra</w:t>
      </w:r>
      <w:r w:rsidRPr="00003208" w:rsidR="00003208">
        <w:rPr>
          <w:spacing w:val="-3"/>
        </w:rPr>
        <w:softHyphen/>
      </w:r>
      <w:r w:rsidRPr="00003208">
        <w:rPr>
          <w:spacing w:val="-3"/>
        </w:rPr>
        <w:t>strukturen.</w:t>
      </w:r>
      <w:r>
        <w:t xml:space="preserve"> Finansieringen sk</w:t>
      </w:r>
      <w:r w:rsidR="00E83E12">
        <w:t>er</w:t>
      </w:r>
      <w:r>
        <w:t xml:space="preserve"> via bron.</w:t>
      </w:r>
    </w:p>
    <w:p w:rsidRPr="00B25C14" w:rsidR="00CA2CF0" w:rsidP="00B25C14" w:rsidRDefault="00CA2CF0" w14:paraId="455C42ED" w14:textId="023BDF57">
      <w:pPr>
        <w:pStyle w:val="Rubrik2"/>
      </w:pPr>
      <w:r w:rsidRPr="00B25C14">
        <w:t>Infrastrukturbolaget Sund</w:t>
      </w:r>
      <w:r w:rsidR="0051609A">
        <w:t> </w:t>
      </w:r>
      <w:r w:rsidRPr="00B25C14">
        <w:t>&amp;</w:t>
      </w:r>
      <w:r w:rsidR="0051609A">
        <w:t> </w:t>
      </w:r>
      <w:r w:rsidRPr="00B25C14">
        <w:t xml:space="preserve">Bält </w:t>
      </w:r>
    </w:p>
    <w:p w:rsidR="00D1035F" w:rsidP="00B25C14" w:rsidRDefault="00CA2CF0" w14:paraId="4D6FE7AD" w14:textId="4DF3CE04">
      <w:pPr>
        <w:pStyle w:val="Normalutanindragellerluft"/>
      </w:pPr>
      <w:r w:rsidRPr="00291B35">
        <w:t>I Danmark sköts stora delar av ny infrastruktur inom ramen för ett nationellt bolag</w:t>
      </w:r>
      <w:r w:rsidR="0051609A">
        <w:t>,</w:t>
      </w:r>
      <w:r w:rsidRPr="00291B35">
        <w:t xml:space="preserve"> Sund och Bält. Denna konstruktion anses göra framdriften</w:t>
      </w:r>
      <w:r>
        <w:t xml:space="preserve"> och underhåll</w:t>
      </w:r>
      <w:r w:rsidRPr="00291B35">
        <w:t xml:space="preserve"> av järnväg klart rationellare och effektivare. Det bör därför utredas om denna konstruktion skulle kunna utgöra en lösning i Sverige.</w:t>
      </w:r>
    </w:p>
    <w:p w:rsidRPr="00B25C14" w:rsidR="00CA2CF0" w:rsidP="00B25C14" w:rsidRDefault="00CA2CF0" w14:paraId="2A01DC2F" w14:textId="77777777">
      <w:pPr>
        <w:pStyle w:val="Rubrik2"/>
      </w:pPr>
      <w:r w:rsidRPr="00B25C14">
        <w:t>Regionaltågstrafiken</w:t>
      </w:r>
    </w:p>
    <w:p w:rsidR="00CA2CF0" w:rsidP="00B25C14" w:rsidRDefault="00CA2CF0" w14:paraId="607A5CD7" w14:textId="5C91C191">
      <w:pPr>
        <w:pStyle w:val="Normalutanindragellerluft"/>
      </w:pPr>
      <w:r>
        <w:t>Stora delar av tågtrafiken i Sverige är regional</w:t>
      </w:r>
      <w:r w:rsidR="0051609A">
        <w:t>a</w:t>
      </w:r>
      <w:r>
        <w:t xml:space="preserve"> och driv</w:t>
      </w:r>
      <w:r w:rsidR="0051609A">
        <w:t>na</w:t>
      </w:r>
      <w:r>
        <w:t xml:space="preserve"> av regionerna. Det är en central och viktig del av persontransporterna och nödvändig</w:t>
      </w:r>
      <w:r w:rsidR="0051609A">
        <w:t>t</w:t>
      </w:r>
      <w:r>
        <w:t xml:space="preserve"> för den regionala arbets</w:t>
      </w:r>
      <w:r w:rsidR="00003208">
        <w:softHyphen/>
      </w:r>
      <w:r>
        <w:t>pendling</w:t>
      </w:r>
      <w:r w:rsidR="00D1035F">
        <w:t>en</w:t>
      </w:r>
      <w:r>
        <w:t>. Det är viktigt att det vid byggandet av ny järnväg och vid underhålls</w:t>
      </w:r>
      <w:r w:rsidR="00003208">
        <w:softHyphen/>
      </w:r>
      <w:r>
        <w:t xml:space="preserve">åtgärder som begränsar tåglägena tas hänsyn till den regional trafiken. Det uppfattas ofta som om dessa </w:t>
      </w:r>
      <w:proofErr w:type="gramStart"/>
      <w:r>
        <w:t>tåg sätts</w:t>
      </w:r>
      <w:proofErr w:type="gramEnd"/>
      <w:r>
        <w:t xml:space="preserve"> på undantag. Det är också av största vikt att nya stambanor i södra Sverige kommer på plats så att den regionala trafiken får det nödvändiga utrymmet att expandera. Ska större funktionella arbetsmarknadsregioner komma till stånd utan att bilresandet ökar är detta av största vikt.</w:t>
      </w:r>
      <w:r w:rsidR="00B25C14">
        <w:t xml:space="preserve"> </w:t>
      </w:r>
    </w:p>
    <w:p w:rsidRPr="00B25C14" w:rsidR="00CA2CF0" w:rsidP="00B25C14" w:rsidRDefault="00CA2CF0" w14:paraId="51487E3E" w14:textId="77777777">
      <w:pPr>
        <w:pStyle w:val="Rubrik2"/>
      </w:pPr>
      <w:r w:rsidRPr="00B25C14">
        <w:t>Landbroar och samerna</w:t>
      </w:r>
    </w:p>
    <w:p w:rsidR="00CA2CF0" w:rsidP="00B25C14" w:rsidRDefault="00CA2CF0" w14:paraId="1762C172" w14:textId="686FDF33">
      <w:pPr>
        <w:pStyle w:val="Normalutanindragellerluft"/>
      </w:pPr>
      <w:r>
        <w:t xml:space="preserve">Vid byggande av ny infrastruktur i Norrland krockar intressen. Bland annat samernas </w:t>
      </w:r>
      <w:proofErr w:type="spellStart"/>
      <w:r>
        <w:t>rendrivning</w:t>
      </w:r>
      <w:proofErr w:type="spellEnd"/>
      <w:r>
        <w:t xml:space="preserve"> blir lidande. Det är ett stort problem på Norrbotniabanan. Sträckor över</w:t>
      </w:r>
      <w:r w:rsidR="00003208">
        <w:softHyphen/>
      </w:r>
      <w:r>
        <w:t>klagas och frågan om kompensation lyfts i olika former. Lösningar med</w:t>
      </w:r>
      <w:r w:rsidRPr="00DC01E7">
        <w:t xml:space="preserve"> uppsamlings</w:t>
      </w:r>
      <w:r w:rsidR="00003208">
        <w:softHyphen/>
      </w:r>
      <w:r w:rsidRPr="00DC01E7">
        <w:t>hagar</w:t>
      </w:r>
      <w:r w:rsidR="00980F71">
        <w:t xml:space="preserve">, </w:t>
      </w:r>
      <w:r>
        <w:t xml:space="preserve">ekonomisk kompensation </w:t>
      </w:r>
      <w:r w:rsidR="00980F71">
        <w:t xml:space="preserve">och retroaktiv ersättning </w:t>
      </w:r>
      <w:r>
        <w:t>framförs av länsstyrelserna i Västerbotten och Norrbotten som lösning. Men det har inte provats att planera del</w:t>
      </w:r>
      <w:r w:rsidR="00003208">
        <w:softHyphen/>
      </w:r>
      <w:r>
        <w:t xml:space="preserve">sträckor i form av landbroar som lyfter upp spåren och därmed skapar fritt utrymme under spåren för renarna att ströva ned till vinterbetesplatserna vid kusten. Systemet </w:t>
      </w:r>
      <w:r>
        <w:lastRenderedPageBreak/>
        <w:t>behöver inte vara väsentligt kostsammare då ingreppen i naturen, markintrånget</w:t>
      </w:r>
      <w:r w:rsidR="00980F71">
        <w:t>,</w:t>
      </w:r>
      <w:r>
        <w:t xml:space="preserve"> blir markant mindre. Det bör därför pröva</w:t>
      </w:r>
      <w:r w:rsidR="0051609A">
        <w:t>s</w:t>
      </w:r>
      <w:r>
        <w:t xml:space="preserve"> om delar av Norrbotniabanan kan lyftas upp på landbroar för att minimera konflikten med samebyarnas intressen. Ett alternativ skulle kunna vara faunapassager ovan spåren men erfarenheterna visar att renar inte välj</w:t>
      </w:r>
      <w:r w:rsidR="0051609A">
        <w:t>er</w:t>
      </w:r>
      <w:r>
        <w:t xml:space="preserve"> dessa passager. </w:t>
      </w:r>
    </w:p>
    <w:p w:rsidRPr="00B25C14" w:rsidR="00CA2CF0" w:rsidP="00B25C14" w:rsidRDefault="00CA2CF0" w14:paraId="42A40223" w14:textId="0BB24B5D">
      <w:pPr>
        <w:pStyle w:val="Rubrik2"/>
      </w:pPr>
      <w:r w:rsidRPr="00B25C14">
        <w:t>Stockholm</w:t>
      </w:r>
      <w:r w:rsidR="0051609A">
        <w:t>–</w:t>
      </w:r>
      <w:r w:rsidRPr="00B25C14">
        <w:t>Oslo</w:t>
      </w:r>
    </w:p>
    <w:p w:rsidR="00CA2CF0" w:rsidP="00B25C14" w:rsidRDefault="00CA2CF0" w14:paraId="080B51AC" w14:textId="75D09846">
      <w:pPr>
        <w:pStyle w:val="Normalutanindragellerluft"/>
      </w:pPr>
      <w:r>
        <w:t xml:space="preserve">Sträckan Stockholm–Oslo behöver uppgraderas och bli en fungerande järnvägssträcka med moderna snabba tåg. Idag är det få som tar tågen mellan huvudstäderna trots att det är samma avstånd som mellan Stockholm </w:t>
      </w:r>
      <w:r w:rsidR="00CD23B3">
        <w:t>och</w:t>
      </w:r>
      <w:r>
        <w:t xml:space="preserve"> Göteborg. Flyglinjen Stockholm–Oslo är idag väl</w:t>
      </w:r>
      <w:r w:rsidR="00CD23B3">
        <w:t>trafikerad</w:t>
      </w:r>
      <w:r>
        <w:t xml:space="preserve"> </w:t>
      </w:r>
      <w:r w:rsidR="00AD1A69">
        <w:t xml:space="preserve">med </w:t>
      </w:r>
      <w:r w:rsidR="00CD23B3">
        <w:t>runt</w:t>
      </w:r>
      <w:r w:rsidR="00AD1A69">
        <w:t xml:space="preserve"> 1,4 miljoner resenärer per år</w:t>
      </w:r>
      <w:r w:rsidR="00C035C4">
        <w:t>. Detta är</w:t>
      </w:r>
      <w:r>
        <w:t xml:space="preserve"> orimligt</w:t>
      </w:r>
      <w:r w:rsidR="00C035C4">
        <w:t xml:space="preserve"> när vi vet att vi måste ställa om resandet i ljuset av klimatkrisen</w:t>
      </w:r>
      <w:r w:rsidR="00CD23B3">
        <w:t xml:space="preserve"> och ett alternativ finns</w:t>
      </w:r>
      <w:r>
        <w:t>. Sträckan</w:t>
      </w:r>
      <w:r w:rsidR="00CD23B3">
        <w:t xml:space="preserve"> </w:t>
      </w:r>
      <w:r>
        <w:t>Stockholm</w:t>
      </w:r>
      <w:r w:rsidR="0051609A">
        <w:t>–</w:t>
      </w:r>
      <w:r w:rsidR="00CD23B3">
        <w:t>Oslo</w:t>
      </w:r>
      <w:r>
        <w:t xml:space="preserve"> kan</w:t>
      </w:r>
      <w:r w:rsidR="00C035C4">
        <w:t xml:space="preserve"> nå</w:t>
      </w:r>
      <w:r>
        <w:t xml:space="preserve"> tider om 3</w:t>
      </w:r>
      <w:r w:rsidR="0051609A">
        <w:t> </w:t>
      </w:r>
      <w:r>
        <w:t>timmar</w:t>
      </w:r>
      <w:r w:rsidR="00AD1A69">
        <w:t xml:space="preserve"> varvid flyget inte</w:t>
      </w:r>
      <w:r w:rsidR="00C035C4">
        <w:t xml:space="preserve"> längre</w:t>
      </w:r>
      <w:r w:rsidR="00AD1A69">
        <w:t xml:space="preserve"> behövs</w:t>
      </w:r>
      <w:r>
        <w:t>. Men det</w:t>
      </w:r>
      <w:r w:rsidR="00CD23B3">
        <w:t>ta</w:t>
      </w:r>
      <w:r>
        <w:t xml:space="preserve"> kräver uppgradering av infrastrukturen. Bland annat krävs nya dragningar över riks</w:t>
      </w:r>
      <w:r w:rsidR="00003208">
        <w:softHyphen/>
      </w:r>
      <w:r>
        <w:t>gränsen</w:t>
      </w:r>
      <w:r w:rsidR="00CD23B3">
        <w:t xml:space="preserve"> i Värmland</w:t>
      </w:r>
      <w:r>
        <w:t>. Det bör prövas om detta projekt kan finansernas med brukar</w:t>
      </w:r>
      <w:r w:rsidR="00003208">
        <w:softHyphen/>
      </w:r>
      <w:r>
        <w:t>avgifter när tågen går över riksgränsen. De delar som går från Karlstad till Stockholm bör finansernas inom ramen för nationella medel. Stockholm</w:t>
      </w:r>
      <w:r w:rsidR="00C035C4">
        <w:t>–</w:t>
      </w:r>
      <w:r>
        <w:t>Oslo</w:t>
      </w:r>
      <w:r w:rsidR="00C035C4">
        <w:t xml:space="preserve"> kommer</w:t>
      </w:r>
      <w:r>
        <w:t xml:space="preserve"> sannolikt </w:t>
      </w:r>
      <w:r w:rsidR="00C035C4">
        <w:t xml:space="preserve">att ingå i </w:t>
      </w:r>
      <w:r>
        <w:t>EU:s T</w:t>
      </w:r>
      <w:r w:rsidR="00AD1A69">
        <w:t>EN</w:t>
      </w:r>
      <w:r w:rsidR="0051609A">
        <w:noBreakHyphen/>
      </w:r>
      <w:r>
        <w:t>T</w:t>
      </w:r>
      <w:r w:rsidR="0051609A">
        <w:t>-</w:t>
      </w:r>
      <w:r>
        <w:t>system och kan därmed också</w:t>
      </w:r>
      <w:r w:rsidR="00C035C4">
        <w:t xml:space="preserve"> del</w:t>
      </w:r>
      <w:r>
        <w:t>finansernas genom EU</w:t>
      </w:r>
      <w:r w:rsidR="0051609A">
        <w:t xml:space="preserve">:s </w:t>
      </w:r>
      <w:r w:rsidR="00C035C4">
        <w:t>CEF-</w:t>
      </w:r>
      <w:r>
        <w:t>medel. Stockholm–Oslo är prioriterad och nya finansieringslösningar bör utredas.</w:t>
      </w:r>
    </w:p>
    <w:p w:rsidRPr="00B25C14" w:rsidR="00CA2CF0" w:rsidP="00B25C14" w:rsidRDefault="00CA2CF0" w14:paraId="3548F57F" w14:textId="77777777">
      <w:pPr>
        <w:pStyle w:val="Rubrik2"/>
      </w:pPr>
      <w:r w:rsidRPr="00B25C14">
        <w:t>Uppgraderingar av järnvägsnätet</w:t>
      </w:r>
    </w:p>
    <w:p w:rsidRPr="00531DD5" w:rsidR="00531DD5" w:rsidP="00B25C14" w:rsidRDefault="00531DD5" w14:paraId="3C26343D" w14:textId="31F418FA">
      <w:pPr>
        <w:pStyle w:val="Normalutanindragellerluft"/>
      </w:pPr>
      <w:r w:rsidRPr="00003208">
        <w:rPr>
          <w:spacing w:val="-1"/>
        </w:rPr>
        <w:t xml:space="preserve">Ett stort antal övriga sträckor i det svenska järnvägsnätet behöver uppgraderas. Antingen </w:t>
      </w:r>
      <w:r w:rsidRPr="00531DD5">
        <w:t xml:space="preserve">till högre standard eller till dubbelspår. Sträckan Göteborg–Alingsås behöver </w:t>
      </w:r>
      <w:proofErr w:type="spellStart"/>
      <w:r w:rsidRPr="00531DD5">
        <w:t>fyrspår</w:t>
      </w:r>
      <w:proofErr w:type="spellEnd"/>
      <w:r w:rsidRPr="00531DD5">
        <w:t xml:space="preserve"> för att klara behoven, inte minst för godstrafiken. Vissa nya sträckor som Göteborg–Oslo via Bohuslän behöver förutsättningslöst utredas. Bland annat den lösning som kallas Skagerackbanan. Sista biten av Västkustbanan, Maria–Helsingborg</w:t>
      </w:r>
      <w:r w:rsidR="00C4024D">
        <w:t>,</w:t>
      </w:r>
      <w:r w:rsidRPr="00531DD5">
        <w:t xml:space="preserve"> bör </w:t>
      </w:r>
      <w:proofErr w:type="spellStart"/>
      <w:r w:rsidRPr="00531DD5">
        <w:t>byggstart</w:t>
      </w:r>
      <w:r w:rsidR="00C4024D">
        <w:t>a</w:t>
      </w:r>
      <w:r w:rsidRPr="00531DD5">
        <w:t>s</w:t>
      </w:r>
      <w:proofErr w:type="spellEnd"/>
      <w:r w:rsidRPr="00531DD5">
        <w:t xml:space="preserve"> så snart sträckan Ängelholm</w:t>
      </w:r>
      <w:r w:rsidR="00C4024D">
        <w:t>–</w:t>
      </w:r>
      <w:r w:rsidRPr="00531DD5">
        <w:t>Maria står klar 2023. Utan dubbelspåren kan inte mång</w:t>
      </w:r>
      <w:r w:rsidR="00003208">
        <w:softHyphen/>
      </w:r>
      <w:r w:rsidRPr="00531DD5">
        <w:t xml:space="preserve">miljardinvesteringarna på Västkustbanan uppnå sin fulla potential vilket är ett slöseri med bra infrastruktur och pengar. Alvesta–Växjös utbyggnad till dubbelspår behöver fortskrida och utgör en viktig satsning för hållbar mobilitet. En funktionell anslutning </w:t>
      </w:r>
      <w:r w:rsidRPr="00003208">
        <w:rPr>
          <w:spacing w:val="-1"/>
        </w:rPr>
        <w:t>mellan Stångådalsbanan och Södra stambanan i Linköping behöv</w:t>
      </w:r>
      <w:r w:rsidRPr="00003208" w:rsidR="00C4024D">
        <w:rPr>
          <w:spacing w:val="-1"/>
        </w:rPr>
        <w:t>er</w:t>
      </w:r>
      <w:r w:rsidRPr="00003208">
        <w:rPr>
          <w:spacing w:val="-1"/>
        </w:rPr>
        <w:t xml:space="preserve"> säkerställas samtidigt</w:t>
      </w:r>
      <w:r w:rsidRPr="00531DD5">
        <w:t xml:space="preserve"> som kostnadseffektiva förslag på upprätthållande och utvecklande av låg</w:t>
      </w:r>
      <w:r w:rsidR="00003208">
        <w:softHyphen/>
      </w:r>
      <w:r w:rsidRPr="00531DD5">
        <w:t>trafikerade tågsträckor tas fram av Trafikverket. Effektiva stickspårslö</w:t>
      </w:r>
      <w:r w:rsidR="00C4024D">
        <w:t>s</w:t>
      </w:r>
      <w:r w:rsidRPr="00531DD5">
        <w:t>ningar från de nya stam</w:t>
      </w:r>
      <w:r w:rsidR="00003208">
        <w:softHyphen/>
      </w:r>
      <w:r w:rsidRPr="00531DD5">
        <w:t xml:space="preserve">banorna bör utredas. </w:t>
      </w:r>
    </w:p>
    <w:p w:rsidR="00531DD5" w:rsidP="00B25C14" w:rsidRDefault="00531DD5" w14:paraId="5C27234A" w14:textId="1A8F9494">
      <w:r w:rsidRPr="00531DD5">
        <w:t>Malmbanan Boden</w:t>
      </w:r>
      <w:r w:rsidR="00C4024D">
        <w:t>–</w:t>
      </w:r>
      <w:r w:rsidRPr="00531DD5">
        <w:t xml:space="preserve">Luleå som dubbelspår bör snarast sättas i gång för att säkerställa behovet för </w:t>
      </w:r>
      <w:r>
        <w:t>n</w:t>
      </w:r>
      <w:r w:rsidRPr="00531DD5">
        <w:t xml:space="preserve">äringslivet och en utredning om den kommande sträckan Skellefteå–Luleå med dubbelspår är önskvärt för ökad kapacitet. Att göra den lösningen direkt är mest kostnadseffektivt och skulle gynna norra Sveriges </w:t>
      </w:r>
      <w:r>
        <w:t>utveckling</w:t>
      </w:r>
      <w:r w:rsidRPr="00531DD5">
        <w:t>. Norrbotniabanan sträcka</w:t>
      </w:r>
      <w:r w:rsidR="00C4024D">
        <w:t>n</w:t>
      </w:r>
      <w:r w:rsidRPr="00531DD5">
        <w:t xml:space="preserve"> Umeå–Skellefteå som är färdigplanerad och väntar på klartecken från regeringen måste komma igång. Länken mellan Botniabanan och Ostkustbanan, Sundsvall–Nyland, behöver få samma standard som Botniabanan</w:t>
      </w:r>
      <w:r w:rsidR="00C4024D">
        <w:t>,</w:t>
      </w:r>
      <w:r w:rsidRPr="00531DD5">
        <w:t xml:space="preserve"> dvs 250</w:t>
      </w:r>
      <w:r w:rsidR="00C4024D">
        <w:t> </w:t>
      </w:r>
      <w:r w:rsidRPr="00531DD5">
        <w:t>km/h. Örnsköldsvik–Härnösand–</w:t>
      </w:r>
      <w:r w:rsidRPr="00003208">
        <w:rPr>
          <w:spacing w:val="-2"/>
        </w:rPr>
        <w:t>Sund</w:t>
      </w:r>
      <w:r w:rsidRPr="00003208" w:rsidR="00003208">
        <w:rPr>
          <w:spacing w:val="-2"/>
        </w:rPr>
        <w:t>s</w:t>
      </w:r>
      <w:r w:rsidRPr="00003208">
        <w:rPr>
          <w:spacing w:val="-2"/>
        </w:rPr>
        <w:t>vall är med dagens undermåliga lösning ett problem inte minst för arbets</w:t>
      </w:r>
      <w:r w:rsidRPr="00003208" w:rsidR="00003208">
        <w:rPr>
          <w:spacing w:val="-2"/>
        </w:rPr>
        <w:softHyphen/>
      </w:r>
      <w:r w:rsidRPr="00003208">
        <w:rPr>
          <w:spacing w:val="-2"/>
        </w:rPr>
        <w:t>pendlingen</w:t>
      </w:r>
      <w:r w:rsidRPr="00531DD5">
        <w:t xml:space="preserve"> och driver biltrafiken i regionen. Ostkustbanan saknar idag tillräcklig kapacitet vilket skapar en allvarlig flaskhals upp genom norra Sverige. Utan uppgradering av Ostkust</w:t>
      </w:r>
      <w:r w:rsidR="00003208">
        <w:softHyphen/>
      </w:r>
      <w:r w:rsidRPr="00531DD5">
        <w:t>banan tappar norra Sverige helheten</w:t>
      </w:r>
      <w:r w:rsidR="00C4024D">
        <w:t>,</w:t>
      </w:r>
      <w:r w:rsidRPr="00531DD5">
        <w:t xml:space="preserve"> och utvecklingspotentialen för näringslivet i form </w:t>
      </w:r>
      <w:r w:rsidRPr="00531DD5">
        <w:lastRenderedPageBreak/>
        <w:t>av godstrafik, arbetspendling och turistresande i alla dess former blir lidande. Dubbel</w:t>
      </w:r>
      <w:r w:rsidR="00003208">
        <w:softHyphen/>
      </w:r>
      <w:r w:rsidRPr="00531DD5">
        <w:t xml:space="preserve">spår på sträckan är prioriterat. Inlandsbanan som idag har låg standard och bärighet behöver en upprustning och anpassning för vätgaståg. I vilken utsträckning sträckan kan avlasta </w:t>
      </w:r>
      <w:r w:rsidR="00C4024D">
        <w:t>övre</w:t>
      </w:r>
      <w:r w:rsidRPr="00531DD5">
        <w:t xml:space="preserve"> Norrlands stambana och Ostkustbanan i väntan på dubbelspår bör utredas</w:t>
      </w:r>
      <w:r>
        <w:t>.</w:t>
      </w:r>
    </w:p>
    <w:p w:rsidR="00BB6339" w:rsidP="00B25C14" w:rsidRDefault="00CA2CF0" w14:paraId="7F716132" w14:textId="1143A29F">
      <w:r>
        <w:t xml:space="preserve">Svenskt järnvägsnät behöver en ny tid. Vi behöver gå in i samma nybyggaranda som </w:t>
      </w:r>
      <w:r w:rsidRPr="00003208">
        <w:rPr>
          <w:spacing w:val="-1"/>
        </w:rPr>
        <w:t>järnvägen såg i mitten av 1800-talet. Järnvägen ska var</w:t>
      </w:r>
      <w:r w:rsidRPr="00003208" w:rsidR="00C4024D">
        <w:rPr>
          <w:spacing w:val="-1"/>
        </w:rPr>
        <w:t>a</w:t>
      </w:r>
      <w:r w:rsidRPr="00003208">
        <w:rPr>
          <w:spacing w:val="-1"/>
        </w:rPr>
        <w:t xml:space="preserve"> navet i svensk kommunikations</w:t>
      </w:r>
      <w:r w:rsidRPr="00003208" w:rsidR="00003208">
        <w:rPr>
          <w:spacing w:val="-1"/>
        </w:rPr>
        <w:softHyphen/>
      </w:r>
      <w:r w:rsidRPr="00003208">
        <w:rPr>
          <w:spacing w:val="-1"/>
        </w:rPr>
        <w:t>infrastruktur.</w:t>
      </w:r>
      <w:r>
        <w:t xml:space="preserve"> </w:t>
      </w:r>
      <w:r w:rsidR="00CD23B3">
        <w:t>S</w:t>
      </w:r>
      <w:r>
        <w:t>ka detta bli verklighet behöver en kriskommission och järnvägsberedning tillsättas liksom prövandet av nya projektformer och innovativa finansieringslösningar. Ska Sverige klara klimat- och miljömålen, ska vi ta klimatutmaningen på allvar utan att det behöver blir den allvarliga kris som det nu ser ut att bli, behöver vi genast satsa stort på järnväg för persontransport och gods. Detta för arbetsmarknaden, näringslivet</w:t>
      </w:r>
      <w:r w:rsidR="00CD23B3">
        <w:t>,</w:t>
      </w:r>
      <w:r>
        <w:t xml:space="preserve"> fritidsresandet</w:t>
      </w:r>
      <w:r w:rsidR="00CD23B3">
        <w:t xml:space="preserve"> och klimatet</w:t>
      </w:r>
      <w:r>
        <w:t>.</w:t>
      </w:r>
    </w:p>
    <w:sdt>
      <w:sdtPr>
        <w:alias w:val="CC_Underskrifter"/>
        <w:tag w:val="CC_Underskrifter"/>
        <w:id w:val="583496634"/>
        <w:lock w:val="sdtContentLocked"/>
        <w:placeholder>
          <w:docPart w:val="E60838FAB7534D04B33C942AA336D0D7"/>
        </w:placeholder>
      </w:sdtPr>
      <w:sdtEndPr/>
      <w:sdtContent>
        <w:p w:rsidR="00B25C14" w:rsidP="00A8399C" w:rsidRDefault="00B25C14" w14:paraId="14DFD03D" w14:textId="77777777"/>
        <w:p w:rsidRPr="008E0FE2" w:rsidR="004801AC" w:rsidP="00A8399C" w:rsidRDefault="00003208" w14:paraId="205E7169" w14:textId="5030C5A4"/>
      </w:sdtContent>
    </w:sdt>
    <w:tbl>
      <w:tblPr>
        <w:tblW w:w="5000" w:type="pct"/>
        <w:tblLook w:val="04A0" w:firstRow="1" w:lastRow="0" w:firstColumn="1" w:lastColumn="0" w:noHBand="0" w:noVBand="1"/>
        <w:tblCaption w:val="underskrifter"/>
      </w:tblPr>
      <w:tblGrid>
        <w:gridCol w:w="4252"/>
        <w:gridCol w:w="4252"/>
      </w:tblGrid>
      <w:tr w:rsidR="00EC150D" w14:paraId="152CCFFD" w14:textId="77777777">
        <w:trPr>
          <w:cantSplit/>
        </w:trPr>
        <w:tc>
          <w:tcPr>
            <w:tcW w:w="50" w:type="pct"/>
            <w:vAlign w:val="bottom"/>
          </w:tcPr>
          <w:p w:rsidR="00EC150D" w:rsidRDefault="00003208" w14:paraId="4BB46591" w14:textId="77777777">
            <w:pPr>
              <w:pStyle w:val="Underskrifter"/>
              <w:spacing w:after="0"/>
            </w:pPr>
            <w:r>
              <w:t>Daniel Helldén (MP)</w:t>
            </w:r>
          </w:p>
        </w:tc>
        <w:tc>
          <w:tcPr>
            <w:tcW w:w="50" w:type="pct"/>
            <w:vAlign w:val="bottom"/>
          </w:tcPr>
          <w:p w:rsidR="00EC150D" w:rsidRDefault="00EC150D" w14:paraId="62A954F3" w14:textId="77777777">
            <w:pPr>
              <w:pStyle w:val="Underskrifter"/>
              <w:spacing w:after="0"/>
            </w:pPr>
          </w:p>
        </w:tc>
      </w:tr>
      <w:tr w:rsidR="00EC150D" w14:paraId="6F6B79A0" w14:textId="77777777">
        <w:trPr>
          <w:cantSplit/>
        </w:trPr>
        <w:tc>
          <w:tcPr>
            <w:tcW w:w="50" w:type="pct"/>
            <w:vAlign w:val="bottom"/>
          </w:tcPr>
          <w:p w:rsidR="00EC150D" w:rsidRDefault="00003208" w14:paraId="7333CAFD" w14:textId="77777777">
            <w:pPr>
              <w:pStyle w:val="Underskrifter"/>
              <w:spacing w:after="0"/>
            </w:pPr>
            <w:r>
              <w:t>Elin Söderberg (MP)</w:t>
            </w:r>
          </w:p>
        </w:tc>
        <w:tc>
          <w:tcPr>
            <w:tcW w:w="50" w:type="pct"/>
            <w:vAlign w:val="bottom"/>
          </w:tcPr>
          <w:p w:rsidR="00EC150D" w:rsidRDefault="00003208" w14:paraId="24FF40F3" w14:textId="77777777">
            <w:pPr>
              <w:pStyle w:val="Underskrifter"/>
              <w:spacing w:after="0"/>
            </w:pPr>
            <w:r>
              <w:t>Katarina Luhr (MP)</w:t>
            </w:r>
          </w:p>
        </w:tc>
      </w:tr>
      <w:tr w:rsidR="00EC150D" w14:paraId="0182238B" w14:textId="77777777">
        <w:trPr>
          <w:cantSplit/>
        </w:trPr>
        <w:tc>
          <w:tcPr>
            <w:tcW w:w="50" w:type="pct"/>
            <w:vAlign w:val="bottom"/>
          </w:tcPr>
          <w:p w:rsidR="00EC150D" w:rsidRDefault="00003208" w14:paraId="0925D6AE" w14:textId="77777777">
            <w:pPr>
              <w:pStyle w:val="Underskrifter"/>
              <w:spacing w:after="0"/>
            </w:pPr>
            <w:r>
              <w:t>Linus Lakso (MP)</w:t>
            </w:r>
          </w:p>
        </w:tc>
        <w:tc>
          <w:tcPr>
            <w:tcW w:w="50" w:type="pct"/>
            <w:vAlign w:val="bottom"/>
          </w:tcPr>
          <w:p w:rsidR="00EC150D" w:rsidRDefault="00003208" w14:paraId="0BA985E4" w14:textId="77777777">
            <w:pPr>
              <w:pStyle w:val="Underskrifter"/>
              <w:spacing w:after="0"/>
            </w:pPr>
            <w:r>
              <w:t>Emma Nohrén (MP)</w:t>
            </w:r>
          </w:p>
        </w:tc>
      </w:tr>
      <w:tr w:rsidR="00EC150D" w14:paraId="3229F3D4" w14:textId="77777777">
        <w:trPr>
          <w:cantSplit/>
        </w:trPr>
        <w:tc>
          <w:tcPr>
            <w:tcW w:w="50" w:type="pct"/>
            <w:vAlign w:val="bottom"/>
          </w:tcPr>
          <w:p w:rsidR="00EC150D" w:rsidRDefault="00003208" w14:paraId="789A494F" w14:textId="77777777">
            <w:pPr>
              <w:pStyle w:val="Underskrifter"/>
              <w:spacing w:after="0"/>
            </w:pPr>
            <w:r>
              <w:t>Rebecka Le Moine (MP)</w:t>
            </w:r>
          </w:p>
        </w:tc>
        <w:tc>
          <w:tcPr>
            <w:tcW w:w="50" w:type="pct"/>
            <w:vAlign w:val="bottom"/>
          </w:tcPr>
          <w:p w:rsidR="00EC150D" w:rsidRDefault="00003208" w14:paraId="51FB5648" w14:textId="77777777">
            <w:pPr>
              <w:pStyle w:val="Underskrifter"/>
              <w:spacing w:after="0"/>
            </w:pPr>
            <w:r>
              <w:t>Amanda Lind (MP)</w:t>
            </w:r>
          </w:p>
        </w:tc>
      </w:tr>
      <w:tr w:rsidR="00EC150D" w14:paraId="53AD6DD7" w14:textId="77777777">
        <w:trPr>
          <w:cantSplit/>
        </w:trPr>
        <w:tc>
          <w:tcPr>
            <w:tcW w:w="50" w:type="pct"/>
            <w:vAlign w:val="bottom"/>
          </w:tcPr>
          <w:p w:rsidR="00EC150D" w:rsidRDefault="00003208" w14:paraId="0E7BE688" w14:textId="77777777">
            <w:pPr>
              <w:pStyle w:val="Underskrifter"/>
              <w:spacing w:after="0"/>
            </w:pPr>
            <w:r>
              <w:t>Jacob Risberg (MP)</w:t>
            </w:r>
          </w:p>
        </w:tc>
        <w:tc>
          <w:tcPr>
            <w:tcW w:w="50" w:type="pct"/>
            <w:vAlign w:val="bottom"/>
          </w:tcPr>
          <w:p w:rsidR="00EC150D" w:rsidRDefault="00003208" w14:paraId="4247B311" w14:textId="77777777">
            <w:pPr>
              <w:pStyle w:val="Underskrifter"/>
              <w:spacing w:after="0"/>
            </w:pPr>
            <w:r>
              <w:t>Janine Alm Ericson (MP)</w:t>
            </w:r>
          </w:p>
        </w:tc>
      </w:tr>
    </w:tbl>
    <w:p w:rsidR="00EC150D" w:rsidRDefault="00EC150D" w14:paraId="38CD79D7" w14:textId="77777777"/>
    <w:sectPr w:rsidR="00EC150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B785F" w14:textId="77777777" w:rsidR="00855EBD" w:rsidRDefault="00855EBD" w:rsidP="000C1CAD">
      <w:pPr>
        <w:spacing w:line="240" w:lineRule="auto"/>
      </w:pPr>
      <w:r>
        <w:separator/>
      </w:r>
    </w:p>
  </w:endnote>
  <w:endnote w:type="continuationSeparator" w:id="0">
    <w:p w14:paraId="05522D3D" w14:textId="77777777" w:rsidR="00855EBD" w:rsidRDefault="00855E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17F1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4452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4658D" w14:textId="51BD4B37" w:rsidR="00262EA3" w:rsidRPr="00A8399C" w:rsidRDefault="00262EA3" w:rsidP="00A839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00CA6" w14:textId="77777777" w:rsidR="00855EBD" w:rsidRDefault="00855EBD" w:rsidP="000C1CAD">
      <w:pPr>
        <w:spacing w:line="240" w:lineRule="auto"/>
      </w:pPr>
      <w:r>
        <w:separator/>
      </w:r>
    </w:p>
  </w:footnote>
  <w:footnote w:type="continuationSeparator" w:id="0">
    <w:p w14:paraId="4C686BAB" w14:textId="77777777" w:rsidR="00855EBD" w:rsidRDefault="00855EB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41C9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BA5D62D" wp14:editId="541664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363C52" w14:textId="6944692B" w:rsidR="00262EA3" w:rsidRDefault="00003208" w:rsidP="008103B5">
                          <w:pPr>
                            <w:jc w:val="right"/>
                          </w:pPr>
                          <w:sdt>
                            <w:sdtPr>
                              <w:alias w:val="CC_Noformat_Partikod"/>
                              <w:tag w:val="CC_Noformat_Partikod"/>
                              <w:id w:val="-53464382"/>
                              <w:text/>
                            </w:sdtPr>
                            <w:sdtEndPr/>
                            <w:sdtContent>
                              <w:r w:rsidR="00CA2CF0">
                                <w:t>MP</w:t>
                              </w:r>
                            </w:sdtContent>
                          </w:sdt>
                          <w:sdt>
                            <w:sdtPr>
                              <w:alias w:val="CC_Noformat_Partinummer"/>
                              <w:tag w:val="CC_Noformat_Partinummer"/>
                              <w:id w:val="-1709555926"/>
                              <w:text/>
                            </w:sdtPr>
                            <w:sdtEndPr/>
                            <w:sdtContent>
                              <w:r w:rsidR="00CA2CF0">
                                <w:t>1506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A5D62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C363C52" w14:textId="6944692B" w:rsidR="00262EA3" w:rsidRDefault="00003208" w:rsidP="008103B5">
                    <w:pPr>
                      <w:jc w:val="right"/>
                    </w:pPr>
                    <w:sdt>
                      <w:sdtPr>
                        <w:alias w:val="CC_Noformat_Partikod"/>
                        <w:tag w:val="CC_Noformat_Partikod"/>
                        <w:id w:val="-53464382"/>
                        <w:text/>
                      </w:sdtPr>
                      <w:sdtEndPr/>
                      <w:sdtContent>
                        <w:r w:rsidR="00CA2CF0">
                          <w:t>MP</w:t>
                        </w:r>
                      </w:sdtContent>
                    </w:sdt>
                    <w:sdt>
                      <w:sdtPr>
                        <w:alias w:val="CC_Noformat_Partinummer"/>
                        <w:tag w:val="CC_Noformat_Partinummer"/>
                        <w:id w:val="-1709555926"/>
                        <w:text/>
                      </w:sdtPr>
                      <w:sdtEndPr/>
                      <w:sdtContent>
                        <w:r w:rsidR="00CA2CF0">
                          <w:t>1506</w:t>
                        </w:r>
                      </w:sdtContent>
                    </w:sdt>
                  </w:p>
                </w:txbxContent>
              </v:textbox>
              <w10:wrap anchorx="page"/>
            </v:shape>
          </w:pict>
        </mc:Fallback>
      </mc:AlternateContent>
    </w:r>
  </w:p>
  <w:p w14:paraId="2FD9B65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44BC7" w14:textId="77777777" w:rsidR="00262EA3" w:rsidRDefault="00262EA3" w:rsidP="008563AC">
    <w:pPr>
      <w:jc w:val="right"/>
    </w:pPr>
  </w:p>
  <w:p w14:paraId="3DAC077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C9BDC" w14:textId="77777777" w:rsidR="00262EA3" w:rsidRDefault="0000320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A28A7D5" wp14:editId="04BB9B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D40A48" w14:textId="51CDFEE1" w:rsidR="00262EA3" w:rsidRDefault="00003208" w:rsidP="00A314CF">
    <w:pPr>
      <w:pStyle w:val="FSHNormal"/>
      <w:spacing w:before="40"/>
    </w:pPr>
    <w:sdt>
      <w:sdtPr>
        <w:alias w:val="CC_Noformat_Motionstyp"/>
        <w:tag w:val="CC_Noformat_Motionstyp"/>
        <w:id w:val="1162973129"/>
        <w:lock w:val="sdtContentLocked"/>
        <w15:appearance w15:val="hidden"/>
        <w:text/>
      </w:sdtPr>
      <w:sdtEndPr/>
      <w:sdtContent>
        <w:r w:rsidR="00A8399C">
          <w:t>Kommittémotion</w:t>
        </w:r>
      </w:sdtContent>
    </w:sdt>
    <w:r w:rsidR="00821B36">
      <w:t xml:space="preserve"> </w:t>
    </w:r>
    <w:sdt>
      <w:sdtPr>
        <w:alias w:val="CC_Noformat_Partikod"/>
        <w:tag w:val="CC_Noformat_Partikod"/>
        <w:id w:val="1471015553"/>
        <w:text/>
      </w:sdtPr>
      <w:sdtEndPr/>
      <w:sdtContent>
        <w:r w:rsidR="00CA2CF0">
          <w:t>MP</w:t>
        </w:r>
      </w:sdtContent>
    </w:sdt>
    <w:sdt>
      <w:sdtPr>
        <w:alias w:val="CC_Noformat_Partinummer"/>
        <w:tag w:val="CC_Noformat_Partinummer"/>
        <w:id w:val="-2014525982"/>
        <w:text/>
      </w:sdtPr>
      <w:sdtEndPr/>
      <w:sdtContent>
        <w:r w:rsidR="00CA2CF0">
          <w:t>1506</w:t>
        </w:r>
      </w:sdtContent>
    </w:sdt>
  </w:p>
  <w:p w14:paraId="669B514F" w14:textId="77777777" w:rsidR="00262EA3" w:rsidRPr="008227B3" w:rsidRDefault="0000320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F8B25C7" w14:textId="66ECA4F5" w:rsidR="00262EA3" w:rsidRPr="008227B3" w:rsidRDefault="0000320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8399C">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8399C">
          <w:t>:1878</w:t>
        </w:r>
      </w:sdtContent>
    </w:sdt>
  </w:p>
  <w:p w14:paraId="48353A94" w14:textId="744024DD" w:rsidR="00262EA3" w:rsidRDefault="00003208" w:rsidP="00E03A3D">
    <w:pPr>
      <w:pStyle w:val="Motionr"/>
    </w:pPr>
    <w:sdt>
      <w:sdtPr>
        <w:alias w:val="CC_Noformat_Avtext"/>
        <w:tag w:val="CC_Noformat_Avtext"/>
        <w:id w:val="-2020768203"/>
        <w:lock w:val="sdtContentLocked"/>
        <w15:appearance w15:val="hidden"/>
        <w:text/>
      </w:sdtPr>
      <w:sdtEndPr/>
      <w:sdtContent>
        <w:r w:rsidR="00A8399C">
          <w:t>av Daniel Helldén m.fl. (MP)</w:t>
        </w:r>
      </w:sdtContent>
    </w:sdt>
  </w:p>
  <w:sdt>
    <w:sdtPr>
      <w:alias w:val="CC_Noformat_Rubtext"/>
      <w:tag w:val="CC_Noformat_Rubtext"/>
      <w:id w:val="-218060500"/>
      <w:lock w:val="sdtLocked"/>
      <w:text/>
    </w:sdtPr>
    <w:sdtEndPr/>
    <w:sdtContent>
      <w:p w14:paraId="3D152033" w14:textId="3F719BFA" w:rsidR="00262EA3" w:rsidRDefault="00CA2CF0" w:rsidP="00283E0F">
        <w:pPr>
          <w:pStyle w:val="FSHRub2"/>
        </w:pPr>
        <w:r>
          <w:t>För en framtidssäkrad hållbar svensk järnväg</w:t>
        </w:r>
      </w:p>
    </w:sdtContent>
  </w:sdt>
  <w:sdt>
    <w:sdtPr>
      <w:alias w:val="CC_Boilerplate_3"/>
      <w:tag w:val="CC_Boilerplate_3"/>
      <w:id w:val="1606463544"/>
      <w:lock w:val="sdtContentLocked"/>
      <w15:appearance w15:val="hidden"/>
      <w:text w:multiLine="1"/>
    </w:sdtPr>
    <w:sdtEndPr/>
    <w:sdtContent>
      <w:p w14:paraId="6E81159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8C6955"/>
    <w:multiLevelType w:val="hybridMultilevel"/>
    <w:tmpl w:val="79D2E29C"/>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1"/>
  </w:num>
  <w:num w:numId="8">
    <w:abstractNumId w:val="12"/>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A2CF0"/>
    <w:rsid w:val="000000E0"/>
    <w:rsid w:val="00000761"/>
    <w:rsid w:val="000014AF"/>
    <w:rsid w:val="00002310"/>
    <w:rsid w:val="00002CB4"/>
    <w:rsid w:val="000030B6"/>
    <w:rsid w:val="00003208"/>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4353"/>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428"/>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4FF"/>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09A"/>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1DD5"/>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25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2D2"/>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066"/>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481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5EBD"/>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11"/>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0F71"/>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99C"/>
    <w:rsid w:val="00A846D9"/>
    <w:rsid w:val="00A84A96"/>
    <w:rsid w:val="00A84CA3"/>
    <w:rsid w:val="00A8504B"/>
    <w:rsid w:val="00A85CEC"/>
    <w:rsid w:val="00A86403"/>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A69"/>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C14"/>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5AC"/>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026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35C4"/>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24D"/>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2CF0"/>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3B3"/>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35F"/>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A8C"/>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3E1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50D"/>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667"/>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CB4E329"/>
  <w15:chartTrackingRefBased/>
  <w15:docId w15:val="{F91215FA-FE71-4367-864C-CE9F04EF1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9"/>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99"/>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character" w:styleId="Fotnotsreferens">
    <w:name w:val="footnote reference"/>
    <w:basedOn w:val="Standardstycketeckensnitt"/>
    <w:uiPriority w:val="99"/>
    <w:semiHidden/>
    <w:unhideWhenUsed/>
    <w:locked/>
    <w:rsid w:val="00CA2C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47DE27529D47EDB43567A554B863C4"/>
        <w:category>
          <w:name w:val="Allmänt"/>
          <w:gallery w:val="placeholder"/>
        </w:category>
        <w:types>
          <w:type w:val="bbPlcHdr"/>
        </w:types>
        <w:behaviors>
          <w:behavior w:val="content"/>
        </w:behaviors>
        <w:guid w:val="{0563B698-D994-4F3A-977A-87DAAC9D94DF}"/>
      </w:docPartPr>
      <w:docPartBody>
        <w:p w:rsidR="007500D7" w:rsidRDefault="005A0B33">
          <w:pPr>
            <w:pStyle w:val="2947DE27529D47EDB43567A554B863C4"/>
          </w:pPr>
          <w:r w:rsidRPr="005A0A93">
            <w:rPr>
              <w:rStyle w:val="Platshllartext"/>
            </w:rPr>
            <w:t>Förslag till riksdagsbeslut</w:t>
          </w:r>
        </w:p>
      </w:docPartBody>
    </w:docPart>
    <w:docPart>
      <w:docPartPr>
        <w:name w:val="30745EBB58214E70B4E39D0A5CABB691"/>
        <w:category>
          <w:name w:val="Allmänt"/>
          <w:gallery w:val="placeholder"/>
        </w:category>
        <w:types>
          <w:type w:val="bbPlcHdr"/>
        </w:types>
        <w:behaviors>
          <w:behavior w:val="content"/>
        </w:behaviors>
        <w:guid w:val="{5941447A-B555-4A91-A466-4835DECAA0EA}"/>
      </w:docPartPr>
      <w:docPartBody>
        <w:p w:rsidR="007500D7" w:rsidRDefault="005A0B33">
          <w:pPr>
            <w:pStyle w:val="30745EBB58214E70B4E39D0A5CABB691"/>
          </w:pPr>
          <w:r w:rsidRPr="005A0A93">
            <w:rPr>
              <w:rStyle w:val="Platshllartext"/>
            </w:rPr>
            <w:t>Motivering</w:t>
          </w:r>
        </w:p>
      </w:docPartBody>
    </w:docPart>
    <w:docPart>
      <w:docPartPr>
        <w:name w:val="E60838FAB7534D04B33C942AA336D0D7"/>
        <w:category>
          <w:name w:val="Allmänt"/>
          <w:gallery w:val="placeholder"/>
        </w:category>
        <w:types>
          <w:type w:val="bbPlcHdr"/>
        </w:types>
        <w:behaviors>
          <w:behavior w:val="content"/>
        </w:behaviors>
        <w:guid w:val="{579E9E52-39D9-4A51-A3CF-07ED095BEF01}"/>
      </w:docPartPr>
      <w:docPartBody>
        <w:p w:rsidR="00E446A7" w:rsidRDefault="00E446A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B33"/>
    <w:rsid w:val="005A0B33"/>
    <w:rsid w:val="007500D7"/>
    <w:rsid w:val="009552E2"/>
    <w:rsid w:val="00E446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947DE27529D47EDB43567A554B863C4">
    <w:name w:val="2947DE27529D47EDB43567A554B863C4"/>
  </w:style>
  <w:style w:type="paragraph" w:customStyle="1" w:styleId="30745EBB58214E70B4E39D0A5CABB691">
    <w:name w:val="30745EBB58214E70B4E39D0A5CABB6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CD0C3C-63E3-494D-8D93-1C390F37F2C8}"/>
</file>

<file path=customXml/itemProps2.xml><?xml version="1.0" encoding="utf-8"?>
<ds:datastoreItem xmlns:ds="http://schemas.openxmlformats.org/officeDocument/2006/customXml" ds:itemID="{C77313BE-DB82-408C-82C4-64EF3C3F0F2F}"/>
</file>

<file path=customXml/itemProps3.xml><?xml version="1.0" encoding="utf-8"?>
<ds:datastoreItem xmlns:ds="http://schemas.openxmlformats.org/officeDocument/2006/customXml" ds:itemID="{9F29A49B-A2A0-431E-B9A0-EE7C68B76B9A}"/>
</file>

<file path=docProps/app.xml><?xml version="1.0" encoding="utf-8"?>
<Properties xmlns="http://schemas.openxmlformats.org/officeDocument/2006/extended-properties" xmlns:vt="http://schemas.openxmlformats.org/officeDocument/2006/docPropsVTypes">
  <Template>Normal</Template>
  <TotalTime>50</TotalTime>
  <Pages>10</Pages>
  <Words>4115</Words>
  <Characters>23540</Characters>
  <Application>Microsoft Office Word</Application>
  <DocSecurity>0</DocSecurity>
  <Lines>385</Lines>
  <Paragraphs>111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MP1506 För en framtidssäkrad hållbar svensk järnväg</vt:lpstr>
      <vt:lpstr>
      </vt:lpstr>
    </vt:vector>
  </TitlesOfParts>
  <Company>Sveriges riksdag</Company>
  <LinksUpToDate>false</LinksUpToDate>
  <CharactersWithSpaces>27544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