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75F9" w:rsidRPr="00E475F9" w:rsidRDefault="00E475F9">
      <w:pPr>
        <w:pStyle w:val="Frslagsrubrik"/>
      </w:pPr>
      <w:r w:rsidRPr="00E475F9">
        <w:t>Förslag till riksdagsbeslut</w:t>
      </w:r>
    </w:p>
    <w:p w:rsidR="00E475F9" w:rsidRPr="00E475F9" w:rsidRDefault="00E475F9">
      <w:pPr>
        <w:pStyle w:val="Hemstlatt"/>
        <w:numPr>
          <w:ilvl w:val="0"/>
          <w:numId w:val="1"/>
        </w:numPr>
      </w:pPr>
      <w:r w:rsidRPr="00E475F9">
        <w:t>Riksdagen tillkännager för regeringen som sin mening vad som anförs i motionen om se över reglerna så att det blir ti</w:t>
      </w:r>
      <w:r w:rsidRPr="00E475F9">
        <w:t>l</w:t>
      </w:r>
      <w:r w:rsidRPr="00E475F9">
        <w:t>låtet att bygga om jordbruksmaskiner till dual-fuel drift.</w:t>
      </w:r>
      <w:r w:rsidRPr="00E475F9">
        <w:rPr>
          <w:rStyle w:val="Fotnotsreferens"/>
        </w:rPr>
        <w:t>1</w:t>
      </w:r>
    </w:p>
    <w:p w:rsidR="00E475F9" w:rsidRPr="00E475F9" w:rsidRDefault="00E475F9">
      <w:pPr>
        <w:pStyle w:val="Hemstlatt"/>
        <w:numPr>
          <w:ilvl w:val="0"/>
          <w:numId w:val="1"/>
        </w:numPr>
      </w:pPr>
      <w:r w:rsidRPr="00E475F9">
        <w:t>Riksdagen tillkännager för regeringen som sin mening vad som anförs i motionen om att se över möjligheterna att ge stöd åt gårdar att producera biogas.</w:t>
      </w:r>
    </w:p>
    <w:p w:rsidR="00E475F9" w:rsidRPr="00E475F9" w:rsidRDefault="00E475F9"/>
    <w:p w:rsidR="00E475F9" w:rsidRPr="00E475F9" w:rsidRDefault="00E475F9">
      <w:pPr>
        <w:pStyle w:val="Normaltindrag"/>
      </w:pPr>
    </w:p>
    <w:p w:rsidR="00E475F9" w:rsidRPr="00E475F9" w:rsidRDefault="00E475F9">
      <w:pPr>
        <w:pStyle w:val="Normaltindrag"/>
      </w:pPr>
    </w:p>
    <w:p w:rsidR="00E475F9" w:rsidRPr="00E475F9" w:rsidRDefault="00E475F9">
      <w:pPr>
        <w:pStyle w:val="Normaltindrag"/>
      </w:pPr>
    </w:p>
    <w:p w:rsidR="00E475F9" w:rsidRPr="00E475F9" w:rsidRDefault="00E475F9">
      <w:pPr>
        <w:pStyle w:val="Normaltindrag"/>
      </w:pPr>
    </w:p>
    <w:p w:rsidR="00E475F9" w:rsidRPr="00E475F9" w:rsidRDefault="00E475F9">
      <w:pPr>
        <w:pStyle w:val="Normaltindrag"/>
      </w:pPr>
    </w:p>
    <w:p w:rsidR="00E475F9" w:rsidRPr="00E475F9" w:rsidRDefault="00E475F9">
      <w:pPr>
        <w:pStyle w:val="Normaltindrag"/>
      </w:pPr>
    </w:p>
    <w:p w:rsidR="00E475F9" w:rsidRPr="00E475F9" w:rsidRDefault="00E475F9">
      <w:pPr>
        <w:pStyle w:val="Normaltindrag"/>
      </w:pPr>
    </w:p>
    <w:p w:rsidR="00E475F9" w:rsidRPr="00E475F9" w:rsidRDefault="00E475F9">
      <w:pPr>
        <w:pStyle w:val="Normaltindrag"/>
      </w:pPr>
    </w:p>
    <w:p w:rsidR="00E475F9" w:rsidRPr="00E475F9" w:rsidRDefault="00E475F9">
      <w:pPr>
        <w:pStyle w:val="Normaltindrag"/>
      </w:pPr>
    </w:p>
    <w:p w:rsidR="00E475F9" w:rsidRPr="00E475F9" w:rsidRDefault="00E475F9">
      <w:pPr>
        <w:pStyle w:val="Normaltindrag"/>
      </w:pPr>
    </w:p>
    <w:p w:rsidR="00E475F9" w:rsidRPr="00E475F9" w:rsidRDefault="00E475F9">
      <w:pPr>
        <w:pStyle w:val="Normaltindrag"/>
      </w:pPr>
    </w:p>
    <w:p w:rsidR="00E475F9" w:rsidRPr="00E475F9" w:rsidRDefault="00E475F9">
      <w:pPr>
        <w:pStyle w:val="Normaltindrag"/>
      </w:pPr>
    </w:p>
    <w:p w:rsidR="00E475F9" w:rsidRPr="00E475F9" w:rsidRDefault="00E475F9">
      <w:pPr>
        <w:pStyle w:val="Normaltindrag"/>
      </w:pPr>
    </w:p>
    <w:p w:rsidR="00E475F9" w:rsidRPr="00E475F9" w:rsidRDefault="00E475F9">
      <w:pPr>
        <w:pStyle w:val="Normaltindrag"/>
      </w:pPr>
    </w:p>
    <w:p w:rsidR="00E475F9" w:rsidRPr="00E475F9" w:rsidRDefault="00E475F9">
      <w:pPr>
        <w:pStyle w:val="Normaltindrag"/>
      </w:pPr>
    </w:p>
    <w:p w:rsidR="00E475F9" w:rsidRPr="00E475F9" w:rsidRDefault="00E475F9">
      <w:pPr>
        <w:pStyle w:val="Normaltindrag"/>
      </w:pPr>
    </w:p>
    <w:p w:rsidR="00E475F9" w:rsidRPr="00E475F9" w:rsidRDefault="00E475F9">
      <w:pPr>
        <w:pStyle w:val="Normaltindrag"/>
      </w:pPr>
    </w:p>
    <w:p w:rsidR="00E475F9" w:rsidRPr="00E475F9" w:rsidRDefault="00E475F9">
      <w:pPr>
        <w:pStyle w:val="Normaltindrag"/>
      </w:pPr>
    </w:p>
    <w:p w:rsidR="00E475F9" w:rsidRPr="00E475F9" w:rsidRDefault="00E475F9">
      <w:pPr>
        <w:pStyle w:val="Normaltindrag"/>
      </w:pPr>
    </w:p>
    <w:p w:rsidR="00E475F9" w:rsidRPr="00E475F9" w:rsidRDefault="00E475F9">
      <w:pPr>
        <w:pStyle w:val="Normaltindrag"/>
      </w:pPr>
    </w:p>
    <w:p w:rsidR="00E475F9" w:rsidRPr="00E475F9" w:rsidRDefault="00E475F9">
      <w:r w:rsidRPr="00E475F9">
        <w:rPr>
          <w:rStyle w:val="Fotnotsreferens"/>
        </w:rPr>
        <w:t>1</w:t>
      </w:r>
      <w:r w:rsidRPr="00E475F9">
        <w:t xml:space="preserve"> Yrkande 1 hänvisat till TU.</w:t>
      </w:r>
    </w:p>
    <w:p w:rsidR="00E475F9" w:rsidRPr="00E475F9" w:rsidRDefault="00E475F9">
      <w:pPr>
        <w:pStyle w:val="Rubrik1"/>
        <w:pageBreakBefore/>
        <w:spacing w:before="0"/>
      </w:pPr>
      <w:r w:rsidRPr="00E475F9">
        <w:lastRenderedPageBreak/>
        <w:t>Motivering</w:t>
      </w:r>
    </w:p>
    <w:p w:rsidR="00E475F9" w:rsidRPr="00E475F9" w:rsidRDefault="00E475F9">
      <w:r w:rsidRPr="00E475F9">
        <w:t>I de miljö- och klimatdiskussioner som råder är det viktigt att vi miljöanpa</w:t>
      </w:r>
      <w:r w:rsidRPr="00E475F9">
        <w:t>s</w:t>
      </w:r>
      <w:r w:rsidRPr="00E475F9">
        <w:t>sar även jordbruket och gör det mindre beroende av råolja.</w:t>
      </w:r>
    </w:p>
    <w:p w:rsidR="00E475F9" w:rsidRPr="00E475F9" w:rsidRDefault="00E475F9">
      <w:pPr>
        <w:pStyle w:val="Normaltindrag"/>
      </w:pPr>
      <w:r w:rsidRPr="00E475F9">
        <w:t>Närliggande gårdar kan exempelvis samarbeta för att göra biogas av stal</w:t>
      </w:r>
      <w:r w:rsidRPr="00E475F9">
        <w:t>l</w:t>
      </w:r>
      <w:r w:rsidRPr="00E475F9">
        <w:t>gödsel, jordbruksavfall och viss trädagröda, t.ex. Luzern. Biogasen kan sedan renas från ”finkel” och svavelföreningar som H</w:t>
      </w:r>
      <w:r w:rsidRPr="00E475F9">
        <w:rPr>
          <w:vertAlign w:val="subscript"/>
        </w:rPr>
        <w:t>2</w:t>
      </w:r>
      <w:r w:rsidRPr="00E475F9">
        <w:t>S. Efter torkning och ko</w:t>
      </w:r>
      <w:r w:rsidRPr="00E475F9">
        <w:t>m</w:t>
      </w:r>
      <w:r w:rsidRPr="00E475F9">
        <w:t>primering skulle gasen, som nu består av ca 70 volymprocent energirik metan (CH</w:t>
      </w:r>
      <w:r w:rsidRPr="00E475F9">
        <w:rPr>
          <w:vertAlign w:val="subscript"/>
        </w:rPr>
        <w:t>4</w:t>
      </w:r>
      <w:r w:rsidRPr="00E475F9">
        <w:t>) och ca 30 volymprocent koldioxid (CO</w:t>
      </w:r>
      <w:r w:rsidRPr="00E475F9">
        <w:rPr>
          <w:vertAlign w:val="subscript"/>
        </w:rPr>
        <w:t>2</w:t>
      </w:r>
      <w:r w:rsidRPr="00E475F9">
        <w:t>) kunna läggas på 200 eller 400 bars gastub och lastas ombord på traktorer och skördetröskor.</w:t>
      </w:r>
    </w:p>
    <w:p w:rsidR="00E475F9" w:rsidRPr="00E475F9" w:rsidRDefault="00E475F9">
      <w:pPr>
        <w:pStyle w:val="Normaltindrag"/>
      </w:pPr>
      <w:r w:rsidRPr="00E475F9">
        <w:t>Vanliga traktorer och skördetröskor med dieselmotor kan numera byggas om för s.k. dual fuel-drift. Dual fuel innebär att köra samtidigt på två brän</w:t>
      </w:r>
      <w:r w:rsidRPr="00E475F9">
        <w:t>s</w:t>
      </w:r>
      <w:r w:rsidRPr="00E475F9">
        <w:t>len. Man kan alltså köra samtidigt på biogas, som inte ens behöver vara helt ren, och på dieselolja eller på annat likvärdigt flytande dieselbränsle.</w:t>
      </w:r>
    </w:p>
    <w:p w:rsidR="00E475F9" w:rsidRPr="00E475F9" w:rsidRDefault="00E475F9">
      <w:pPr>
        <w:pStyle w:val="Normaltindrag"/>
      </w:pPr>
      <w:r w:rsidRPr="00E475F9">
        <w:t>Exempelvis Nynäs slott i Södermanland har låtit bygga om traktorer för sådan dual fuel-drift. De byggdes om för 2–3 år sedan och fungerar utmärkt, och de har gjort det hela tiden.</w:t>
      </w:r>
    </w:p>
    <w:p w:rsidR="00E475F9" w:rsidRPr="00E475F9" w:rsidRDefault="00E475F9">
      <w:pPr>
        <w:pStyle w:val="Normaltindrag"/>
      </w:pPr>
      <w:r w:rsidRPr="00E475F9">
        <w:t>I somras kom dock nyheten att både Vägverket och Transportstyrelsen var osäkra på om svenska lagar tillåter det här. EU-reglerna kräver bara att jor</w:t>
      </w:r>
      <w:r w:rsidRPr="00E475F9">
        <w:t>d</w:t>
      </w:r>
      <w:r w:rsidRPr="00E475F9">
        <w:t>bruksmaskiner ska ha en dieselmotor (kompressionständning) och det gäller även vid dual fuel-drift. Men de svenska reglerna kan lägga hinder i vägen, och därför behöver nu reglerna ses över. Det ska vara tillåtet att bygga om jordbruksmaskiner till dual fuel-drift, och man borde även få bidrag för att göra det. Dessutom borde man få stöd för att producera biogas på sin gård, eller ihop med närliggande gårdar.</w:t>
      </w:r>
    </w:p>
    <w:p w:rsidR="00E475F9" w:rsidRPr="00E475F9" w:rsidRDefault="00E475F9">
      <w:pPr>
        <w:pStyle w:val="Normaltindrag"/>
      </w:pPr>
      <w:r w:rsidRPr="00E475F9">
        <w:t xml:space="preserve">Jordbruket ska självklart vara med och ta ansvar i klimatfrågan, och detta är ett sätt att minska </w:t>
      </w:r>
      <w:r w:rsidRPr="00E475F9">
        <w:t>oljeberoendet för svenskt lantbruk.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475F9">
        <w:trPr>
          <w:cantSplit/>
        </w:trPr>
        <w:tc>
          <w:tcPr>
            <w:tcW w:w="3046" w:type="dxa"/>
          </w:tcPr>
          <w:p w:rsidR="00E475F9" w:rsidRPr="00E475F9" w:rsidRDefault="00E475F9">
            <w:pPr>
              <w:pStyle w:val="UnderskriftDatum"/>
              <w:spacing w:before="240"/>
            </w:pPr>
            <w:r w:rsidRPr="00E475F9">
              <w:t>Stockholm den 28 september 2009</w:t>
            </w:r>
          </w:p>
        </w:tc>
        <w:tc>
          <w:tcPr>
            <w:tcW w:w="3047" w:type="dxa"/>
          </w:tcPr>
          <w:p w:rsidR="00E475F9" w:rsidRPr="00E475F9" w:rsidRDefault="00E475F9">
            <w:pPr>
              <w:pStyle w:val="Underskrifter"/>
              <w:spacing w:before="240"/>
            </w:pPr>
          </w:p>
        </w:tc>
      </w:tr>
      <w:tr w:rsidR="00000000" w:rsidRPr="00E475F9">
        <w:trPr>
          <w:cantSplit/>
        </w:trPr>
        <w:tc>
          <w:tcPr>
            <w:tcW w:w="3046" w:type="dxa"/>
          </w:tcPr>
          <w:p w:rsidR="00E475F9" w:rsidRPr="00E475F9" w:rsidRDefault="00E475F9">
            <w:pPr>
              <w:pStyle w:val="Underskrifter"/>
            </w:pPr>
            <w:r w:rsidRPr="00E475F9">
              <w:t>Sten Bergheden (m)</w:t>
            </w:r>
          </w:p>
        </w:tc>
        <w:tc>
          <w:tcPr>
            <w:tcW w:w="3046" w:type="dxa"/>
          </w:tcPr>
          <w:p w:rsidR="00E475F9" w:rsidRPr="00E475F9" w:rsidRDefault="00E475F9">
            <w:pPr>
              <w:pStyle w:val="Underskrifter"/>
            </w:pPr>
            <w:r w:rsidRPr="00E475F9">
              <w:t>Peder Wachtmeister (m)</w:t>
            </w:r>
          </w:p>
        </w:tc>
      </w:tr>
    </w:tbl>
    <w:p w:rsidR="00E475F9" w:rsidRPr="00E475F9" w:rsidRDefault="00E475F9">
      <w:pPr>
        <w:pStyle w:val="Normaltindrag"/>
      </w:pPr>
    </w:p>
    <w:sectPr w:rsidR="00000000" w:rsidRPr="00E475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75F9" w:rsidRPr="00E475F9" w:rsidRDefault="00E475F9">
      <w:r w:rsidRPr="00E475F9">
        <w:separator/>
      </w:r>
    </w:p>
  </w:endnote>
  <w:endnote w:type="continuationSeparator" w:id="0">
    <w:p w:rsidR="00E475F9" w:rsidRPr="00E475F9" w:rsidRDefault="00E475F9">
      <w:r w:rsidRPr="00E475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75F9" w:rsidRPr="00E475F9" w:rsidRDefault="00E475F9">
    <w:pPr>
      <w:pStyle w:val="Sidfot"/>
    </w:pPr>
    <w:r w:rsidRPr="00E475F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7774890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5F9" w:rsidRDefault="00E475F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475F9" w:rsidRDefault="00E475F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75F9" w:rsidRPr="00E475F9" w:rsidRDefault="00E475F9">
    <w:pPr>
      <w:pStyle w:val="Sidfot"/>
    </w:pPr>
    <w:r w:rsidRPr="00E475F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255827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5F9" w:rsidRDefault="00E475F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475F9" w:rsidRDefault="00E475F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75F9" w:rsidRPr="00E475F9" w:rsidRDefault="00E475F9">
    <w:pPr>
      <w:pStyle w:val="Sidfot"/>
    </w:pPr>
    <w:r w:rsidRPr="00E475F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826444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5F9" w:rsidRDefault="00E475F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475F9" w:rsidRDefault="00E475F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75F9" w:rsidRPr="00E475F9" w:rsidRDefault="00E475F9">
      <w:r w:rsidRPr="00E475F9">
        <w:separator/>
      </w:r>
    </w:p>
  </w:footnote>
  <w:footnote w:type="continuationSeparator" w:id="0">
    <w:p w:rsidR="00E475F9" w:rsidRPr="00E475F9" w:rsidRDefault="00E475F9">
      <w:r w:rsidRPr="00E475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75F9" w:rsidRPr="00E475F9" w:rsidRDefault="00E475F9">
    <w:pPr>
      <w:pStyle w:val="Sidhuvud"/>
    </w:pPr>
    <w:r w:rsidRPr="00E475F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546812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5F9" w:rsidRDefault="00E475F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475F9" w:rsidRDefault="00E475F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75F9" w:rsidRPr="00E475F9" w:rsidRDefault="00E475F9">
    <w:pPr>
      <w:pStyle w:val="Sidhuvud"/>
    </w:pPr>
    <w:r w:rsidRPr="00E475F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0928547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5F9" w:rsidRDefault="00E475F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475F9" w:rsidRDefault="00E475F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75F9" w:rsidRPr="00E475F9" w:rsidRDefault="00E475F9">
    <w:pPr>
      <w:pStyle w:val="FSHNormal"/>
      <w:tabs>
        <w:tab w:val="right" w:pos="5840"/>
      </w:tabs>
    </w:pPr>
    <w:r w:rsidRPr="00E475F9">
      <w:br/>
    </w:r>
    <w:r w:rsidRPr="00E475F9">
      <w:fldChar w:fldCharType="begin" w:fldLock="1"/>
    </w:r>
    <w:r w:rsidRPr="00E475F9">
      <w:instrText xml:space="preserve"> DOCPROPERTY</w:instrText>
    </w:r>
    <w:r w:rsidRPr="00E475F9">
      <w:rPr>
        <w:sz w:val="18"/>
      </w:rPr>
      <w:instrText xml:space="preserve"> "YearUser" *\charformat </w:instrText>
    </w:r>
    <w:r w:rsidRPr="00E475F9">
      <w:fldChar w:fldCharType="separate"/>
    </w:r>
    <w:r w:rsidRPr="00E475F9">
      <w:t>2009/10</w:t>
    </w:r>
    <w:r w:rsidRPr="00E475F9">
      <w:fldChar w:fldCharType="end"/>
    </w:r>
    <w:r w:rsidRPr="00E475F9">
      <w:t xml:space="preserve"> </w:t>
    </w:r>
    <w:r w:rsidRPr="00E475F9">
      <w:tab/>
      <w:t xml:space="preserve">mnr: </w:t>
    </w:r>
    <w:r w:rsidRPr="00E475F9">
      <w:fldChar w:fldCharType="begin" w:fldLock="1"/>
    </w:r>
    <w:r w:rsidRPr="00E475F9">
      <w:instrText xml:space="preserve"> DOCPROPERTY</w:instrText>
    </w:r>
    <w:r w:rsidRPr="00E475F9">
      <w:rPr>
        <w:sz w:val="18"/>
      </w:rPr>
      <w:instrText xml:space="preserve"> "Motionsnummer" *\charformat </w:instrText>
    </w:r>
    <w:r w:rsidRPr="00E475F9">
      <w:fldChar w:fldCharType="separate"/>
    </w:r>
    <w:r w:rsidRPr="00E475F9">
      <w:t>MJ214</w:t>
    </w:r>
    <w:r w:rsidRPr="00E475F9">
      <w:fldChar w:fldCharType="end"/>
    </w:r>
    <w:r w:rsidRPr="00E475F9">
      <w:br/>
    </w:r>
    <w:r w:rsidRPr="00E475F9">
      <w:fldChar w:fldCharType="begin" w:fldLock="1"/>
    </w:r>
    <w:r w:rsidRPr="00E475F9">
      <w:instrText xml:space="preserve"> DOCPROPERTY</w:instrText>
    </w:r>
    <w:r w:rsidRPr="00E475F9">
      <w:rPr>
        <w:sz w:val="18"/>
      </w:rPr>
      <w:instrText xml:space="preserve"> "Samling" *\charformat </w:instrText>
    </w:r>
    <w:r w:rsidRPr="00E475F9">
      <w:fldChar w:fldCharType="end"/>
    </w:r>
    <w:r w:rsidRPr="00E475F9">
      <w:tab/>
      <w:t xml:space="preserve">pnr: </w:t>
    </w:r>
    <w:r w:rsidRPr="00E475F9">
      <w:fldChar w:fldCharType="begin" w:fldLock="1"/>
    </w:r>
    <w:r w:rsidRPr="00E475F9">
      <w:instrText xml:space="preserve"> DOCPROPERTY</w:instrText>
    </w:r>
    <w:r w:rsidRPr="00E475F9">
      <w:rPr>
        <w:sz w:val="18"/>
      </w:rPr>
      <w:instrText xml:space="preserve"> "Partinummer" *\charformat </w:instrText>
    </w:r>
    <w:r w:rsidRPr="00E475F9">
      <w:fldChar w:fldCharType="separate"/>
    </w:r>
    <w:r w:rsidRPr="00E475F9">
      <w:t>m1325</w:t>
    </w:r>
    <w:r w:rsidRPr="00E475F9">
      <w:fldChar w:fldCharType="end"/>
    </w:r>
  </w:p>
  <w:p w:rsidR="00E475F9" w:rsidRPr="00E475F9" w:rsidRDefault="00E475F9">
    <w:pPr>
      <w:pStyle w:val="FSHRub1"/>
    </w:pPr>
    <w:r w:rsidRPr="00E475F9">
      <w:t>Motion till riksdagen</w:t>
    </w:r>
    <w:r w:rsidRPr="00E475F9">
      <w:br/>
    </w:r>
    <w:r w:rsidRPr="00E475F9">
      <w:fldChar w:fldCharType="begin" w:fldLock="1"/>
    </w:r>
    <w:r w:rsidRPr="00E475F9">
      <w:instrText xml:space="preserve"> DOCPROPERTY "YearUser" *\charformat </w:instrText>
    </w:r>
    <w:r w:rsidRPr="00E475F9">
      <w:fldChar w:fldCharType="separate"/>
    </w:r>
    <w:r w:rsidRPr="00E475F9">
      <w:t>2009/10</w:t>
    </w:r>
    <w:r w:rsidRPr="00E475F9">
      <w:fldChar w:fldCharType="end"/>
    </w:r>
    <w:r w:rsidRPr="00E475F9">
      <w:t>:</w:t>
    </w:r>
    <w:r w:rsidRPr="00E475F9">
      <w:fldChar w:fldCharType="begin" w:fldLock="1"/>
    </w:r>
    <w:r w:rsidRPr="00E475F9">
      <w:instrText xml:space="preserve"> DOCPROPERTY "Motionsnummer" *\charformat </w:instrText>
    </w:r>
    <w:r w:rsidRPr="00E475F9">
      <w:fldChar w:fldCharType="separate"/>
    </w:r>
    <w:r w:rsidRPr="00E475F9">
      <w:t>MJ214</w:t>
    </w:r>
    <w:r w:rsidRPr="00E475F9">
      <w:fldChar w:fldCharType="end"/>
    </w:r>
  </w:p>
  <w:p w:rsidR="00E475F9" w:rsidRPr="00E475F9" w:rsidRDefault="00E475F9">
    <w:pPr>
      <w:pStyle w:val="FSHNormalS5"/>
    </w:pPr>
    <w:r w:rsidRPr="00E475F9">
      <w:fldChar w:fldCharType="begin" w:fldLock="1"/>
    </w:r>
    <w:r w:rsidRPr="00E475F9">
      <w:instrText xml:space="preserve"> DOCPROPERTY "MotionarText" *\charformat </w:instrText>
    </w:r>
    <w:r w:rsidRPr="00E475F9">
      <w:fldChar w:fldCharType="separate"/>
    </w:r>
    <w:r w:rsidRPr="00E475F9">
      <w:t>av Sten Bergheden och Peder Wachtmeister (m)</w:t>
    </w:r>
    <w:r w:rsidRPr="00E475F9">
      <w:fldChar w:fldCharType="end"/>
    </w:r>
    <w:r w:rsidRPr="00E475F9">
      <w:br/>
    </w:r>
    <w:r w:rsidRPr="00E475F9">
      <w:fldChar w:fldCharType="begin" w:fldLock="1"/>
    </w:r>
    <w:r w:rsidRPr="00E475F9">
      <w:instrText xml:space="preserve"> DOCPROPERTY "SvarFrasKort" *\charformat </w:instrText>
    </w:r>
    <w:r w:rsidRPr="00E475F9">
      <w:fldChar w:fldCharType="end"/>
    </w:r>
  </w:p>
  <w:p w:rsidR="00E475F9" w:rsidRPr="00E475F9" w:rsidRDefault="00E475F9">
    <w:pPr>
      <w:pStyle w:val="FSHTitel"/>
    </w:pPr>
    <w:r w:rsidRPr="00E475F9">
      <w:fldChar w:fldCharType="begin" w:fldLock="1"/>
    </w:r>
    <w:r w:rsidRPr="00E475F9">
      <w:instrText xml:space="preserve"> DOCPROPERTY</w:instrText>
    </w:r>
    <w:r w:rsidRPr="00E475F9">
      <w:rPr>
        <w:sz w:val="18"/>
      </w:rPr>
      <w:instrText xml:space="preserve"> "RubrikSvar" *\charformat </w:instrText>
    </w:r>
    <w:r w:rsidRPr="00E475F9">
      <w:fldChar w:fldCharType="separate"/>
    </w:r>
    <w:r w:rsidRPr="00E475F9">
      <w:t>Dual fuel-drift</w:t>
    </w:r>
    <w:r w:rsidRPr="00E475F9">
      <w:fldChar w:fldCharType="end"/>
    </w:r>
  </w:p>
  <w:p w:rsidR="00E475F9" w:rsidRPr="00E475F9" w:rsidRDefault="00E475F9">
    <w:pPr>
      <w:pStyle w:val="Normal00"/>
    </w:pPr>
  </w:p>
  <w:p w:rsidR="00E475F9" w:rsidRPr="00E475F9" w:rsidRDefault="00E475F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31925DA1"/>
    <w:multiLevelType w:val="hybridMultilevel"/>
    <w:tmpl w:val="C32E6A22"/>
    <w:lvl w:ilvl="0" w:tplc="41B2A23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F34C85"/>
    <w:multiLevelType w:val="hybridMultilevel"/>
    <w:tmpl w:val="47C82386"/>
    <w:lvl w:ilvl="0" w:tplc="2838756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6E4F3A"/>
    <w:multiLevelType w:val="hybridMultilevel"/>
    <w:tmpl w:val="2F02CF44"/>
    <w:lvl w:ilvl="0" w:tplc="2ADA7B4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6321EB2"/>
    <w:multiLevelType w:val="hybridMultilevel"/>
    <w:tmpl w:val="8BC6BDB8"/>
    <w:lvl w:ilvl="0" w:tplc="04687E7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1454588">
    <w:abstractNumId w:val="8"/>
  </w:num>
  <w:num w:numId="2" w16cid:durableId="1406103065">
    <w:abstractNumId w:val="9"/>
  </w:num>
  <w:num w:numId="3" w16cid:durableId="49351840">
    <w:abstractNumId w:val="8"/>
  </w:num>
  <w:num w:numId="4" w16cid:durableId="344134043">
    <w:abstractNumId w:val="9"/>
  </w:num>
  <w:num w:numId="5" w16cid:durableId="175266997">
    <w:abstractNumId w:val="16"/>
  </w:num>
  <w:num w:numId="6" w16cid:durableId="1152482434">
    <w:abstractNumId w:val="10"/>
  </w:num>
  <w:num w:numId="7" w16cid:durableId="1828857620">
    <w:abstractNumId w:val="11"/>
  </w:num>
  <w:num w:numId="8" w16cid:durableId="1885941528">
    <w:abstractNumId w:val="15"/>
  </w:num>
  <w:num w:numId="9" w16cid:durableId="1758331087">
    <w:abstractNumId w:val="8"/>
  </w:num>
  <w:num w:numId="10" w16cid:durableId="659963849">
    <w:abstractNumId w:val="3"/>
  </w:num>
  <w:num w:numId="11" w16cid:durableId="1385642355">
    <w:abstractNumId w:val="2"/>
  </w:num>
  <w:num w:numId="12" w16cid:durableId="999424359">
    <w:abstractNumId w:val="1"/>
  </w:num>
  <w:num w:numId="13" w16cid:durableId="1893037803">
    <w:abstractNumId w:val="0"/>
  </w:num>
  <w:num w:numId="14" w16cid:durableId="1456295648">
    <w:abstractNumId w:val="9"/>
  </w:num>
  <w:num w:numId="15" w16cid:durableId="651298669">
    <w:abstractNumId w:val="7"/>
  </w:num>
  <w:num w:numId="16" w16cid:durableId="522864742">
    <w:abstractNumId w:val="6"/>
  </w:num>
  <w:num w:numId="17" w16cid:durableId="1065182161">
    <w:abstractNumId w:val="5"/>
  </w:num>
  <w:num w:numId="18" w16cid:durableId="552930065">
    <w:abstractNumId w:val="4"/>
  </w:num>
  <w:num w:numId="19" w16cid:durableId="866333733">
    <w:abstractNumId w:val="14"/>
  </w:num>
  <w:num w:numId="20" w16cid:durableId="650133713">
    <w:abstractNumId w:val="13"/>
  </w:num>
  <w:num w:numId="21" w16cid:durableId="1286886085">
    <w:abstractNumId w:val="17"/>
  </w:num>
  <w:num w:numId="22" w16cid:durableId="3874131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05_2009-09-21"/>
    <w:docVar w:name="PersonGUIDs" w:val="{855A0107-E21E-4848-9A2D-9B7BD10F9FC3},{F6760579-FC5E-47E8-BFE9-CBD89C99AD86}"/>
  </w:docVars>
  <w:rsids>
    <w:rsidRoot w:val="00B262F4"/>
    <w:rsid w:val="00B262F4"/>
    <w:rsid w:val="00E4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792145EB-4517-4091-A32B-0482FB832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2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1889</Characters>
  <Application>Microsoft Office Word</Application>
  <DocSecurity>4</DocSecurity>
  <Lines>60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m1325</vt:lpstr>
    </vt:vector>
  </TitlesOfParts>
  <Company>Riksdagen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m1325</dc:title>
  <dc:subject>m1325</dc:subject>
  <dc:creator>Riksdagen</dc:creator>
  <cp:keywords>Riksdagen</cp:keywords>
  <dc:description/>
  <cp:lastModifiedBy>Lars Brink</cp:lastModifiedBy>
  <cp:revision>2</cp:revision>
  <cp:lastPrinted>2009-10-20T12:26:00Z</cp:lastPrinted>
  <dcterms:created xsi:type="dcterms:W3CDTF">2025-12-17T20:29:00Z</dcterms:created>
  <dcterms:modified xsi:type="dcterms:W3CDTF">2025-12-17T20:29:00Z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mot2000_505_2009-09-21</vt:lpwstr>
  </property>
  <property fmtid="{D5CDD505-2E9C-101B-9397-08002B2CF9AE}" pid="3" name="version">
    <vt:lpwstr>mot2000_505_2009-09-21</vt:lpwstr>
  </property>
  <property fmtid="{D5CDD505-2E9C-101B-9397-08002B2CF9AE}" pid="4" name="dokumenttyp">
    <vt:lpwstr>motion</vt:lpwstr>
  </property>
  <property fmtid="{D5CDD505-2E9C-101B-9397-08002B2CF9AE}" pid="5" name="Sekr">
    <vt:lpwstr>fj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Dual fuel-drift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Dual fuel-drift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m1325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Sten Bergheden och Peder Wachtmeister (m)</vt:lpwstr>
  </property>
  <property fmtid="{D5CDD505-2E9C-101B-9397-08002B2CF9AE}" pid="26" name="MotionarLista">
    <vt:lpwstr>Bergheden, Sten (m)\Wachtmeister, Peder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Sten Bergheden (m), Peder Wachtmeister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2009</vt:lpwstr>
  </property>
  <property fmtid="{D5CDD505-2E9C-101B-9397-08002B2CF9AE}" pid="44" name="NotesUID">
    <vt:lpwstr>frida.jacobsson@riksdagen.se</vt:lpwstr>
  </property>
  <property fmtid="{D5CDD505-2E9C-101B-9397-08002B2CF9AE}" pid="45" name="ReservUID">
    <vt:lpwstr>fa0703aa</vt:lpwstr>
  </property>
  <property fmtid="{D5CDD505-2E9C-101B-9397-08002B2CF9AE}" pid="46" name="MotionID">
    <vt:lpwstr>20092010000000000109000013250069</vt:lpwstr>
  </property>
  <property fmtid="{D5CDD505-2E9C-101B-9397-08002B2CF9AE}" pid="47" name="datum">
    <vt:lpwstr>090928</vt:lpwstr>
  </property>
  <property fmtid="{D5CDD505-2E9C-101B-9397-08002B2CF9AE}" pid="48" name="avsändar-e-post">
    <vt:lpwstr>frida.jacobsson@riksdagen.se</vt:lpwstr>
  </property>
  <property fmtid="{D5CDD505-2E9C-101B-9397-08002B2CF9AE}" pid="49" name="id">
    <vt:lpwstr>20092010000000000109000013250069</vt:lpwstr>
  </property>
  <property fmtid="{D5CDD505-2E9C-101B-9397-08002B2CF9AE}" pid="50" name="nummer">
    <vt:lpwstr>214</vt:lpwstr>
  </property>
  <property fmtid="{D5CDD505-2E9C-101B-9397-08002B2CF9AE}" pid="51" name="utskottsbeteckning">
    <vt:lpwstr>MJ</vt:lpwstr>
  </property>
  <property fmtid="{D5CDD505-2E9C-101B-9397-08002B2CF9AE}" pid="52" name="GlobalUID">
    <vt:lpwstr>{54F15273-7051-4E51-8DFF-6E60F41AC9C6}</vt:lpwstr>
  </property>
  <property fmtid="{D5CDD505-2E9C-101B-9397-08002B2CF9AE}" pid="53" name="Överföringar">
    <vt:i4>0</vt:i4>
  </property>
  <property fmtid="{D5CDD505-2E9C-101B-9397-08002B2CF9AE}" pid="54" name="Checksum">
    <vt:lpwstr>*1000288435548*</vt:lpwstr>
  </property>
  <property fmtid="{D5CDD505-2E9C-101B-9397-08002B2CF9AE}" pid="55" name="skuggnummer">
    <vt:lpwstr>159</vt:lpwstr>
  </property>
  <property fmtid="{D5CDD505-2E9C-101B-9397-08002B2CF9AE}" pid="56" name="urixVersion">
    <vt:lpwstr>4.0.0.9</vt:lpwstr>
  </property>
  <property fmtid="{D5CDD505-2E9C-101B-9397-08002B2CF9AE}" pid="57" name="urixOrigin">
    <vt:lpwstr>091020 14:26:49.500</vt:lpwstr>
  </property>
  <property fmtid="{D5CDD505-2E9C-101B-9397-08002B2CF9AE}" pid="58" name="urixGuid">
    <vt:lpwstr>{8751A744-320C-4990-BDC2-F2E373DE56C2}</vt:lpwstr>
  </property>
</Properties>
</file>