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E920ED" w:rsidP="0085548A">
      <w:pPr>
        <w:pStyle w:val="Title"/>
      </w:pPr>
      <w:r>
        <w:t>Svar på interpellation</w:t>
      </w:r>
      <w:r w:rsidRPr="00FC299B" w:rsidR="00FC299B">
        <w:t xml:space="preserve"> </w:t>
      </w:r>
      <w:r w:rsidR="00FC299B">
        <w:t>2022/23:</w:t>
      </w:r>
      <w:r w:rsidR="00095424">
        <w:t>590</w:t>
      </w:r>
      <w:r w:rsidR="00FC299B">
        <w:t xml:space="preserve"> av </w:t>
      </w:r>
      <w:r w:rsidRPr="00835D06" w:rsidR="00835D06">
        <w:t>Jim Svensk Larm</w:t>
      </w:r>
      <w:r>
        <w:t xml:space="preserve"> (S)</w:t>
      </w:r>
      <w:r>
        <w:br/>
      </w:r>
      <w:r w:rsidR="00095424">
        <w:t>A</w:t>
      </w:r>
      <w:r w:rsidR="00DE3D8E">
        <w:t xml:space="preserve">rbetslösheten i </w:t>
      </w:r>
      <w:r w:rsidR="00095424">
        <w:t>Söderhamn</w:t>
      </w:r>
    </w:p>
    <w:p w:rsidR="00BA52E8" w:rsidP="00095424">
      <w:pPr>
        <w:pStyle w:val="BodyText"/>
      </w:pPr>
      <w:r w:rsidRPr="003254CD">
        <w:t>Jim Svensk Larm</w:t>
      </w:r>
      <w:r>
        <w:t xml:space="preserve"> har frågat mig </w:t>
      </w:r>
      <w:r>
        <w:t xml:space="preserve">om </w:t>
      </w:r>
      <w:r w:rsidR="00095424">
        <w:t>vilka åtgärder jag tänker vidta för att arbetslösheten i Söderhamn inte ska öka</w:t>
      </w:r>
      <w:r>
        <w:t>.</w:t>
      </w:r>
    </w:p>
    <w:p w:rsidR="0048369C" w:rsidP="00BA52E8">
      <w:pPr>
        <w:pStyle w:val="BodyText"/>
      </w:pPr>
      <w:r>
        <w:t xml:space="preserve">Ansvarsfördelningen för genomförandet av arbetsmarknadspolitiken bygger på att Arbetsförmedlingen har en stor flexibilitet att anpassa </w:t>
      </w:r>
      <w:r w:rsidR="003029CE">
        <w:t xml:space="preserve">sina </w:t>
      </w:r>
      <w:r>
        <w:t>insatser och fördela resurser utifrån regionala och lokala behov</w:t>
      </w:r>
      <w:r w:rsidR="007E500D">
        <w:t xml:space="preserve"> </w:t>
      </w:r>
      <w:r w:rsidRPr="007E500D" w:rsidR="007E500D">
        <w:t>i Sveriges 290 kommuner</w:t>
      </w:r>
      <w:r>
        <w:t>.</w:t>
      </w:r>
    </w:p>
    <w:p w:rsidR="00106B7D" w:rsidP="00BA52E8">
      <w:pPr>
        <w:pStyle w:val="BodyText"/>
      </w:pPr>
      <w:r>
        <w:t xml:space="preserve">Regeringens uppgift är att ge förutsättningar att genomföra detta för att tillgodose de </w:t>
      </w:r>
      <w:r w:rsidR="00B5680D">
        <w:t xml:space="preserve">arbetssökandens </w:t>
      </w:r>
      <w:r w:rsidR="003029CE">
        <w:t xml:space="preserve">behov </w:t>
      </w:r>
      <w:r>
        <w:t xml:space="preserve">och bidra till att möta arbetsgivarnas rekryteringsbehov. </w:t>
      </w:r>
      <w:r w:rsidR="002D65BC">
        <w:t xml:space="preserve">Arbetsförmedlingen har en stor flexibilitet i medelsanvändningen utifrån de mål för verksamheten som regeringen och </w:t>
      </w:r>
      <w:r w:rsidR="003C5D57">
        <w:t xml:space="preserve">riksdagen </w:t>
      </w:r>
      <w:r w:rsidR="002D65BC">
        <w:t>lagt fast.</w:t>
      </w:r>
    </w:p>
    <w:p w:rsidR="007E500D" w:rsidP="00BA52E8">
      <w:pPr>
        <w:pStyle w:val="BodyText"/>
      </w:pPr>
      <w:r>
        <w:t xml:space="preserve">I </w:t>
      </w:r>
      <w:r>
        <w:t>vårändringsbudgeten</w:t>
      </w:r>
      <w:r>
        <w:t xml:space="preserve"> presenterade regeringen en satsning på över 700 miljoner kronor för att skapa 8 350 fler platser inom yrkesutbildningen för vuxna i hela landet. Arbetsförmedlingen har fått i uppdrag att </w:t>
      </w:r>
      <w:r w:rsidR="00235F6E">
        <w:t>öka antalet deltagare i arbetspraktik, arbetsmarknadsutbildning, lönebidrag och andra su</w:t>
      </w:r>
      <w:r w:rsidR="0048369C">
        <w:t>b</w:t>
      </w:r>
      <w:r w:rsidR="00235F6E">
        <w:t>ventionerade anställningar.</w:t>
      </w:r>
      <w:r w:rsidR="0048369C">
        <w:t xml:space="preserve"> </w:t>
      </w:r>
      <w:r w:rsidR="00235F6E">
        <w:t>E</w:t>
      </w:r>
      <w:r>
        <w:t xml:space="preserve">xtra medel har </w:t>
      </w:r>
      <w:r w:rsidR="00235F6E">
        <w:t>tilldelats</w:t>
      </w:r>
      <w:r>
        <w:t xml:space="preserve"> för att öka antalet praktikplatser.</w:t>
      </w:r>
    </w:p>
    <w:p w:rsidR="007E500D" w:rsidP="007E500D">
      <w:pPr>
        <w:pStyle w:val="BodyText"/>
      </w:pPr>
      <w:r>
        <w:t>Samtidigt behövs en tydlig arbetslinje. Partierna i Tidöavtalet har enats om att under mandatperioden genomföra en bidragsreform och sänka skatten på arbetsinkomster, så att det lönar sig bättre att gå från bidrag till jobb. Det kommer också att ställas tydligare aktivitetskrav på den som är arbetslös.</w:t>
      </w:r>
    </w:p>
    <w:p w:rsidR="007E500D" w:rsidP="007E500D">
      <w:pPr>
        <w:pStyle w:val="BodyText"/>
      </w:pPr>
      <w:r>
        <w:t xml:space="preserve">Utöver det har Arbetsförmedlingen fått i uppdrag att </w:t>
      </w:r>
      <w:r w:rsidR="00A76409">
        <w:t>förbättra</w:t>
      </w:r>
      <w:r>
        <w:t xml:space="preserve"> den geografiska och yrkesmässiga rörligheten bland arbetslösa. Den som står utan arbete måste vara beredd att omskola sig eller söka jobb i en annan kommun.</w:t>
      </w:r>
    </w:p>
    <w:p w:rsidR="002D65BC" w:rsidP="00BA52E8">
      <w:pPr>
        <w:pStyle w:val="BodyText"/>
      </w:pPr>
      <w:r>
        <w:t>D</w:t>
      </w:r>
      <w:r w:rsidRPr="005A1DC9" w:rsidR="003029CE">
        <w:t xml:space="preserve">et </w:t>
      </w:r>
      <w:r w:rsidR="003029CE">
        <w:t xml:space="preserve">ska </w:t>
      </w:r>
      <w:r w:rsidRPr="005A1DC9" w:rsidR="003029CE">
        <w:t>löna sig att gå från bidrag till jobb och ställ</w:t>
      </w:r>
      <w:r w:rsidR="003029CE">
        <w:t>a</w:t>
      </w:r>
      <w:r w:rsidRPr="005A1DC9" w:rsidR="003029CE">
        <w:t>s höga krav på den som söker jobb</w:t>
      </w:r>
      <w:r w:rsidR="003029CE">
        <w:t xml:space="preserve"> kombinerat med att arbetslösa </w:t>
      </w:r>
      <w:r w:rsidRPr="005A1DC9" w:rsidR="003029CE">
        <w:t>erbjuds rätt stöd och insatser.</w:t>
      </w:r>
      <w:r w:rsidR="00DC4104">
        <w:t xml:space="preserve"> </w:t>
      </w:r>
      <w:r w:rsidR="00392296">
        <w:t xml:space="preserve">Det gäller såväl i Söderhamn som i andra kommuner. </w:t>
      </w:r>
      <w:r w:rsidR="00EA6524">
        <w:t>J</w:t>
      </w:r>
      <w:r>
        <w:t>ag följer noga utvecklingen på arbetsmarknaden och hur Arbetsförmedlingen genomför sitt uppdrag</w:t>
      </w:r>
      <w:r w:rsidR="00EA6524">
        <w:t xml:space="preserve"> att</w:t>
      </w:r>
      <w:r w:rsidR="00392296">
        <w:t xml:space="preserve"> tillgodose behoven hos både arbetssökande och arbetsgivare</w:t>
      </w:r>
      <w:r>
        <w:t xml:space="preserve">. </w:t>
      </w:r>
    </w:p>
    <w:p w:rsidR="009740EC" w:rsidP="009740EC">
      <w:pPr>
        <w:pStyle w:val="BodyText"/>
      </w:pPr>
      <w:r>
        <w:t xml:space="preserve">Stockholm den </w:t>
      </w:r>
      <w:r w:rsidR="00DC4104">
        <w:t>3</w:t>
      </w:r>
      <w:r>
        <w:t xml:space="preserve"> maj 2023</w:t>
      </w:r>
    </w:p>
    <w:p w:rsidR="009740EC" w:rsidP="009740EC">
      <w:pPr>
        <w:pStyle w:val="BodyText"/>
      </w:pPr>
    </w:p>
    <w:p w:rsidR="009740EC" w:rsidP="009740EC">
      <w:pPr>
        <w:pStyle w:val="BodyText"/>
      </w:pPr>
      <w:r>
        <w:t>Johan Pehrson</w:t>
      </w:r>
    </w:p>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437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437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437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E920ED" w:rsidRPr="007D73AB">
          <w:pPr>
            <w:pStyle w:val="Header"/>
          </w:pPr>
        </w:p>
      </w:tc>
      <w:tc>
        <w:tcPr>
          <w:tcW w:w="3170" w:type="dxa"/>
          <w:vAlign w:val="bottom"/>
        </w:tcPr>
        <w:p w:rsidR="00E920ED" w:rsidRPr="007D73AB" w:rsidP="00340DE0">
          <w:pPr>
            <w:pStyle w:val="Header"/>
          </w:pPr>
        </w:p>
      </w:tc>
      <w:tc>
        <w:tcPr>
          <w:tcW w:w="1134" w:type="dxa"/>
        </w:tcPr>
        <w:p w:rsidR="00E920ED"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E920ED"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E920ED" w:rsidRPr="00710A6C" w:rsidP="00EE3C0F">
          <w:pPr>
            <w:pStyle w:val="Header"/>
            <w:rPr>
              <w:b/>
            </w:rPr>
          </w:pPr>
        </w:p>
        <w:p w:rsidR="00E920ED" w:rsidP="00EE3C0F">
          <w:pPr>
            <w:pStyle w:val="Header"/>
          </w:pPr>
        </w:p>
        <w:p w:rsidR="00E920ED" w:rsidP="00EE3C0F">
          <w:pPr>
            <w:pStyle w:val="Header"/>
          </w:pPr>
        </w:p>
        <w:p w:rsidR="00E920ED" w:rsidP="00EE3C0F">
          <w:pPr>
            <w:pStyle w:val="Header"/>
          </w:pPr>
        </w:p>
        <w:sdt>
          <w:sdtPr>
            <w:alias w:val="Dnr"/>
            <w:tag w:val="ccRKShow_Dnr"/>
            <w:id w:val="-829283628"/>
            <w:placeholder>
              <w:docPart w:val="DFEC3F6D53674D338D29DA9D477C9FC8"/>
            </w:placeholder>
            <w:dataBinding w:xpath="/ns0:DocumentInfo[1]/ns0:BaseInfo[1]/ns0:Dnr[1]" w:storeItemID="{A1FC39A4-4E65-42D4-9FD1-BCD9EA54D82F}" w:prefixMappings="xmlns:ns0='http://lp/documentinfo/RK' "/>
            <w:text/>
          </w:sdtPr>
          <w:sdtContent>
            <w:p w:rsidR="00E920ED" w:rsidP="00EE3C0F">
              <w:pPr>
                <w:pStyle w:val="Header"/>
              </w:pPr>
              <w:r w:rsidRPr="004408CE">
                <w:t>A2023/00644</w:t>
              </w:r>
            </w:p>
          </w:sdtContent>
        </w:sdt>
        <w:sdt>
          <w:sdtPr>
            <w:alias w:val="DocNumber"/>
            <w:tag w:val="DocNumber"/>
            <w:id w:val="1726028884"/>
            <w:placeholder>
              <w:docPart w:val="E08896A96B064108BF3180E40F031C9A"/>
            </w:placeholder>
            <w:showingPlcHdr/>
            <w:dataBinding w:xpath="/ns0:DocumentInfo[1]/ns0:BaseInfo[1]/ns0:DocNumber[1]" w:storeItemID="{A1FC39A4-4E65-42D4-9FD1-BCD9EA54D82F}" w:prefixMappings="xmlns:ns0='http://lp/documentinfo/RK' "/>
            <w:text/>
          </w:sdtPr>
          <w:sdtContent>
            <w:p w:rsidR="00E920ED" w:rsidP="00EE3C0F">
              <w:pPr>
                <w:pStyle w:val="Header"/>
              </w:pPr>
              <w:r>
                <w:rPr>
                  <w:rStyle w:val="PlaceholderText"/>
                </w:rPr>
                <w:t xml:space="preserve"> </w:t>
              </w:r>
            </w:p>
          </w:sdtContent>
        </w:sdt>
        <w:p w:rsidR="00E920ED" w:rsidP="00EE3C0F">
          <w:pPr>
            <w:pStyle w:val="Header"/>
          </w:pPr>
        </w:p>
      </w:tc>
      <w:tc>
        <w:tcPr>
          <w:tcW w:w="1134" w:type="dxa"/>
        </w:tcPr>
        <w:p w:rsidR="00E920ED" w:rsidP="0094502D">
          <w:pPr>
            <w:pStyle w:val="Header"/>
          </w:pPr>
        </w:p>
        <w:p w:rsidR="00E920ED"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tc>
        <w:tcPr>
          <w:tcW w:w="5534" w:type="dxa"/>
          <w:tcMar>
            <w:right w:w="1134" w:type="dxa"/>
          </w:tcMar>
        </w:tcPr>
        <w:p w:rsidR="00E20516" w:rsidP="00E20516">
          <w:pPr>
            <w:pStyle w:val="Header"/>
            <w:rPr>
              <w:rFonts w:asciiTheme="minorHAnsi" w:hAnsiTheme="minorHAnsi"/>
              <w:sz w:val="25"/>
            </w:rPr>
          </w:pPr>
          <w:sdt>
            <w:sdtPr>
              <w:alias w:val="SenderText"/>
              <w:tag w:val="ccRKShow_SenderText"/>
              <w:id w:val="1374046025"/>
              <w:placeholder>
                <w:docPart w:val="E99BA3F1775D4FC8BB049458B8323402"/>
              </w:placeholder>
              <w:showingPlcHdr/>
              <w:richText/>
            </w:sdtPr>
            <w:sdtContent>
              <w:r w:rsidRPr="00FB2BA9" w:rsidR="00E920ED">
                <w:rPr>
                  <w:rStyle w:val="PlaceholderText"/>
                </w:rPr>
                <w:t xml:space="preserve"> </w:t>
              </w:r>
            </w:sdtContent>
          </w:sdt>
          <w:r>
            <w:rPr>
              <w:rFonts w:asciiTheme="minorHAnsi" w:hAnsiTheme="minorHAnsi"/>
              <w:sz w:val="25"/>
            </w:rPr>
            <w:t xml:space="preserve"> </w:t>
          </w:r>
        </w:p>
        <w:sdt>
          <w:sdtPr>
            <w:rPr>
              <w:rFonts w:asciiTheme="minorHAnsi" w:hAnsiTheme="minorHAnsi"/>
              <w:sz w:val="25"/>
            </w:rPr>
            <w:alias w:val="SenderText"/>
            <w:tag w:val="ccRKShow_SenderText"/>
            <w:id w:val="-2110268974"/>
            <w:richText/>
          </w:sdtPr>
          <w:sdtContent>
            <w:sdt>
              <w:sdtPr>
                <w:rPr>
                  <w:rFonts w:asciiTheme="minorHAnsi" w:hAnsiTheme="minorHAnsi"/>
                  <w:b/>
                  <w:sz w:val="25"/>
                </w:rPr>
                <w:alias w:val="SenderText"/>
                <w:tag w:val="ccRKShow_SenderText"/>
                <w:id w:val="601773262"/>
                <w:placeholder>
                  <w:docPart w:val="957DA63AB9194877862A1AB98194681A"/>
                </w:placeholder>
                <w:richText/>
              </w:sdtPr>
              <w:sdtEndPr>
                <w:rPr>
                  <w:b w:val="0"/>
                  <w:bCs/>
                </w:rPr>
              </w:sdtEndPr>
              <w:sdtContent>
                <w:p w:rsidR="00E20516" w:rsidRPr="00B472CD" w:rsidP="00E20516">
                  <w:pPr>
                    <w:pStyle w:val="Header"/>
                    <w:rPr>
                      <w:b/>
                    </w:rPr>
                  </w:pPr>
                  <w:bookmarkStart w:id="0" w:name="_Hlk48830490"/>
                  <w:r w:rsidRPr="00B472CD">
                    <w:rPr>
                      <w:b/>
                    </w:rPr>
                    <w:t>Arbetsmarknadsdepartementet</w:t>
                  </w:r>
                </w:p>
                <w:p w:rsidR="00E20516" w:rsidP="00E20516">
                  <w:pPr>
                    <w:tabs>
                      <w:tab w:val="center" w:pos="4536"/>
                      <w:tab w:val="right" w:pos="9072"/>
                    </w:tabs>
                    <w:rPr>
                      <w:bCs/>
                    </w:rPr>
                  </w:pPr>
                  <w:r w:rsidRPr="00E20516">
                    <w:rPr>
                      <w:rFonts w:asciiTheme="majorHAnsi" w:hAnsiTheme="majorHAnsi"/>
                      <w:bCs/>
                      <w:sz w:val="19"/>
                    </w:rPr>
                    <w:t>Arbetsmarknads- och integrationsministern</w:t>
                  </w:r>
                </w:p>
              </w:sdtContent>
            </w:sdt>
            <w:p w:rsidR="00DC4A9A" w:rsidP="00E20516">
              <w:pPr>
                <w:tabs>
                  <w:tab w:val="center" w:pos="4536"/>
                  <w:tab w:val="right" w:pos="9072"/>
                </w:tabs>
                <w:rPr>
                  <w:bCs/>
                </w:rPr>
              </w:pPr>
            </w:p>
            <w:p w:rsidR="00DC4A9A" w:rsidRPr="00E20516" w:rsidP="00DC4A9A">
              <w:pPr>
                <w:tabs>
                  <w:tab w:val="center" w:pos="4536"/>
                  <w:tab w:val="right" w:pos="9072"/>
                </w:tabs>
                <w:rPr>
                  <w:rFonts w:asciiTheme="majorHAnsi" w:hAnsiTheme="majorHAnsi"/>
                  <w:i/>
                  <w:iCs/>
                  <w:sz w:val="19"/>
                </w:rPr>
              </w:pPr>
              <w:bookmarkStart w:id="1" w:name="_Hlk131511500"/>
            </w:p>
            <w:p w:rsidR="00DC4A9A" w:rsidRPr="00E20516" w:rsidP="00E20516">
              <w:pPr>
                <w:tabs>
                  <w:tab w:val="center" w:pos="4536"/>
                  <w:tab w:val="right" w:pos="9072"/>
                </w:tabs>
                <w:rPr>
                  <w:rFonts w:asciiTheme="majorHAnsi" w:hAnsiTheme="majorHAnsi"/>
                  <w:bCs/>
                  <w:sz w:val="19"/>
                </w:rPr>
              </w:pPr>
              <w:bookmarkEnd w:id="1"/>
            </w:p>
            <w:p w:rsidR="00E20516" w:rsidP="00E20516">
              <w:pPr>
                <w:tabs>
                  <w:tab w:val="center" w:pos="4536"/>
                  <w:tab w:val="right" w:pos="9072"/>
                </w:tabs>
                <w:rPr>
                  <w:rFonts w:asciiTheme="majorHAnsi" w:hAnsiTheme="majorHAnsi"/>
                  <w:b/>
                  <w:sz w:val="19"/>
                </w:rPr>
              </w:pPr>
            </w:p>
            <w:p w:rsidR="00E20516" w:rsidRPr="00E20516" w:rsidP="00E20516">
              <w:pPr>
                <w:tabs>
                  <w:tab w:val="center" w:pos="4536"/>
                  <w:tab w:val="right" w:pos="9072"/>
                </w:tabs>
                <w:rPr>
                  <w:rFonts w:asciiTheme="majorHAnsi" w:hAnsiTheme="majorHAnsi"/>
                  <w:i/>
                  <w:iCs/>
                  <w:sz w:val="19"/>
                </w:rPr>
              </w:pPr>
            </w:p>
            <w:p w:rsidR="00E20516" w:rsidP="00E20516">
              <w:pPr>
                <w:tabs>
                  <w:tab w:val="left" w:pos="2715"/>
                </w:tabs>
              </w:pPr>
            </w:p>
          </w:sdtContent>
        </w:sdt>
        <w:p w:rsidR="00E920ED" w:rsidRPr="00FB2BA9" w:rsidP="00340DE0">
          <w:pPr>
            <w:pStyle w:val="Header"/>
          </w:pPr>
          <w:bookmarkEnd w:id="0"/>
        </w:p>
      </w:tc>
      <w:sdt>
        <w:sdtPr>
          <w:alias w:val="Recipient"/>
          <w:tag w:val="ccRKShow_Recipient"/>
          <w:id w:val="-28344517"/>
          <w:placeholder>
            <w:docPart w:val="965D4E7875DC4C569189820173DEC1D8"/>
          </w:placeholder>
          <w:dataBinding w:xpath="/ns0:DocumentInfo[1]/ns0:BaseInfo[1]/ns0:Recipient[1]" w:storeItemID="{A1FC39A4-4E65-42D4-9FD1-BCD9EA54D82F}" w:prefixMappings="xmlns:ns0='http://lp/documentinfo/RK' "/>
          <w:text w:multiLine="1"/>
        </w:sdtPr>
        <w:sdtContent>
          <w:tc>
            <w:tcPr>
              <w:tcW w:w="3170" w:type="dxa"/>
            </w:tcPr>
            <w:p w:rsidR="00E920ED" w:rsidRPr="00FB2BA9" w:rsidP="00547B89">
              <w:pPr>
                <w:pStyle w:val="Header"/>
              </w:pPr>
              <w:r w:rsidRPr="00FA4375">
                <w:t>Till riksdagen</w:t>
              </w:r>
            </w:p>
          </w:tc>
        </w:sdtContent>
      </w:sdt>
      <w:tc>
        <w:tcPr>
          <w:tcW w:w="1134" w:type="dxa"/>
        </w:tcPr>
        <w:p w:rsidR="00E920ED"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5874F9"/>
    <w:multiLevelType w:val="hybridMultilevel"/>
    <w:tmpl w:val="ACA6F7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6AA87A6A"/>
    <w:multiLevelType w:val="multilevel"/>
    <w:tmpl w:val="186C6512"/>
    <w:numStyleLink w:val="Strecklistan"/>
  </w:abstractNum>
  <w:abstractNum w:abstractNumId="37">
    <w:nsid w:val="6D8C68B4"/>
    <w:multiLevelType w:val="multilevel"/>
    <w:tmpl w:val="1B563932"/>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29"/>
  </w:num>
  <w:num w:numId="33">
    <w:abstractNumId w:val="33"/>
  </w:num>
  <w:num w:numId="34">
    <w:abstractNumId w:val="40"/>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styleId="Revision">
    <w:name w:val="Revision"/>
    <w:hidden/>
    <w:uiPriority w:val="99"/>
    <w:semiHidden/>
    <w:rsid w:val="00E43041"/>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FEC3F6D53674D338D29DA9D477C9FC8"/>
        <w:category>
          <w:name w:val="Allmänt"/>
          <w:gallery w:val="placeholder"/>
        </w:category>
        <w:types>
          <w:type w:val="bbPlcHdr"/>
        </w:types>
        <w:behaviors>
          <w:behavior w:val="content"/>
        </w:behaviors>
        <w:guid w:val="{9EF2CA5F-ADAA-45E6-9685-2A8634CA1E53}"/>
      </w:docPartPr>
      <w:docPartBody>
        <w:p w:rsidR="006D19E6" w:rsidP="000A0A62">
          <w:pPr>
            <w:pStyle w:val="DFEC3F6D53674D338D29DA9D477C9FC8"/>
          </w:pPr>
          <w:r>
            <w:rPr>
              <w:rStyle w:val="PlaceholderText"/>
            </w:rPr>
            <w:t xml:space="preserve"> </w:t>
          </w:r>
        </w:p>
      </w:docPartBody>
    </w:docPart>
    <w:docPart>
      <w:docPartPr>
        <w:name w:val="E08896A96B064108BF3180E40F031C9A"/>
        <w:category>
          <w:name w:val="Allmänt"/>
          <w:gallery w:val="placeholder"/>
        </w:category>
        <w:types>
          <w:type w:val="bbPlcHdr"/>
        </w:types>
        <w:behaviors>
          <w:behavior w:val="content"/>
        </w:behaviors>
        <w:guid w:val="{1AF0440C-2A31-4C3A-A791-B49E4A4EE7AD}"/>
      </w:docPartPr>
      <w:docPartBody>
        <w:p w:rsidR="006D19E6" w:rsidP="000A0A62">
          <w:pPr>
            <w:pStyle w:val="E08896A96B064108BF3180E40F031C9A1"/>
          </w:pPr>
          <w:r>
            <w:rPr>
              <w:rStyle w:val="PlaceholderText"/>
            </w:rPr>
            <w:t xml:space="preserve"> </w:t>
          </w:r>
        </w:p>
      </w:docPartBody>
    </w:docPart>
    <w:docPart>
      <w:docPartPr>
        <w:name w:val="E99BA3F1775D4FC8BB049458B8323402"/>
        <w:category>
          <w:name w:val="Allmänt"/>
          <w:gallery w:val="placeholder"/>
        </w:category>
        <w:types>
          <w:type w:val="bbPlcHdr"/>
        </w:types>
        <w:behaviors>
          <w:behavior w:val="content"/>
        </w:behaviors>
        <w:guid w:val="{92BB3397-B0F7-4979-9556-0E7C7BBD5C5D}"/>
      </w:docPartPr>
      <w:docPartBody>
        <w:p w:rsidR="006D19E6" w:rsidP="000A0A62">
          <w:pPr>
            <w:pStyle w:val="E99BA3F1775D4FC8BB049458B83234021"/>
          </w:pPr>
          <w:r>
            <w:rPr>
              <w:rStyle w:val="PlaceholderText"/>
            </w:rPr>
            <w:t xml:space="preserve"> </w:t>
          </w:r>
        </w:p>
      </w:docPartBody>
    </w:docPart>
    <w:docPart>
      <w:docPartPr>
        <w:name w:val="965D4E7875DC4C569189820173DEC1D8"/>
        <w:category>
          <w:name w:val="Allmänt"/>
          <w:gallery w:val="placeholder"/>
        </w:category>
        <w:types>
          <w:type w:val="bbPlcHdr"/>
        </w:types>
        <w:behaviors>
          <w:behavior w:val="content"/>
        </w:behaviors>
        <w:guid w:val="{FB6422EB-E059-418E-8634-B412B0CBB1ED}"/>
      </w:docPartPr>
      <w:docPartBody>
        <w:p w:rsidR="006D19E6" w:rsidP="000A0A62">
          <w:pPr>
            <w:pStyle w:val="965D4E7875DC4C569189820173DEC1D8"/>
          </w:pPr>
          <w:r>
            <w:rPr>
              <w:rStyle w:val="PlaceholderText"/>
            </w:rPr>
            <w:t xml:space="preserve"> </w:t>
          </w:r>
        </w:p>
      </w:docPartBody>
    </w:docPart>
    <w:docPart>
      <w:docPartPr>
        <w:name w:val="957DA63AB9194877862A1AB98194681A"/>
        <w:category>
          <w:name w:val="Allmänt"/>
          <w:gallery w:val="placeholder"/>
        </w:category>
        <w:types>
          <w:type w:val="bbPlcHdr"/>
        </w:types>
        <w:behaviors>
          <w:behavior w:val="content"/>
        </w:behaviors>
        <w:guid w:val="{B473F8CC-4802-45D7-94EF-010B749D8124}"/>
      </w:docPartPr>
      <w:docPartBody>
        <w:p w:rsidR="000C0C09" w:rsidP="00B826F0">
          <w:pPr>
            <w:pStyle w:val="957DA63AB9194877862A1AB98194681A"/>
          </w:pPr>
          <w:r>
            <w:rPr>
              <w:rStyle w:val="PlaceholderText"/>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D0DB1"/>
    <w:rPr>
      <w:noProof w:val="0"/>
      <w:color w:val="808080"/>
    </w:rPr>
  </w:style>
  <w:style w:type="paragraph" w:customStyle="1" w:styleId="DFEC3F6D53674D338D29DA9D477C9FC8">
    <w:name w:val="DFEC3F6D53674D338D29DA9D477C9FC8"/>
    <w:rsid w:val="000A0A62"/>
  </w:style>
  <w:style w:type="paragraph" w:customStyle="1" w:styleId="965D4E7875DC4C569189820173DEC1D8">
    <w:name w:val="965D4E7875DC4C569189820173DEC1D8"/>
    <w:rsid w:val="000A0A62"/>
  </w:style>
  <w:style w:type="paragraph" w:customStyle="1" w:styleId="E08896A96B064108BF3180E40F031C9A1">
    <w:name w:val="E08896A96B064108BF3180E40F031C9A1"/>
    <w:rsid w:val="000A0A6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E99BA3F1775D4FC8BB049458B83234021">
    <w:name w:val="E99BA3F1775D4FC8BB049458B83234021"/>
    <w:rsid w:val="000A0A6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957DA63AB9194877862A1AB98194681A">
    <w:name w:val="957DA63AB9194877862A1AB98194681A"/>
    <w:rsid w:val="00B826F0"/>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7ac6f1e5-1cd5-4c7b-99e7-dc07872b7287</RD_Svarsid>
  </documentManagement>
</p:properties>
</file>

<file path=customXml/item5.xml><?xml version="1.0" encoding="utf-8"?>
<!--<?xml version="1.0" encoding="iso-8859-1"?>-->
<DocumentInfo xmlns="http://lp/documentinfo/RK">
  <BaseInfo>
    <RkTemplate>325</RkTemplate>
    <DocType>PM</DocType>
    <DocTypeShowName>Svar på interpellation</DocTypeShowName>
    <Status/>
    <Sender>
      <SenderName> </SenderName>
      <SenderTitle>Kansliråd</SenderTitle>
      <SenderMail> </SenderMail>
      <SenderPhone> </SenderPhone>
    </Sender>
    <TopId>1</TopId>
    <TopSender/>
    <OrganisationInfo>
      <Organisatoriskenhet1>Arbetsmarknadsdepartementet</Organisatoriskenhet1>
      <Organisatoriskenhet2> </Organisatoriskenhet2>
      <Organisatoriskenhet3> </Organisatoriskenhet3>
      <Organisatoriskenhet1Id>198</Organisatoriskenhet1Id>
      <Organisatoriskenhet2Id> </Organisatoriskenhet2Id>
      <Organisatoriskenhet3Id> </Organisatoriskenhet3Id>
    </OrganisationInfo>
    <HeaderDate>2022-12-05</HeaderDate>
    <Office/>
    <Dnr>A2023/00644</Dnr>
    <ParagrafNr/>
    <DocumentTitle/>
    <VisitingAddress/>
    <Extra1/>
    <Extra2/>
    <Extra3>Teresa Carvalho</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91795D6C-D7E3-4730-B5FA-377CF1E71F8D}"/>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F28891D4-9986-4FB7-8F1A-97EA8C62576C}"/>
</file>

<file path=customXml/itemProps4.xml><?xml version="1.0" encoding="utf-8"?>
<ds:datastoreItem xmlns:ds="http://schemas.openxmlformats.org/officeDocument/2006/customXml" ds:itemID="{85426A25-8C26-4053-9613-966F08553057}"/>
</file>

<file path=customXml/itemProps5.xml><?xml version="1.0" encoding="utf-8"?>
<ds:datastoreItem xmlns:ds="http://schemas.openxmlformats.org/officeDocument/2006/customXml" ds:itemID="{A1FC39A4-4E65-42D4-9FD1-BCD9EA54D82F}"/>
</file>

<file path=docProps/app.xml><?xml version="1.0" encoding="utf-8"?>
<Properties xmlns="http://schemas.openxmlformats.org/officeDocument/2006/extended-properties" xmlns:vt="http://schemas.openxmlformats.org/officeDocument/2006/docPropsVTypes">
  <Template>RK Basmall</Template>
  <TotalTime>0</TotalTime>
  <Pages>2</Pages>
  <Words>325</Words>
  <Characters>1728</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 2022.23_590 - Svar - Arbetslösheten i Söderhamn - Jim Svensk Larm (S).docx</dc:title>
  <cp:revision>26</cp:revision>
  <dcterms:created xsi:type="dcterms:W3CDTF">2023-04-23T12:37:00Z</dcterms:created>
  <dcterms:modified xsi:type="dcterms:W3CDTF">2023-05-02T12:49:00Z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9cd366cc722410295b9eacffbd73909">
    <vt:lpwstr/>
  </property>
  <property fmtid="{D5CDD505-2E9C-101B-9397-08002B2CF9AE}" pid="4" name="ContentTypeId">
    <vt:lpwstr>0x0101007DCF975C04D44161A4E6A1E30BEAF3560093B6C30A1794704D9AEDAE4402691088</vt:lpwstr>
  </property>
  <property fmtid="{D5CDD505-2E9C-101B-9397-08002B2CF9AE}" pid="5" name="Organisation">
    <vt:lpwstr/>
  </property>
  <property fmtid="{D5CDD505-2E9C-101B-9397-08002B2CF9AE}" pid="6" name="ShowStyleSet">
    <vt:lpwstr>RKStyleSet</vt:lpwstr>
  </property>
  <property fmtid="{D5CDD505-2E9C-101B-9397-08002B2CF9AE}" pid="7" name="TaxKeyword">
    <vt:lpwstr/>
  </property>
  <property fmtid="{D5CDD505-2E9C-101B-9397-08002B2CF9AE}" pid="8" name="TaxKeywordTaxHTField">
    <vt:lpwstr/>
  </property>
  <property fmtid="{D5CDD505-2E9C-101B-9397-08002B2CF9AE}" pid="9" name="_dlc_DocIdItemGuid">
    <vt:lpwstr>71d4f6db-f791-4e22-805f-b70b5c8e7730</vt:lpwstr>
  </property>
</Properties>
</file>