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2D6F" w:rsidRPr="009E70F0" w:rsidRDefault="00A12D6F">
      <w:pPr>
        <w:pStyle w:val="Hemstlrubrik"/>
      </w:pPr>
      <w:r w:rsidRPr="009E70F0">
        <w:t>Förslag till riksdagsbeslut</w:t>
      </w:r>
    </w:p>
    <w:p w:rsidR="00A12D6F" w:rsidRPr="009E70F0" w:rsidRDefault="00A12D6F">
      <w:pPr>
        <w:pStyle w:val="Hemstlatt"/>
        <w:ind w:left="0"/>
      </w:pPr>
      <w:r w:rsidRPr="009E70F0">
        <w:t>Riksdagen tillkännager för regeringen som sin mening vad som anförs i motionen om att säkra möjligheten att se grannlands-tv i Norden.</w:t>
      </w:r>
    </w:p>
    <w:p w:rsidR="00A12D6F" w:rsidRPr="009E70F0" w:rsidRDefault="00A12D6F">
      <w:pPr>
        <w:pStyle w:val="Rubrik1"/>
      </w:pPr>
      <w:r w:rsidRPr="009E70F0">
        <w:t>Motivering</w:t>
      </w:r>
    </w:p>
    <w:p w:rsidR="00A12D6F" w:rsidRPr="009E70F0" w:rsidRDefault="00A12D6F">
      <w:r w:rsidRPr="009E70F0">
        <w:t xml:space="preserve">I gränsregionerna mellan de nordiska länderna har vi sedan tv:s barndom varit vana att kunna se varandras program. Förutom att utbudet av program på det sättet blir rikare bidrar gränsöverskridande tv-tittande till att människor vänjer sig vid att förstå sina nordiska grannspråk.   </w:t>
      </w:r>
    </w:p>
    <w:p w:rsidR="00A12D6F" w:rsidRPr="009E70F0" w:rsidRDefault="00A12D6F">
      <w:pPr>
        <w:pStyle w:val="Normaltindrag"/>
      </w:pPr>
      <w:r w:rsidRPr="009E70F0">
        <w:t>Det är olyckligt att de nordiska länderna inte samordnat övergången till d</w:t>
      </w:r>
      <w:r w:rsidRPr="009E70F0">
        <w:t>i</w:t>
      </w:r>
      <w:r w:rsidRPr="009E70F0">
        <w:t>gital-tv. I till exempel Öresundsregionen kan nu problem uppstå för många mottagare, när Sverige släcker sitt analoga system före Danmark. I Skåne har människor kunnat se tv redan innan svensk tv fanns, eftersom Danmark sta</w:t>
      </w:r>
      <w:r w:rsidRPr="009E70F0">
        <w:t>r</w:t>
      </w:r>
      <w:r w:rsidRPr="009E70F0">
        <w:t>tade sina sändningar tidigare.</w:t>
      </w:r>
    </w:p>
    <w:p w:rsidR="00A12D6F" w:rsidRPr="009E70F0" w:rsidRDefault="00A12D6F">
      <w:pPr>
        <w:pStyle w:val="Normaltindrag"/>
      </w:pPr>
      <w:r w:rsidRPr="009E70F0">
        <w:t>På sikt råder det stor osäkerhet om hur grannlands-tv kommer att utvecklas i de nationella digitala sändningarna. De tekniska möjligheterna för att hela Norden ska få tillgång till grannländernas tv-sändningar finns, men risken finns också att det till och</w:t>
      </w:r>
      <w:r w:rsidRPr="009E70F0">
        <w:t xml:space="preserve"> med blir sämre möjligheter för människorna i gränsregioner där man sedan länge är vana vid att se tv-program över grä</w:t>
      </w:r>
      <w:r w:rsidRPr="009E70F0">
        <w:t>n</w:t>
      </w:r>
      <w:r w:rsidRPr="009E70F0">
        <w:t>sen.</w:t>
      </w:r>
    </w:p>
    <w:p w:rsidR="00A12D6F" w:rsidRPr="009E70F0" w:rsidRDefault="00A12D6F">
      <w:pPr>
        <w:pStyle w:val="Normaltindrag"/>
      </w:pPr>
      <w:r w:rsidRPr="009E70F0">
        <w:t>Nordiska rådet beslutade en rekommendation vid sessionen 2006 (reko</w:t>
      </w:r>
      <w:r w:rsidRPr="009E70F0">
        <w:t>m</w:t>
      </w:r>
      <w:r w:rsidRPr="009E70F0">
        <w:t>mendation 24/2006). Rekommendationen lyder:</w:t>
      </w:r>
    </w:p>
    <w:p w:rsidR="00A12D6F" w:rsidRPr="009E70F0" w:rsidRDefault="00A12D6F">
      <w:pPr>
        <w:pStyle w:val="Normaltindrag"/>
      </w:pPr>
      <w:r w:rsidRPr="009E70F0">
        <w:t xml:space="preserve"> </w:t>
      </w:r>
    </w:p>
    <w:p w:rsidR="00A12D6F" w:rsidRPr="009E70F0" w:rsidRDefault="00A12D6F">
      <w:pPr>
        <w:pStyle w:val="Citat"/>
        <w:spacing w:before="0"/>
      </w:pPr>
      <w:r w:rsidRPr="009E70F0">
        <w:t>Nordiska rådet rekommenderar de nordiska ländernas regeringar</w:t>
      </w:r>
    </w:p>
    <w:p w:rsidR="00A12D6F" w:rsidRPr="009E70F0" w:rsidRDefault="00A12D6F">
      <w:pPr>
        <w:pStyle w:val="Citat"/>
        <w:spacing w:before="0"/>
      </w:pPr>
      <w:r w:rsidRPr="009E70F0">
        <w:t>1. att säkra att de nordiska public service-kanalerna ingår i programutb</w:t>
      </w:r>
      <w:r w:rsidRPr="009E70F0">
        <w:t>u</w:t>
      </w:r>
      <w:r w:rsidRPr="009E70F0">
        <w:t>det när digital-tv införs</w:t>
      </w:r>
    </w:p>
    <w:p w:rsidR="00A12D6F" w:rsidRPr="009E70F0" w:rsidRDefault="00A12D6F">
      <w:pPr>
        <w:pStyle w:val="Citat"/>
        <w:spacing w:before="0"/>
      </w:pPr>
      <w:r w:rsidRPr="009E70F0">
        <w:t>2. att arbeta för en harmonisering av tekniska standarder för digital-tv.</w:t>
      </w:r>
    </w:p>
    <w:p w:rsidR="00A12D6F" w:rsidRPr="009E70F0" w:rsidRDefault="00A12D6F">
      <w:pPr>
        <w:pStyle w:val="Citat"/>
        <w:spacing w:before="0"/>
      </w:pPr>
    </w:p>
    <w:p w:rsidR="00A12D6F" w:rsidRPr="009E70F0" w:rsidRDefault="00A12D6F">
      <w:r w:rsidRPr="009E70F0">
        <w:lastRenderedPageBreak/>
        <w:t>Det är bra när gränser kan överskridas, såväl geografiskt som digitalt. Därför bör svenska regeringen ta initiativ till konkreta förhandlingar på regeringsnivå om hur Nordiska rådets rekommendation ska kunna förverkligas.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E70F0">
        <w:trPr>
          <w:cantSplit/>
        </w:trPr>
        <w:tc>
          <w:tcPr>
            <w:tcW w:w="3046" w:type="dxa"/>
          </w:tcPr>
          <w:p w:rsidR="00A12D6F" w:rsidRPr="009E70F0" w:rsidRDefault="00A12D6F">
            <w:pPr>
              <w:pStyle w:val="UnderskriftDatum"/>
              <w:spacing w:before="240"/>
            </w:pPr>
            <w:r w:rsidRPr="009E70F0">
              <w:t>Stockholm den 1 oktober 2007</w:t>
            </w:r>
          </w:p>
        </w:tc>
        <w:tc>
          <w:tcPr>
            <w:tcW w:w="3047" w:type="dxa"/>
          </w:tcPr>
          <w:p w:rsidR="00A12D6F" w:rsidRPr="009E70F0" w:rsidRDefault="00A12D6F">
            <w:pPr>
              <w:pStyle w:val="Underskrifter"/>
              <w:spacing w:before="240"/>
            </w:pPr>
          </w:p>
        </w:tc>
      </w:tr>
      <w:tr w:rsidR="00000000" w:rsidRPr="009E70F0">
        <w:trPr>
          <w:cantSplit/>
        </w:trPr>
        <w:tc>
          <w:tcPr>
            <w:tcW w:w="3046" w:type="dxa"/>
          </w:tcPr>
          <w:p w:rsidR="00A12D6F" w:rsidRPr="009E70F0" w:rsidRDefault="00A12D6F">
            <w:pPr>
              <w:pStyle w:val="Underskrifter"/>
            </w:pPr>
            <w:r w:rsidRPr="009E70F0">
              <w:t>Ulf Nilsson (fp)</w:t>
            </w:r>
          </w:p>
        </w:tc>
        <w:tc>
          <w:tcPr>
            <w:tcW w:w="3046" w:type="dxa"/>
          </w:tcPr>
          <w:p w:rsidR="00A12D6F" w:rsidRPr="009E70F0" w:rsidRDefault="00A12D6F">
            <w:pPr>
              <w:pStyle w:val="Underskrifter"/>
            </w:pPr>
          </w:p>
        </w:tc>
      </w:tr>
      <w:tr w:rsidR="00000000" w:rsidRPr="009E70F0">
        <w:trPr>
          <w:cantSplit/>
        </w:trPr>
        <w:tc>
          <w:tcPr>
            <w:tcW w:w="3046" w:type="dxa"/>
          </w:tcPr>
          <w:p w:rsidR="00A12D6F" w:rsidRPr="009E70F0" w:rsidRDefault="00A12D6F">
            <w:pPr>
              <w:pStyle w:val="Underskrifter"/>
            </w:pPr>
            <w:r w:rsidRPr="009E70F0">
              <w:t>Tina Acketoft (fp)</w:t>
            </w:r>
          </w:p>
        </w:tc>
        <w:tc>
          <w:tcPr>
            <w:tcW w:w="3046" w:type="dxa"/>
          </w:tcPr>
          <w:p w:rsidR="00A12D6F" w:rsidRPr="009E70F0" w:rsidRDefault="00A12D6F">
            <w:pPr>
              <w:pStyle w:val="Underskrifter"/>
            </w:pPr>
            <w:r w:rsidRPr="009E70F0">
              <w:t>Allan Widman (fp)</w:t>
            </w:r>
          </w:p>
        </w:tc>
      </w:tr>
      <w:tr w:rsidR="00000000" w:rsidRPr="009E70F0">
        <w:trPr>
          <w:cantSplit/>
        </w:trPr>
        <w:tc>
          <w:tcPr>
            <w:tcW w:w="3046" w:type="dxa"/>
          </w:tcPr>
          <w:p w:rsidR="00A12D6F" w:rsidRPr="009E70F0" w:rsidRDefault="00A12D6F">
            <w:pPr>
              <w:pStyle w:val="Underskrifter"/>
            </w:pPr>
            <w:r w:rsidRPr="009E70F0">
              <w:t>Anita Brodén (fp)</w:t>
            </w:r>
          </w:p>
        </w:tc>
        <w:tc>
          <w:tcPr>
            <w:tcW w:w="3046" w:type="dxa"/>
          </w:tcPr>
          <w:p w:rsidR="00A12D6F" w:rsidRPr="009E70F0" w:rsidRDefault="00A12D6F">
            <w:pPr>
              <w:pStyle w:val="Underskrifter"/>
            </w:pPr>
          </w:p>
        </w:tc>
      </w:tr>
    </w:tbl>
    <w:p w:rsidR="00A12D6F" w:rsidRPr="009E70F0" w:rsidRDefault="00A12D6F">
      <w:pPr>
        <w:pStyle w:val="Normaltindrag"/>
      </w:pPr>
    </w:p>
    <w:sectPr w:rsidR="00A12D6F" w:rsidRPr="009E70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2D6F" w:rsidRPr="009E70F0" w:rsidRDefault="00A12D6F">
      <w:r w:rsidRPr="009E70F0">
        <w:separator/>
      </w:r>
    </w:p>
  </w:endnote>
  <w:endnote w:type="continuationSeparator" w:id="0">
    <w:p w:rsidR="00A12D6F" w:rsidRPr="009E70F0" w:rsidRDefault="00A12D6F">
      <w:r w:rsidRPr="009E70F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2D6F" w:rsidRPr="009E70F0" w:rsidRDefault="009E70F0">
    <w:pPr>
      <w:pStyle w:val="Sidfot"/>
    </w:pPr>
    <w:r w:rsidRPr="009E70F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9615202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2D6F" w:rsidRDefault="00A12D6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12D6F" w:rsidRDefault="00A12D6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2D6F" w:rsidRPr="009E70F0" w:rsidRDefault="009E70F0">
    <w:pPr>
      <w:pStyle w:val="Sidfot"/>
    </w:pPr>
    <w:r w:rsidRPr="009E70F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3951833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2D6F" w:rsidRDefault="00A12D6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12D6F" w:rsidRDefault="00A12D6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2D6F" w:rsidRPr="009E70F0" w:rsidRDefault="009E70F0">
    <w:pPr>
      <w:pStyle w:val="Sidfot"/>
    </w:pPr>
    <w:r w:rsidRPr="009E70F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03899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2D6F" w:rsidRDefault="00A12D6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12D6F" w:rsidRDefault="00A12D6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2D6F" w:rsidRPr="009E70F0" w:rsidRDefault="00A12D6F">
      <w:r w:rsidRPr="009E70F0">
        <w:separator/>
      </w:r>
    </w:p>
  </w:footnote>
  <w:footnote w:type="continuationSeparator" w:id="0">
    <w:p w:rsidR="00A12D6F" w:rsidRPr="009E70F0" w:rsidRDefault="00A12D6F">
      <w:r w:rsidRPr="009E70F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2D6F" w:rsidRPr="009E70F0" w:rsidRDefault="009E70F0">
    <w:pPr>
      <w:pStyle w:val="Sidhuvud"/>
    </w:pPr>
    <w:r w:rsidRPr="009E70F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9152098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2D6F" w:rsidRDefault="00A12D6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12D6F" w:rsidRDefault="00A12D6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2D6F" w:rsidRPr="009E70F0" w:rsidRDefault="009E70F0">
    <w:pPr>
      <w:pStyle w:val="Sidhuvud"/>
    </w:pPr>
    <w:r w:rsidRPr="009E70F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352705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2D6F" w:rsidRDefault="00A12D6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12D6F" w:rsidRDefault="00A12D6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2D6F" w:rsidRPr="009E70F0" w:rsidRDefault="00A12D6F">
    <w:pPr>
      <w:pStyle w:val="FSHNormal"/>
      <w:tabs>
        <w:tab w:val="right" w:pos="5840"/>
      </w:tabs>
    </w:pPr>
    <w:r w:rsidRPr="009E70F0">
      <w:br/>
    </w:r>
    <w:r w:rsidRPr="009E70F0">
      <w:fldChar w:fldCharType="begin" w:fldLock="1"/>
    </w:r>
    <w:r w:rsidRPr="009E70F0">
      <w:instrText xml:space="preserve"> DOCPROPERTY</w:instrText>
    </w:r>
    <w:r w:rsidRPr="009E70F0">
      <w:rPr>
        <w:sz w:val="18"/>
      </w:rPr>
      <w:instrText xml:space="preserve"> "YearUser" *\charformat </w:instrText>
    </w:r>
    <w:r w:rsidRPr="009E70F0">
      <w:fldChar w:fldCharType="separate"/>
    </w:r>
    <w:r w:rsidRPr="009E70F0">
      <w:t>2007/08</w:t>
    </w:r>
    <w:r w:rsidRPr="009E70F0">
      <w:fldChar w:fldCharType="end"/>
    </w:r>
    <w:r w:rsidRPr="009E70F0">
      <w:t xml:space="preserve"> </w:t>
    </w:r>
    <w:r w:rsidRPr="009E70F0">
      <w:tab/>
      <w:t xml:space="preserve">mnr: </w:t>
    </w:r>
    <w:r w:rsidRPr="009E70F0">
      <w:fldChar w:fldCharType="begin" w:fldLock="1"/>
    </w:r>
    <w:r w:rsidRPr="009E70F0">
      <w:instrText xml:space="preserve"> DOCPROPERTY</w:instrText>
    </w:r>
    <w:r w:rsidRPr="009E70F0">
      <w:rPr>
        <w:sz w:val="18"/>
      </w:rPr>
      <w:instrText xml:space="preserve"> "Motionsnummer" *\charformat </w:instrText>
    </w:r>
    <w:r w:rsidRPr="009E70F0">
      <w:fldChar w:fldCharType="separate"/>
    </w:r>
    <w:r w:rsidRPr="009E70F0">
      <w:t>Kr214</w:t>
    </w:r>
    <w:r w:rsidRPr="009E70F0">
      <w:fldChar w:fldCharType="end"/>
    </w:r>
    <w:r w:rsidRPr="009E70F0">
      <w:br/>
    </w:r>
    <w:r w:rsidRPr="009E70F0">
      <w:fldChar w:fldCharType="begin" w:fldLock="1"/>
    </w:r>
    <w:r w:rsidRPr="009E70F0">
      <w:instrText xml:space="preserve"> DOCPROPERTY</w:instrText>
    </w:r>
    <w:r w:rsidRPr="009E70F0">
      <w:rPr>
        <w:sz w:val="18"/>
      </w:rPr>
      <w:instrText xml:space="preserve"> "Samling" *\charformat </w:instrText>
    </w:r>
    <w:r w:rsidRPr="009E70F0">
      <w:fldChar w:fldCharType="end"/>
    </w:r>
    <w:r w:rsidRPr="009E70F0">
      <w:tab/>
      <w:t xml:space="preserve">pnr: </w:t>
    </w:r>
    <w:r w:rsidRPr="009E70F0">
      <w:fldChar w:fldCharType="begin" w:fldLock="1"/>
    </w:r>
    <w:r w:rsidRPr="009E70F0">
      <w:instrText xml:space="preserve"> DOCPROPERTY</w:instrText>
    </w:r>
    <w:r w:rsidRPr="009E70F0">
      <w:rPr>
        <w:sz w:val="18"/>
      </w:rPr>
      <w:instrText xml:space="preserve"> "Partinummer" *\charformat </w:instrText>
    </w:r>
    <w:r w:rsidRPr="009E70F0">
      <w:fldChar w:fldCharType="separate"/>
    </w:r>
    <w:r w:rsidRPr="009E70F0">
      <w:t>fp1502</w:t>
    </w:r>
    <w:r w:rsidRPr="009E70F0">
      <w:fldChar w:fldCharType="end"/>
    </w:r>
  </w:p>
  <w:p w:rsidR="00A12D6F" w:rsidRPr="009E70F0" w:rsidRDefault="00A12D6F">
    <w:pPr>
      <w:pStyle w:val="FSHRub1"/>
    </w:pPr>
    <w:r w:rsidRPr="009E70F0">
      <w:t>Motion till riksdagen</w:t>
    </w:r>
    <w:r w:rsidRPr="009E70F0">
      <w:br/>
    </w:r>
    <w:r w:rsidRPr="009E70F0">
      <w:fldChar w:fldCharType="begin" w:fldLock="1"/>
    </w:r>
    <w:r w:rsidRPr="009E70F0">
      <w:instrText xml:space="preserve"> DOCPROPERTY "YearUser" *\charformat </w:instrText>
    </w:r>
    <w:r w:rsidRPr="009E70F0">
      <w:fldChar w:fldCharType="separate"/>
    </w:r>
    <w:r w:rsidRPr="009E70F0">
      <w:t>2007/08</w:t>
    </w:r>
    <w:r w:rsidRPr="009E70F0">
      <w:fldChar w:fldCharType="end"/>
    </w:r>
    <w:r w:rsidRPr="009E70F0">
      <w:t>:</w:t>
    </w:r>
    <w:r w:rsidRPr="009E70F0">
      <w:fldChar w:fldCharType="begin" w:fldLock="1"/>
    </w:r>
    <w:r w:rsidRPr="009E70F0">
      <w:instrText xml:space="preserve"> DOCPROPERTY "Motionsnummer" *\charformat </w:instrText>
    </w:r>
    <w:r w:rsidRPr="009E70F0">
      <w:fldChar w:fldCharType="separate"/>
    </w:r>
    <w:r w:rsidRPr="009E70F0">
      <w:t>Kr214</w:t>
    </w:r>
    <w:r w:rsidRPr="009E70F0">
      <w:fldChar w:fldCharType="end"/>
    </w:r>
  </w:p>
  <w:p w:rsidR="00A12D6F" w:rsidRPr="009E70F0" w:rsidRDefault="00A12D6F">
    <w:pPr>
      <w:pStyle w:val="FSHNormalS5"/>
    </w:pPr>
    <w:r w:rsidRPr="009E70F0">
      <w:fldChar w:fldCharType="begin" w:fldLock="1"/>
    </w:r>
    <w:r w:rsidRPr="009E70F0">
      <w:instrText xml:space="preserve"> DOCPROPERTY "MotionarText" *\charformat </w:instrText>
    </w:r>
    <w:r w:rsidRPr="009E70F0">
      <w:fldChar w:fldCharType="separate"/>
    </w:r>
    <w:r w:rsidRPr="009E70F0">
      <w:t>av Ulf Nilsson m.fl. (fp)</w:t>
    </w:r>
    <w:r w:rsidRPr="009E70F0">
      <w:fldChar w:fldCharType="end"/>
    </w:r>
    <w:r w:rsidRPr="009E70F0">
      <w:br/>
    </w:r>
    <w:r w:rsidRPr="009E70F0">
      <w:fldChar w:fldCharType="begin" w:fldLock="1"/>
    </w:r>
    <w:r w:rsidRPr="009E70F0">
      <w:instrText xml:space="preserve"> DOCPROPERTY "SvarFrasKort" *\charformat </w:instrText>
    </w:r>
    <w:r w:rsidRPr="009E70F0">
      <w:fldChar w:fldCharType="end"/>
    </w:r>
  </w:p>
  <w:p w:rsidR="00A12D6F" w:rsidRPr="009E70F0" w:rsidRDefault="00A12D6F">
    <w:pPr>
      <w:pStyle w:val="FSHTitel"/>
    </w:pPr>
    <w:r w:rsidRPr="009E70F0">
      <w:fldChar w:fldCharType="begin" w:fldLock="1"/>
    </w:r>
    <w:r w:rsidRPr="009E70F0">
      <w:instrText xml:space="preserve"> DOCPROPERTY</w:instrText>
    </w:r>
    <w:r w:rsidRPr="009E70F0">
      <w:rPr>
        <w:sz w:val="18"/>
      </w:rPr>
      <w:instrText xml:space="preserve"> "RubrikSvar" *\charformat </w:instrText>
    </w:r>
    <w:r w:rsidRPr="009E70F0">
      <w:fldChar w:fldCharType="separate"/>
    </w:r>
    <w:r w:rsidRPr="009E70F0">
      <w:t>Tillgång till nordisk grannlands-tv</w:t>
    </w:r>
    <w:r w:rsidRPr="009E70F0">
      <w:fldChar w:fldCharType="end"/>
    </w:r>
  </w:p>
  <w:p w:rsidR="00A12D6F" w:rsidRPr="009E70F0" w:rsidRDefault="00A12D6F">
    <w:pPr>
      <w:pStyle w:val="Normal00"/>
    </w:pPr>
  </w:p>
  <w:p w:rsidR="00A12D6F" w:rsidRPr="009E70F0" w:rsidRDefault="00A12D6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97053387">
    <w:abstractNumId w:val="8"/>
  </w:num>
  <w:num w:numId="2" w16cid:durableId="213928017">
    <w:abstractNumId w:val="9"/>
  </w:num>
  <w:num w:numId="3" w16cid:durableId="2105180138">
    <w:abstractNumId w:val="8"/>
  </w:num>
  <w:num w:numId="4" w16cid:durableId="2136174277">
    <w:abstractNumId w:val="9"/>
  </w:num>
  <w:num w:numId="5" w16cid:durableId="1383401520">
    <w:abstractNumId w:val="13"/>
  </w:num>
  <w:num w:numId="6" w16cid:durableId="972372013">
    <w:abstractNumId w:val="10"/>
  </w:num>
  <w:num w:numId="7" w16cid:durableId="1719624783">
    <w:abstractNumId w:val="11"/>
  </w:num>
  <w:num w:numId="8" w16cid:durableId="1803109595">
    <w:abstractNumId w:val="12"/>
  </w:num>
  <w:num w:numId="9" w16cid:durableId="1006128395">
    <w:abstractNumId w:val="8"/>
  </w:num>
  <w:num w:numId="10" w16cid:durableId="1695497649">
    <w:abstractNumId w:val="3"/>
  </w:num>
  <w:num w:numId="11" w16cid:durableId="1678726534">
    <w:abstractNumId w:val="2"/>
  </w:num>
  <w:num w:numId="12" w16cid:durableId="976952952">
    <w:abstractNumId w:val="1"/>
  </w:num>
  <w:num w:numId="13" w16cid:durableId="728530651">
    <w:abstractNumId w:val="0"/>
  </w:num>
  <w:num w:numId="14" w16cid:durableId="1716811712">
    <w:abstractNumId w:val="9"/>
  </w:num>
  <w:num w:numId="15" w16cid:durableId="1211191191">
    <w:abstractNumId w:val="7"/>
  </w:num>
  <w:num w:numId="16" w16cid:durableId="616913919">
    <w:abstractNumId w:val="6"/>
  </w:num>
  <w:num w:numId="17" w16cid:durableId="257644450">
    <w:abstractNumId w:val="5"/>
  </w:num>
  <w:num w:numId="18" w16cid:durableId="7772895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E8417CD8-0795-41DA-86D3-FD31F6F63690},{DB82EFB4-508D-4498-BDB4-E118C24ADF87},{C17F4761-6F66-440C-96F8-6F2D7169F6A4},{7EF8F305-E5EC-4D88-A3F3-0EBCBA593D5F}"/>
  </w:docVars>
  <w:rsids>
    <w:rsidRoot w:val="00DF107F"/>
    <w:rsid w:val="009E70F0"/>
    <w:rsid w:val="00A12D6F"/>
    <w:rsid w:val="00DF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D8D4D9C-0E37-4B9E-9D27-DE23DD9B0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  <w:tabs>
        <w:tab w:val="clear" w:pos="360"/>
      </w:tabs>
      <w:ind w:left="227" w:hanging="227"/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1581</Characters>
  <Application>Microsoft Office Word</Application>
  <DocSecurity>4</DocSecurity>
  <Lines>38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fp1502</vt:lpstr>
    </vt:vector>
  </TitlesOfParts>
  <Company>Riksdagen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fp1502</dc:title>
  <dc:subject>fp1502</dc:subject>
  <dc:creator>Riksdagen</dc:creator>
  <cp:keywords>Riksdagen</cp:keywords>
  <dc:description>TKG-ktrl, MSMQ4mb, PersReg-Distribution mm</dc:description>
  <cp:lastModifiedBy>Lars Brink</cp:lastModifiedBy>
  <cp:revision>2</cp:revision>
  <cp:lastPrinted>2007-12-02T13:42:00Z</cp:lastPrinted>
  <dcterms:created xsi:type="dcterms:W3CDTF">2025-12-17T06:27:00Z</dcterms:created>
  <dcterms:modified xsi:type="dcterms:W3CDTF">2025-12-17T06:27:00Z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hl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Tillgång till nordisk grannlands-tv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Tillgång till nordisk grannlands-tv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fp1502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Ulf Nilsson m.fl. (fp)</vt:lpwstr>
  </property>
  <property fmtid="{D5CDD505-2E9C-101B-9397-08002B2CF9AE}" pid="26" name="MotionarLista">
    <vt:lpwstr>Nilsson, Ulf (fp)\Acketoft, Tina (fp)\Widman, Allan (fp)\Brodén, Anita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Nilsson (fp), Tina Acketoft (fp), Allan Widman (fp), Anita Brodén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hanna.lager@riksdagen.se</vt:lpwstr>
  </property>
  <property fmtid="{D5CDD505-2E9C-101B-9397-08002B2CF9AE}" pid="45" name="ReservUID">
    <vt:lpwstr>ha0225aa</vt:lpwstr>
  </property>
  <property fmtid="{D5CDD505-2E9C-101B-9397-08002B2CF9AE}" pid="46" name="MotionID">
    <vt:lpwstr>20072008000001020112000015020069</vt:lpwstr>
  </property>
  <property fmtid="{D5CDD505-2E9C-101B-9397-08002B2CF9AE}" pid="47" name="datum">
    <vt:lpwstr>071001</vt:lpwstr>
  </property>
  <property fmtid="{D5CDD505-2E9C-101B-9397-08002B2CF9AE}" pid="48" name="avsändar-e-post">
    <vt:lpwstr>hanna.lager@riksdagen.se</vt:lpwstr>
  </property>
  <property fmtid="{D5CDD505-2E9C-101B-9397-08002B2CF9AE}" pid="49" name="id">
    <vt:lpwstr>20072008000001020112000015020069</vt:lpwstr>
  </property>
  <property fmtid="{D5CDD505-2E9C-101B-9397-08002B2CF9AE}" pid="50" name="nummer">
    <vt:lpwstr>214</vt:lpwstr>
  </property>
  <property fmtid="{D5CDD505-2E9C-101B-9397-08002B2CF9AE}" pid="51" name="utskottsbeteckning">
    <vt:lpwstr>Kr</vt:lpwstr>
  </property>
  <property fmtid="{D5CDD505-2E9C-101B-9397-08002B2CF9AE}" pid="52" name="GlobalUID">
    <vt:lpwstr>{8A7BCAA7-0854-491C-AEB9-667ECCEFC88C}</vt:lpwstr>
  </property>
  <property fmtid="{D5CDD505-2E9C-101B-9397-08002B2CF9AE}" pid="53" name="Överföringar">
    <vt:i4>0</vt:i4>
  </property>
  <property fmtid="{D5CDD505-2E9C-101B-9397-08002B2CF9AE}" pid="54" name="Checksum">
    <vt:lpwstr>*1020491234899*</vt:lpwstr>
  </property>
  <property fmtid="{D5CDD505-2E9C-101B-9397-08002B2CF9AE}" pid="55" name="skuggnummer">
    <vt:lpwstr>327</vt:lpwstr>
  </property>
  <property fmtid="{D5CDD505-2E9C-101B-9397-08002B2CF9AE}" pid="56" name="urixVersion">
    <vt:lpwstr>3.2.0.8</vt:lpwstr>
  </property>
  <property fmtid="{D5CDD505-2E9C-101B-9397-08002B2CF9AE}" pid="57" name="urixOrigin">
    <vt:lpwstr>071202 14:42:36.414</vt:lpwstr>
  </property>
  <property fmtid="{D5CDD505-2E9C-101B-9397-08002B2CF9AE}" pid="58" name="urixGuid">
    <vt:lpwstr>{F007229F-182C-4CE6-BA30-D1630857082C}</vt:lpwstr>
  </property>
</Properties>
</file>