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2F42636"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C64890">
              <w:rPr>
                <w:b/>
                <w:lang w:eastAsia="en-US"/>
              </w:rPr>
              <w:t>5</w:t>
            </w:r>
            <w:r w:rsidR="00343E93">
              <w:rPr>
                <w:b/>
                <w:lang w:eastAsia="en-US"/>
              </w:rPr>
              <w:t xml:space="preserve">3  </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409F930" w:rsidR="00DF1630" w:rsidRPr="00DF4413" w:rsidRDefault="003A1AC8" w:rsidP="00236428">
            <w:pPr>
              <w:spacing w:line="252" w:lineRule="auto"/>
              <w:rPr>
                <w:lang w:eastAsia="en-US"/>
              </w:rPr>
            </w:pPr>
            <w:r>
              <w:rPr>
                <w:lang w:eastAsia="en-US"/>
              </w:rPr>
              <w:t>20</w:t>
            </w:r>
            <w:r w:rsidR="00EC4F93">
              <w:rPr>
                <w:lang w:eastAsia="en-US"/>
              </w:rPr>
              <w:t>20-</w:t>
            </w:r>
            <w:r w:rsidR="00C94B7B">
              <w:rPr>
                <w:lang w:eastAsia="en-US"/>
              </w:rPr>
              <w:t>05-</w:t>
            </w:r>
            <w:r w:rsidR="00CF065C">
              <w:rPr>
                <w:lang w:eastAsia="en-US"/>
              </w:rPr>
              <w:t>2</w:t>
            </w:r>
            <w:r w:rsidR="00343E93">
              <w:rPr>
                <w:lang w:eastAsia="en-US"/>
              </w:rPr>
              <w:t>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D075BA3" w:rsidR="00DF4413" w:rsidRPr="00F73DE9" w:rsidRDefault="00343E93" w:rsidP="00012A1D">
            <w:pPr>
              <w:spacing w:line="252" w:lineRule="auto"/>
              <w:rPr>
                <w:color w:val="000000" w:themeColor="text1"/>
                <w:highlight w:val="yellow"/>
                <w:lang w:eastAsia="en-US"/>
              </w:rPr>
            </w:pPr>
            <w:r>
              <w:rPr>
                <w:color w:val="000000" w:themeColor="text1"/>
                <w:lang w:eastAsia="en-US"/>
              </w:rPr>
              <w:t>11.30</w:t>
            </w:r>
            <w:r w:rsidR="009B6DC3">
              <w:rPr>
                <w:color w:val="000000" w:themeColor="text1"/>
                <w:lang w:eastAsia="en-US"/>
              </w:rPr>
              <w:t xml:space="preserve"> – </w:t>
            </w:r>
            <w:r>
              <w:rPr>
                <w:color w:val="000000" w:themeColor="text1"/>
                <w:lang w:eastAsia="en-US"/>
              </w:rPr>
              <w:t>12.</w:t>
            </w:r>
            <w:r w:rsidR="009C45B8">
              <w:rPr>
                <w:color w:val="000000" w:themeColor="text1"/>
                <w:lang w:eastAsia="en-US"/>
              </w:rPr>
              <w:t>10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6F227A">
        <w:tc>
          <w:tcPr>
            <w:tcW w:w="567" w:type="dxa"/>
          </w:tcPr>
          <w:p w14:paraId="113C31A6" w14:textId="0E30D114" w:rsidR="00711B6C" w:rsidRPr="005B5C58" w:rsidRDefault="00711B6C" w:rsidP="00494E5D">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7A2A80">
              <w:rPr>
                <w:b/>
                <w:snapToGrid w:val="0"/>
                <w:color w:val="000000" w:themeColor="text1"/>
                <w:lang w:eastAsia="en-US"/>
              </w:rPr>
              <w:t>1</w:t>
            </w:r>
          </w:p>
        </w:tc>
        <w:tc>
          <w:tcPr>
            <w:tcW w:w="7088" w:type="dxa"/>
          </w:tcPr>
          <w:p w14:paraId="006079D0" w14:textId="7AC9DC31" w:rsidR="00F73DE9" w:rsidRDefault="0005353A" w:rsidP="00C64890">
            <w:pPr>
              <w:tabs>
                <w:tab w:val="left" w:pos="1701"/>
              </w:tabs>
              <w:spacing w:line="252" w:lineRule="auto"/>
              <w:rPr>
                <w:rFonts w:eastAsiaTheme="minorHAnsi"/>
                <w:b/>
                <w:bCs/>
                <w:color w:val="000000"/>
                <w:lang w:eastAsia="en-US"/>
              </w:rPr>
            </w:pPr>
            <w:r>
              <w:rPr>
                <w:rFonts w:eastAsiaTheme="minorHAnsi"/>
                <w:b/>
                <w:bCs/>
                <w:color w:val="000000"/>
                <w:lang w:eastAsia="en-US"/>
              </w:rPr>
              <w:t>Allmänna frågor</w:t>
            </w:r>
            <w:r w:rsidR="00F73DE9">
              <w:rPr>
                <w:rFonts w:eastAsiaTheme="minorHAnsi"/>
                <w:b/>
                <w:bCs/>
                <w:color w:val="000000"/>
                <w:lang w:eastAsia="en-US"/>
              </w:rPr>
              <w:br/>
            </w:r>
            <w:r>
              <w:rPr>
                <w:rFonts w:eastAsiaTheme="minorHAnsi"/>
                <w:color w:val="000000"/>
                <w:lang w:eastAsia="en-US"/>
              </w:rPr>
              <w:t>Stat</w:t>
            </w:r>
            <w:r w:rsidR="00A84DC7">
              <w:rPr>
                <w:rFonts w:eastAsiaTheme="minorHAnsi"/>
                <w:color w:val="000000"/>
                <w:lang w:eastAsia="en-US"/>
              </w:rPr>
              <w:t>s</w:t>
            </w:r>
            <w:r>
              <w:rPr>
                <w:rFonts w:eastAsiaTheme="minorHAnsi"/>
                <w:color w:val="000000"/>
                <w:lang w:eastAsia="en-US"/>
              </w:rPr>
              <w:t>r</w:t>
            </w:r>
            <w:r w:rsidR="009C45B8">
              <w:rPr>
                <w:rFonts w:eastAsiaTheme="minorHAnsi"/>
                <w:color w:val="000000"/>
                <w:lang w:eastAsia="en-US"/>
              </w:rPr>
              <w:t>ådet Hans Dahlgren</w:t>
            </w:r>
            <w:r w:rsidR="00CF065C">
              <w:rPr>
                <w:rFonts w:eastAsiaTheme="minorHAnsi"/>
                <w:color w:val="000000"/>
                <w:lang w:eastAsia="en-US"/>
              </w:rPr>
              <w:t xml:space="preserve"> </w:t>
            </w:r>
            <w:r w:rsidR="0045674A">
              <w:rPr>
                <w:rFonts w:eastAsiaTheme="minorHAnsi"/>
                <w:color w:val="000000"/>
                <w:lang w:eastAsia="en-US"/>
              </w:rPr>
              <w:t xml:space="preserve">m.fl. </w:t>
            </w:r>
            <w:r w:rsidR="00F73DE9">
              <w:rPr>
                <w:rFonts w:eastAsiaTheme="minorHAnsi"/>
                <w:color w:val="000000"/>
                <w:lang w:eastAsia="en-US"/>
              </w:rPr>
              <w:t xml:space="preserve">från </w:t>
            </w:r>
            <w:r w:rsidR="009C45B8">
              <w:rPr>
                <w:rFonts w:eastAsiaTheme="minorHAnsi"/>
                <w:color w:val="000000"/>
                <w:lang w:eastAsia="en-US"/>
              </w:rPr>
              <w:t>Statsrådsberedningen</w:t>
            </w:r>
            <w:r w:rsidR="0045674A">
              <w:rPr>
                <w:rFonts w:eastAsiaTheme="minorHAnsi"/>
                <w:color w:val="000000"/>
                <w:lang w:eastAsia="en-US"/>
              </w:rPr>
              <w:t xml:space="preserve"> </w:t>
            </w:r>
            <w:r w:rsidR="007E11FF">
              <w:rPr>
                <w:rFonts w:eastAsiaTheme="minorHAnsi"/>
                <w:color w:val="000000"/>
                <w:lang w:eastAsia="en-US"/>
              </w:rPr>
              <w:t>informerade och samrådde</w:t>
            </w:r>
            <w:r w:rsidR="00C64890" w:rsidRPr="009D46BA">
              <w:rPr>
                <w:rFonts w:eastAsiaTheme="minorHAnsi"/>
                <w:bCs/>
                <w:color w:val="000000"/>
                <w:lang w:eastAsia="en-US"/>
              </w:rPr>
              <w:t xml:space="preserve"> </w:t>
            </w:r>
            <w:r w:rsidR="00F73DE9">
              <w:rPr>
                <w:rFonts w:eastAsiaTheme="minorHAnsi"/>
                <w:bCs/>
                <w:color w:val="000000"/>
                <w:lang w:eastAsia="en-US"/>
              </w:rPr>
              <w:t xml:space="preserve">inför videomöte den </w:t>
            </w:r>
            <w:r w:rsidR="009C45B8">
              <w:rPr>
                <w:rFonts w:eastAsiaTheme="minorHAnsi"/>
                <w:bCs/>
                <w:color w:val="000000"/>
                <w:lang w:eastAsia="en-US"/>
              </w:rPr>
              <w:t xml:space="preserve">26 </w:t>
            </w:r>
            <w:r w:rsidR="00F73DE9">
              <w:rPr>
                <w:rFonts w:eastAsiaTheme="minorHAnsi"/>
                <w:bCs/>
                <w:color w:val="000000"/>
                <w:lang w:eastAsia="en-US"/>
              </w:rPr>
              <w:t>maj 2020</w:t>
            </w:r>
            <w:r w:rsidR="00587F96">
              <w:rPr>
                <w:rFonts w:eastAsiaTheme="minorHAnsi"/>
                <w:bCs/>
                <w:color w:val="000000"/>
                <w:lang w:eastAsia="en-US"/>
              </w:rPr>
              <w:t>.</w:t>
            </w:r>
            <w:r w:rsidR="00EC4F93">
              <w:rPr>
                <w:rFonts w:eastAsiaTheme="minorHAnsi"/>
                <w:b/>
                <w:bCs/>
                <w:color w:val="000000"/>
                <w:lang w:eastAsia="en-US"/>
              </w:rPr>
              <w:br/>
            </w:r>
          </w:p>
          <w:p w14:paraId="6FFD0A66" w14:textId="63442650" w:rsidR="00CF065C" w:rsidRPr="009C45B8" w:rsidRDefault="00EC4F93" w:rsidP="00CF065C">
            <w:pPr>
              <w:tabs>
                <w:tab w:val="left" w:pos="1701"/>
              </w:tabs>
              <w:spacing w:line="252" w:lineRule="auto"/>
              <w:rPr>
                <w:rFonts w:eastAsiaTheme="minorHAnsi"/>
                <w:color w:val="000000"/>
                <w:lang w:eastAsia="en-US"/>
              </w:rPr>
            </w:pPr>
            <w:r>
              <w:rPr>
                <w:rFonts w:eastAsiaTheme="minorHAnsi"/>
                <w:b/>
                <w:bCs/>
                <w:color w:val="000000"/>
                <w:lang w:eastAsia="en-US"/>
              </w:rPr>
              <w:t>Ämnen:</w:t>
            </w:r>
            <w:r w:rsidR="002F0950">
              <w:rPr>
                <w:rFonts w:eastAsiaTheme="minorHAnsi"/>
                <w:b/>
                <w:bCs/>
                <w:color w:val="000000"/>
                <w:lang w:eastAsia="en-US"/>
              </w:rPr>
              <w:br/>
              <w:t>- Återrapport från videomöte den 22 april 2020</w:t>
            </w:r>
            <w:r w:rsidR="002F0950">
              <w:rPr>
                <w:rFonts w:eastAsiaTheme="minorHAnsi"/>
                <w:b/>
                <w:bCs/>
                <w:color w:val="000000"/>
                <w:lang w:eastAsia="en-US"/>
              </w:rPr>
              <w:br/>
            </w:r>
            <w:r w:rsidR="002F0950">
              <w:rPr>
                <w:rFonts w:eastAsiaTheme="minorHAnsi"/>
                <w:b/>
                <w:bCs/>
                <w:color w:val="000000"/>
                <w:lang w:eastAsia="en-US"/>
              </w:rPr>
              <w:br/>
            </w:r>
            <w:r w:rsidR="00C64890" w:rsidRPr="009C45B8">
              <w:rPr>
                <w:rFonts w:eastAsiaTheme="minorHAnsi"/>
                <w:b/>
                <w:bCs/>
                <w:color w:val="000000"/>
                <w:lang w:eastAsia="en-US"/>
              </w:rPr>
              <w:t xml:space="preserve">- </w:t>
            </w:r>
            <w:r w:rsidR="009C45B8" w:rsidRPr="009C45B8">
              <w:rPr>
                <w:rFonts w:eastAsiaTheme="minorHAnsi"/>
                <w:b/>
                <w:bCs/>
                <w:color w:val="000000"/>
                <w:lang w:eastAsia="en-US"/>
              </w:rPr>
              <w:t>EU</w:t>
            </w:r>
            <w:r w:rsidR="004D04CD">
              <w:rPr>
                <w:rFonts w:eastAsiaTheme="minorHAnsi"/>
                <w:b/>
                <w:bCs/>
                <w:color w:val="000000"/>
                <w:lang w:eastAsia="en-US"/>
              </w:rPr>
              <w:t>:</w:t>
            </w:r>
            <w:r w:rsidR="009C45B8" w:rsidRPr="009C45B8">
              <w:rPr>
                <w:rFonts w:eastAsiaTheme="minorHAnsi"/>
                <w:b/>
                <w:bCs/>
                <w:color w:val="000000"/>
                <w:lang w:eastAsia="en-US"/>
              </w:rPr>
              <w:t>s övergripande svar på Covid-19 pandemin: En samordnad strategi för nedtrappning av inneslutningsåtgärder och ekonomisk återhämtning</w:t>
            </w:r>
          </w:p>
          <w:p w14:paraId="4D49613B" w14:textId="1181F996" w:rsidR="00C64890" w:rsidRPr="004D04CD" w:rsidRDefault="007525F8" w:rsidP="004D04CD">
            <w:pPr>
              <w:tabs>
                <w:tab w:val="left" w:pos="1701"/>
              </w:tabs>
              <w:spacing w:line="252" w:lineRule="auto"/>
            </w:pPr>
            <w:r>
              <w:t>Ordföranden konstaterade att det fanns stöd för regeringens inriktning.</w:t>
            </w:r>
            <w:r w:rsidR="004D04CD">
              <w:br/>
            </w:r>
          </w:p>
        </w:tc>
      </w:tr>
      <w:tr w:rsidR="003A70B5" w:rsidRPr="00DF4413" w14:paraId="3A653D49" w14:textId="77777777" w:rsidTr="006F227A">
        <w:tc>
          <w:tcPr>
            <w:tcW w:w="567" w:type="dxa"/>
          </w:tcPr>
          <w:p w14:paraId="3CD935D2" w14:textId="174B5563" w:rsidR="003A70B5" w:rsidRDefault="003A70B5" w:rsidP="00494E5D">
            <w:pPr>
              <w:tabs>
                <w:tab w:val="left" w:pos="1701"/>
              </w:tabs>
              <w:spacing w:line="252" w:lineRule="auto"/>
              <w:rPr>
                <w:b/>
                <w:snapToGrid w:val="0"/>
                <w:color w:val="000000" w:themeColor="text1"/>
                <w:lang w:eastAsia="en-US"/>
              </w:rPr>
            </w:pPr>
            <w:bookmarkStart w:id="1" w:name="_Hlk40269030"/>
            <w:r>
              <w:rPr>
                <w:b/>
                <w:snapToGrid w:val="0"/>
                <w:color w:val="000000" w:themeColor="text1"/>
                <w:lang w:eastAsia="en-US"/>
              </w:rPr>
              <w:t>§ 2</w:t>
            </w:r>
          </w:p>
        </w:tc>
        <w:tc>
          <w:tcPr>
            <w:tcW w:w="7088" w:type="dxa"/>
          </w:tcPr>
          <w:p w14:paraId="2CFB7993" w14:textId="63A2ECAA" w:rsidR="0045674A" w:rsidRDefault="002F0950" w:rsidP="004E0EA3">
            <w:pPr>
              <w:tabs>
                <w:tab w:val="left" w:pos="1701"/>
              </w:tabs>
              <w:spacing w:line="252" w:lineRule="auto"/>
              <w:rPr>
                <w:rFonts w:eastAsiaTheme="minorHAnsi"/>
                <w:color w:val="000000"/>
                <w:lang w:eastAsia="en-US"/>
              </w:rPr>
            </w:pPr>
            <w:r w:rsidRPr="004D04CD">
              <w:rPr>
                <w:b/>
                <w:bCs/>
                <w:color w:val="000000"/>
              </w:rPr>
              <w:t>Information om EU:s åtgärder för att hantera coronavirusets spridning och dess effekter</w:t>
            </w:r>
            <w:r w:rsidRPr="004D04CD">
              <w:rPr>
                <w:rFonts w:eastAsiaTheme="minorHAnsi"/>
                <w:bCs/>
                <w:color w:val="000000"/>
                <w:lang w:eastAsia="en-US"/>
              </w:rPr>
              <w:br/>
            </w:r>
            <w:r>
              <w:rPr>
                <w:rFonts w:eastAsiaTheme="minorHAnsi"/>
                <w:color w:val="000000"/>
                <w:lang w:eastAsia="en-US"/>
              </w:rPr>
              <w:t>Statsrådet Hans Dahlgren m.fl. från Statsrådsberedningen informerade om EU:s åtgärder för att hantera coronavirusets spridning och dess effekter.</w:t>
            </w:r>
          </w:p>
          <w:p w14:paraId="627676A5" w14:textId="77777777" w:rsidR="002F0950" w:rsidRDefault="002F0950" w:rsidP="004E0EA3">
            <w:pPr>
              <w:tabs>
                <w:tab w:val="left" w:pos="1701"/>
              </w:tabs>
              <w:spacing w:line="252" w:lineRule="auto"/>
              <w:rPr>
                <w:rFonts w:eastAsiaTheme="minorHAnsi"/>
                <w:b/>
                <w:bCs/>
                <w:color w:val="000000"/>
                <w:lang w:eastAsia="en-US"/>
              </w:rPr>
            </w:pPr>
          </w:p>
          <w:p w14:paraId="73F28856" w14:textId="030421FA" w:rsidR="002F0950" w:rsidRDefault="002F0950" w:rsidP="004E0EA3">
            <w:pPr>
              <w:tabs>
                <w:tab w:val="left" w:pos="1701"/>
              </w:tabs>
              <w:spacing w:line="252" w:lineRule="auto"/>
              <w:rPr>
                <w:rFonts w:eastAsiaTheme="minorHAnsi"/>
                <w:b/>
                <w:bCs/>
                <w:color w:val="000000"/>
                <w:lang w:eastAsia="en-US"/>
              </w:rPr>
            </w:pPr>
            <w:r>
              <w:rPr>
                <w:rFonts w:eastAsiaTheme="minorHAnsi"/>
                <w:b/>
                <w:bCs/>
                <w:color w:val="000000"/>
                <w:lang w:eastAsia="en-US"/>
              </w:rPr>
              <w:t>Ämnen:</w:t>
            </w:r>
            <w:r>
              <w:rPr>
                <w:rFonts w:eastAsiaTheme="minorHAnsi"/>
                <w:b/>
                <w:bCs/>
                <w:color w:val="000000"/>
                <w:lang w:eastAsia="en-US"/>
              </w:rPr>
              <w:br/>
              <w:t xml:space="preserve">- </w:t>
            </w:r>
            <w:r w:rsidRPr="004D04CD">
              <w:rPr>
                <w:b/>
                <w:bCs/>
                <w:color w:val="000000"/>
              </w:rPr>
              <w:t>Information om EU:s åtgärder för att hantera coronavirusets spridning och dess effekter</w:t>
            </w:r>
            <w:r w:rsidRPr="004D04CD">
              <w:rPr>
                <w:rFonts w:eastAsiaTheme="minorHAnsi"/>
                <w:bCs/>
                <w:color w:val="000000"/>
                <w:lang w:eastAsia="en-US"/>
              </w:rPr>
              <w:br/>
            </w:r>
          </w:p>
        </w:tc>
      </w:tr>
      <w:tr w:rsidR="002F0950" w:rsidRPr="00DF4413" w14:paraId="199A022D" w14:textId="77777777" w:rsidTr="006F227A">
        <w:tc>
          <w:tcPr>
            <w:tcW w:w="567" w:type="dxa"/>
          </w:tcPr>
          <w:p w14:paraId="6D2D2AC2" w14:textId="3C9EC2BA" w:rsidR="002F0950" w:rsidRDefault="002F0950" w:rsidP="002F0950">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088" w:type="dxa"/>
          </w:tcPr>
          <w:p w14:paraId="78CE337C" w14:textId="05B86F6E" w:rsidR="002F0950" w:rsidRDefault="002F0950" w:rsidP="002F0950">
            <w:pPr>
              <w:tabs>
                <w:tab w:val="left" w:pos="1701"/>
              </w:tabs>
              <w:spacing w:line="252" w:lineRule="auto"/>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Pr>
                <w:rFonts w:eastAsiaTheme="minorHAnsi"/>
                <w:bCs/>
                <w:color w:val="000000"/>
                <w:lang w:eastAsia="en-US"/>
              </w:rPr>
              <w:t>P</w:t>
            </w:r>
            <w:r w:rsidRPr="003A70B5">
              <w:rPr>
                <w:rFonts w:eastAsiaTheme="minorHAnsi"/>
                <w:bCs/>
                <w:color w:val="000000"/>
                <w:lang w:eastAsia="en-US"/>
              </w:rPr>
              <w:t>rotokoll från sammanträde</w:t>
            </w:r>
            <w:r>
              <w:rPr>
                <w:rFonts w:eastAsiaTheme="minorHAnsi"/>
                <w:bCs/>
                <w:color w:val="000000"/>
                <w:lang w:eastAsia="en-US"/>
              </w:rPr>
              <w:t>t</w:t>
            </w:r>
            <w:r w:rsidRPr="003A70B5">
              <w:rPr>
                <w:rFonts w:eastAsiaTheme="minorHAnsi"/>
                <w:bCs/>
                <w:color w:val="000000"/>
                <w:lang w:eastAsia="en-US"/>
              </w:rPr>
              <w:t xml:space="preserve"> den </w:t>
            </w:r>
            <w:r>
              <w:rPr>
                <w:rFonts w:eastAsiaTheme="minorHAnsi"/>
                <w:bCs/>
                <w:color w:val="000000"/>
                <w:lang w:eastAsia="en-US"/>
              </w:rPr>
              <w:t>20</w:t>
            </w:r>
            <w:r w:rsidRPr="003A70B5">
              <w:rPr>
                <w:rFonts w:eastAsiaTheme="minorHAnsi"/>
                <w:bCs/>
                <w:color w:val="000000"/>
                <w:lang w:eastAsia="en-US"/>
              </w:rPr>
              <w:t xml:space="preserve"> maj 2020</w:t>
            </w:r>
            <w:r>
              <w:rPr>
                <w:rFonts w:eastAsiaTheme="minorHAnsi"/>
                <w:bCs/>
                <w:color w:val="000000"/>
                <w:lang w:eastAsia="en-US"/>
              </w:rPr>
              <w:t>.</w:t>
            </w:r>
            <w:r>
              <w:rPr>
                <w:rFonts w:eastAsiaTheme="minorHAnsi"/>
                <w:bCs/>
                <w:color w:val="000000"/>
                <w:lang w:eastAsia="en-US"/>
              </w:rPr>
              <w:br/>
            </w:r>
          </w:p>
        </w:tc>
      </w:tr>
    </w:tbl>
    <w:bookmarkEnd w:id="1"/>
    <w:bookmarkEnd w:id="0"/>
    <w:p w14:paraId="339660E3" w14:textId="2C17FDCC" w:rsidR="005E385B" w:rsidRDefault="00494E5D">
      <w:pPr>
        <w:widowControl/>
        <w:spacing w:after="160" w:line="259" w:lineRule="auto"/>
      </w:pPr>
      <w:r>
        <w:br w:type="textWrapping" w:clear="all"/>
      </w: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45957417" w14:textId="737705FD" w:rsidR="00BE3DE7" w:rsidRDefault="00BE3DE7">
      <w:pPr>
        <w:widowControl/>
        <w:spacing w:after="160" w:line="259" w:lineRule="auto"/>
      </w:pPr>
    </w:p>
    <w:p w14:paraId="382DA4A3" w14:textId="4A11C014" w:rsidR="00947E8C" w:rsidRDefault="00947E8C">
      <w:pPr>
        <w:widowControl/>
        <w:spacing w:after="160" w:line="259" w:lineRule="auto"/>
      </w:pPr>
    </w:p>
    <w:p w14:paraId="2602A851" w14:textId="4EFFF83A" w:rsidR="00947E8C" w:rsidRDefault="00947E8C">
      <w:pPr>
        <w:widowControl/>
        <w:spacing w:after="160" w:line="259" w:lineRule="auto"/>
      </w:pPr>
    </w:p>
    <w:p w14:paraId="4CE2A9E1" w14:textId="2E9BEA4A" w:rsidR="00947E8C" w:rsidRDefault="00947E8C">
      <w:pPr>
        <w:widowControl/>
        <w:spacing w:after="160" w:line="259" w:lineRule="auto"/>
      </w:pPr>
    </w:p>
    <w:p w14:paraId="2E77F2A6" w14:textId="1D2231D4" w:rsidR="00947E8C" w:rsidRDefault="00947E8C">
      <w:pPr>
        <w:widowControl/>
        <w:spacing w:after="160" w:line="259" w:lineRule="auto"/>
      </w:pPr>
    </w:p>
    <w:p w14:paraId="3B63F227" w14:textId="40242313" w:rsidR="007E11FF" w:rsidRDefault="007E11FF">
      <w:pPr>
        <w:widowControl/>
        <w:spacing w:after="160" w:line="259" w:lineRule="auto"/>
      </w:pPr>
    </w:p>
    <w:p w14:paraId="45626AF1" w14:textId="6BAD6DA0" w:rsidR="000A738D" w:rsidRDefault="000A738D">
      <w:pPr>
        <w:widowControl/>
        <w:spacing w:after="160" w:line="259" w:lineRule="auto"/>
      </w:pPr>
    </w:p>
    <w:p w14:paraId="7753774D" w14:textId="5814BFA1" w:rsidR="000A738D" w:rsidRDefault="000A738D">
      <w:pPr>
        <w:widowControl/>
        <w:spacing w:after="160" w:line="259" w:lineRule="auto"/>
      </w:pPr>
    </w:p>
    <w:p w14:paraId="443C5A91" w14:textId="28A83C26" w:rsidR="00CF6161" w:rsidRDefault="00CF6161">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5BB94A67" w14:textId="77777777" w:rsidR="00554798" w:rsidRDefault="00554798"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3035F349" w14:textId="77777777" w:rsidR="00554798" w:rsidRDefault="00554798" w:rsidP="000B2344">
            <w:pPr>
              <w:tabs>
                <w:tab w:val="left" w:pos="1701"/>
              </w:tabs>
              <w:spacing w:line="252" w:lineRule="auto"/>
              <w:rPr>
                <w:b/>
                <w:snapToGrid w:val="0"/>
                <w:lang w:eastAsia="en-US"/>
              </w:rPr>
            </w:pPr>
          </w:p>
          <w:p w14:paraId="05DCD97F" w14:textId="6E683E96" w:rsidR="00252CE5" w:rsidRPr="00FB792F" w:rsidRDefault="007E11FF" w:rsidP="000B2344">
            <w:pPr>
              <w:tabs>
                <w:tab w:val="left" w:pos="1701"/>
              </w:tabs>
              <w:spacing w:line="252" w:lineRule="auto"/>
              <w:rPr>
                <w:b/>
                <w:snapToGrid w:val="0"/>
                <w:lang w:eastAsia="en-US"/>
              </w:rPr>
            </w:pPr>
            <w:r>
              <w:rPr>
                <w:b/>
                <w:snapToGrid w:val="0"/>
                <w:lang w:eastAsia="en-US"/>
              </w:rPr>
              <w:t>V</w:t>
            </w:r>
            <w:r w:rsidR="003A70B5">
              <w:rPr>
                <w:b/>
                <w:snapToGrid w:val="0"/>
                <w:lang w:eastAsia="en-US"/>
              </w:rPr>
              <w:t>i</w:t>
            </w:r>
            <w:r w:rsidR="00252CE5" w:rsidRPr="00FB792F">
              <w:rPr>
                <w:b/>
                <w:snapToGrid w:val="0"/>
                <w:lang w:eastAsia="en-US"/>
              </w:rPr>
              <w:t>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41AC1114" w:rsidR="00252CE5" w:rsidRPr="00FB792F" w:rsidRDefault="00A84DC7" w:rsidP="000B2344">
            <w:pPr>
              <w:tabs>
                <w:tab w:val="left" w:pos="1701"/>
              </w:tabs>
              <w:spacing w:line="252" w:lineRule="auto"/>
              <w:rPr>
                <w:b/>
                <w:snapToGrid w:val="0"/>
                <w:lang w:eastAsia="en-US"/>
              </w:rPr>
            </w:pPr>
            <w:r>
              <w:rPr>
                <w:b/>
                <w:snapToGrid w:val="0"/>
                <w:lang w:eastAsia="en-US"/>
              </w:rPr>
              <w:t>Caroline Hägerhäll</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6B545CA" w:rsidR="00252CE5" w:rsidRPr="00FB792F"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2876637D" w14:textId="77777777" w:rsidR="005B7557" w:rsidRDefault="005B7557">
      <w:pPr>
        <w:widowControl/>
        <w:spacing w:after="160" w:line="259" w:lineRule="auto"/>
      </w:pPr>
    </w:p>
    <w:p w14:paraId="2BEF64FF" w14:textId="6C9E37C9" w:rsidR="005B7557" w:rsidRDefault="005B7557">
      <w:pPr>
        <w:widowControl/>
        <w:spacing w:after="160" w:line="259" w:lineRule="auto"/>
      </w:pPr>
    </w:p>
    <w:p w14:paraId="61326308" w14:textId="30A301E0" w:rsidR="003374EB" w:rsidRDefault="003374EB">
      <w:pPr>
        <w:widowControl/>
        <w:spacing w:after="160" w:line="259" w:lineRule="auto"/>
      </w:pPr>
    </w:p>
    <w:p w14:paraId="60691F1A" w14:textId="3BDB1F95" w:rsidR="00A84DC7" w:rsidRDefault="00A84DC7">
      <w:pPr>
        <w:widowControl/>
        <w:spacing w:after="160" w:line="259" w:lineRule="auto"/>
      </w:pPr>
    </w:p>
    <w:p w14:paraId="605769A0" w14:textId="77777777" w:rsidR="00A84DC7" w:rsidRDefault="00A84DC7">
      <w:pPr>
        <w:widowControl/>
        <w:spacing w:after="160" w:line="259" w:lineRule="auto"/>
      </w:pPr>
    </w:p>
    <w:p w14:paraId="315C565B" w14:textId="77777777" w:rsidR="00BB0858" w:rsidRDefault="00BB0858">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6DC09F70" w:rsidR="006B4A80" w:rsidRPr="00E739F1" w:rsidRDefault="006B4A80" w:rsidP="006B4A80">
            <w:pPr>
              <w:widowControl/>
              <w:jc w:val="right"/>
              <w:rPr>
                <w:b/>
                <w:color w:val="000000"/>
              </w:rPr>
            </w:pPr>
            <w:r w:rsidRPr="00E739F1">
              <w:rPr>
                <w:b/>
                <w:color w:val="000000"/>
                <w:lang w:eastAsia="en-US"/>
              </w:rPr>
              <w:t>Bilaga 1 till protokoll 2019/20:</w:t>
            </w:r>
            <w:r w:rsidR="00D602AE">
              <w:rPr>
                <w:b/>
                <w:color w:val="000000"/>
                <w:lang w:eastAsia="en-US"/>
              </w:rPr>
              <w:t>5</w:t>
            </w:r>
            <w:r w:rsidR="00DD7900">
              <w:rPr>
                <w:b/>
                <w:color w:val="000000"/>
                <w:lang w:eastAsia="en-US"/>
              </w:rPr>
              <w:t>3</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5A6B3B59"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3175BB">
              <w:rPr>
                <w:b/>
                <w:color w:val="000000"/>
                <w:sz w:val="22"/>
                <w:szCs w:val="22"/>
                <w:lang w:eastAsia="en-US"/>
              </w:rPr>
              <w:t>1</w:t>
            </w:r>
            <w:r w:rsidR="00D602AE">
              <w:rPr>
                <w:b/>
                <w:color w:val="000000"/>
                <w:sz w:val="22"/>
                <w:szCs w:val="22"/>
                <w:lang w:eastAsia="en-US"/>
              </w:rPr>
              <w:t>-</w:t>
            </w:r>
            <w:r w:rsidR="00CF6161">
              <w:rPr>
                <w:b/>
                <w:color w:val="000000"/>
                <w:sz w:val="22"/>
                <w:szCs w:val="22"/>
                <w:lang w:eastAsia="en-US"/>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4FD159C6"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3284F8D2"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4F8342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34A96F01"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1076B3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238BA3AE"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061B9BA6" w:rsidR="006B4A80" w:rsidRPr="009470D6" w:rsidRDefault="00D602AE"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579E90B7"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7698EF7"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B57C001"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417CFB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7922A766"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36A08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1D50DE1E"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72DB6C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001C99EA"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0DB4A4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75926D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5718A9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66DD69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41130D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0D7B620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5995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2A7C23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5B4B38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CC2785C"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19EB67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0608C7F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6DAC1E09"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570E6D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30DE31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03B8DA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76102E5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7F94025" w14:textId="211C9D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24E949D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3A7D803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3D045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98664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6DE5D2D8"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00689D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F8BC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59C123DA"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CD7021" w14:textId="6DE6802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318F9F7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2F62E3AB"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4310DBE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8A23D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0F7E0F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6734A995"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12" w:space="0" w:color="auto"/>
              <w:right w:val="single" w:sz="4" w:space="0" w:color="auto"/>
            </w:tcBorders>
            <w:shd w:val="clear" w:color="auto" w:fill="auto"/>
            <w:noWrap/>
          </w:tcPr>
          <w:p w14:paraId="76C0255E" w14:textId="0B44D0CD"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5F318EEC"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2F915632"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17AC8F32" w:rsidR="00407CC3" w:rsidRPr="00280792" w:rsidRDefault="003206EB" w:rsidP="00407CC3">
            <w:pPr>
              <w:widowControl/>
              <w:rPr>
                <w:color w:val="000000"/>
                <w:sz w:val="18"/>
                <w:szCs w:val="18"/>
              </w:rPr>
            </w:pPr>
            <w:r>
              <w:rPr>
                <w:color w:val="000000"/>
                <w:sz w:val="18"/>
                <w:szCs w:val="18"/>
              </w:rPr>
              <w:t>Björn Pettersson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00E2762B"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3539C2">
        <w:trPr>
          <w:trHeight w:val="140"/>
        </w:trPr>
        <w:tc>
          <w:tcPr>
            <w:tcW w:w="4548" w:type="dxa"/>
            <w:tcBorders>
              <w:top w:val="nil"/>
              <w:left w:val="single" w:sz="4" w:space="0" w:color="auto"/>
              <w:bottom w:val="single" w:sz="4" w:space="0" w:color="auto"/>
              <w:right w:val="nil"/>
            </w:tcBorders>
            <w:shd w:val="clear" w:color="auto" w:fill="auto"/>
            <w:noWrap/>
            <w:hideMark/>
          </w:tcPr>
          <w:p w14:paraId="6FB7C884" w14:textId="21954540" w:rsidR="00407CC3" w:rsidRPr="00280792" w:rsidRDefault="004854C4" w:rsidP="00407CC3">
            <w:pPr>
              <w:widowControl/>
              <w:rPr>
                <w:color w:val="000000"/>
                <w:sz w:val="18"/>
                <w:szCs w:val="18"/>
              </w:rPr>
            </w:pPr>
            <w:r>
              <w:rPr>
                <w:color w:val="000000"/>
                <w:sz w:val="18"/>
                <w:szCs w:val="18"/>
              </w:rPr>
              <w:t>Ann-Sofie Lifvenhage</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44F6EDD3"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F9737C2" w14:textId="311A903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40204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2C431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32F5610A"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209CC79D" w:rsidR="00407CC3" w:rsidRPr="00407CC3" w:rsidRDefault="007C2F20" w:rsidP="00407CC3">
            <w:pPr>
              <w:widowControl/>
              <w:rPr>
                <w:color w:val="000000"/>
                <w:sz w:val="22"/>
                <w:szCs w:val="22"/>
              </w:rPr>
            </w:pPr>
            <w:r>
              <w:rPr>
                <w:color w:val="000000"/>
                <w:sz w:val="22"/>
                <w:szCs w:val="22"/>
              </w:rPr>
              <w:t>O</w:t>
            </w:r>
            <w:bookmarkStart w:id="2" w:name="_GoBack"/>
            <w:bookmarkEnd w:id="2"/>
            <w:r w:rsidR="007B10C7">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01B9B1DC" w14:textId="4D4256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6E79AF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17987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6C1244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676CABC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51C86A04"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407CC3" w:rsidRPr="00280792" w:rsidRDefault="004854C4" w:rsidP="00407CC3">
            <w:pPr>
              <w:widowControl/>
              <w:rPr>
                <w:color w:val="000000"/>
                <w:sz w:val="18"/>
                <w:szCs w:val="18"/>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sidR="00407CC3"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17178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6F250C48"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17D4D408" w:rsidR="00407CC3" w:rsidRPr="00407CC3" w:rsidRDefault="003539C2"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6D631ED" w14:textId="2F8F31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66D25E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3D7C73AB" w:rsidR="00407CC3" w:rsidRPr="00407CC3" w:rsidRDefault="007C2F20" w:rsidP="00407CC3">
            <w:pPr>
              <w:widowControl/>
              <w:rPr>
                <w:color w:val="000000"/>
                <w:sz w:val="22"/>
                <w:szCs w:val="22"/>
              </w:rPr>
            </w:pPr>
            <w:r>
              <w:rPr>
                <w:color w:val="000000"/>
                <w:sz w:val="22"/>
                <w:szCs w:val="22"/>
              </w:rPr>
              <w:t>O</w:t>
            </w:r>
            <w:r w:rsidR="003539C2">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3342A834" w14:textId="6A50A6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76ECF312" w:rsidR="00407CC3" w:rsidRPr="00407CC3" w:rsidRDefault="000C50E4" w:rsidP="00407CC3">
            <w:pPr>
              <w:widowControl/>
              <w:rPr>
                <w:color w:val="000000"/>
                <w:sz w:val="22"/>
                <w:szCs w:val="22"/>
              </w:rPr>
            </w:pPr>
            <w:r>
              <w:rPr>
                <w:color w:val="000000"/>
                <w:sz w:val="22"/>
                <w:szCs w:val="22"/>
              </w:rPr>
              <w:t>O</w:t>
            </w:r>
            <w:r w:rsidR="003539C2">
              <w:rPr>
                <w:color w:val="000000"/>
                <w:sz w:val="22"/>
                <w:szCs w:val="22"/>
              </w:rPr>
              <w:t>*</w:t>
            </w: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17A4C22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11A8EE2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5AD4F6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6C118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4BD707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3BED0DAC" w:rsidR="00407CC3" w:rsidRPr="00407CC3" w:rsidRDefault="000C50E4" w:rsidP="00407CC3">
            <w:pPr>
              <w:widowControl/>
              <w:rPr>
                <w:color w:val="000000"/>
                <w:sz w:val="22"/>
                <w:szCs w:val="22"/>
              </w:rPr>
            </w:pPr>
            <w:r>
              <w:rPr>
                <w:color w:val="000000"/>
                <w:sz w:val="22"/>
                <w:szCs w:val="22"/>
              </w:rPr>
              <w:t>O</w:t>
            </w:r>
            <w:r w:rsidR="00D602AE">
              <w:rPr>
                <w:color w:val="000000"/>
                <w:sz w:val="22"/>
                <w:szCs w:val="22"/>
              </w:rPr>
              <w:t>*</w:t>
            </w: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407CC3" w:rsidRPr="00280792" w:rsidRDefault="000B252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C4EC5A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407CC3" w:rsidRPr="00280792" w:rsidRDefault="004854C4" w:rsidP="00407CC3">
            <w:pPr>
              <w:widowControl/>
              <w:rPr>
                <w:color w:val="000000"/>
                <w:sz w:val="18"/>
                <w:szCs w:val="18"/>
              </w:rPr>
            </w:pPr>
            <w:r>
              <w:rPr>
                <w:color w:val="000000"/>
                <w:sz w:val="18"/>
                <w:szCs w:val="18"/>
              </w:rPr>
              <w:t>Jonas Andersson i Skellefteå</w:t>
            </w:r>
            <w:r w:rsidRPr="00280792">
              <w:rPr>
                <w:color w:val="000000"/>
                <w:sz w:val="18"/>
                <w:szCs w:val="18"/>
              </w:rPr>
              <w:t xml:space="preserve"> </w:t>
            </w:r>
            <w:r w:rsidR="00407CC3" w:rsidRPr="00280792">
              <w:rPr>
                <w:color w:val="000000"/>
                <w:sz w:val="18"/>
                <w:szCs w:val="18"/>
              </w:rPr>
              <w:t>(SD)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2041D105" w:rsidR="00407CC3" w:rsidRPr="00407CC3" w:rsidRDefault="00EA66F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7EF5D28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679411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7BFD44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2FF242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2344F3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0D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5C716A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27AAFDA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407CC3" w:rsidRPr="00280792" w:rsidRDefault="00F14891" w:rsidP="00407CC3">
            <w:pPr>
              <w:widowControl/>
              <w:rPr>
                <w:color w:val="000000"/>
                <w:sz w:val="18"/>
                <w:szCs w:val="18"/>
              </w:rPr>
            </w:pPr>
            <w:r>
              <w:rPr>
                <w:color w:val="000000"/>
                <w:sz w:val="18"/>
                <w:szCs w:val="18"/>
              </w:rPr>
              <w:t>Nina Lundström</w:t>
            </w:r>
            <w:r w:rsidR="00407CC3"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C64AAF" w:rsidRPr="00280792" w:rsidRDefault="00F14891" w:rsidP="00407CC3">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407CC3" w:rsidRPr="00280792" w:rsidRDefault="00D24D57" w:rsidP="00407CC3">
            <w:pPr>
              <w:widowControl/>
              <w:rPr>
                <w:color w:val="000000"/>
                <w:sz w:val="18"/>
                <w:szCs w:val="18"/>
              </w:rPr>
            </w:pPr>
            <w:r>
              <w:rPr>
                <w:color w:val="000000"/>
                <w:sz w:val="18"/>
                <w:szCs w:val="18"/>
              </w:rPr>
              <w:t xml:space="preserve">Joar Forssell </w:t>
            </w:r>
            <w:r w:rsidR="00407CC3"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25EF6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D3AFED0" w14:textId="2E79668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407CC3" w:rsidRPr="00280792" w:rsidRDefault="000B252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08969D68" w:rsidR="00407CC3" w:rsidRPr="00407CC3" w:rsidRDefault="00407CC3" w:rsidP="00407CC3">
            <w:pPr>
              <w:widowControl/>
              <w:rPr>
                <w:color w:val="000000"/>
                <w:sz w:val="22"/>
                <w:szCs w:val="22"/>
              </w:rPr>
            </w:pPr>
            <w:r w:rsidRPr="00407CC3">
              <w:rPr>
                <w:color w:val="000000"/>
                <w:sz w:val="22"/>
                <w:szCs w:val="22"/>
              </w:rPr>
              <w:t> </w:t>
            </w:r>
            <w:r w:rsidR="000C50E4">
              <w:rPr>
                <w:color w:val="000000"/>
                <w:sz w:val="22"/>
                <w:szCs w:val="22"/>
              </w:rPr>
              <w:t>O</w:t>
            </w:r>
            <w:r w:rsidR="003539C2">
              <w:rPr>
                <w:color w:val="000000"/>
                <w:sz w:val="22"/>
                <w:szCs w:val="22"/>
              </w:rPr>
              <w:t>*</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5B2D8B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206EB">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4B3C66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407CC3" w:rsidRPr="00280792" w:rsidRDefault="00D24D57" w:rsidP="00407CC3">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4C371EAE" w:rsidR="00407CC3" w:rsidRPr="00407CC3" w:rsidRDefault="00EA66F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886C710" w14:textId="03E92D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3E6A02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11977F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407CC3" w:rsidRPr="00280792" w:rsidRDefault="00D24D57" w:rsidP="00407CC3">
            <w:pPr>
              <w:widowControl/>
              <w:rPr>
                <w:color w:val="000000"/>
                <w:sz w:val="18"/>
                <w:szCs w:val="18"/>
              </w:rPr>
            </w:pPr>
            <w:r>
              <w:rPr>
                <w:color w:val="000000"/>
                <w:sz w:val="18"/>
                <w:szCs w:val="18"/>
              </w:rPr>
              <w:t xml:space="preserve">Ulla Andersson </w:t>
            </w:r>
            <w:r w:rsidR="00407CC3">
              <w:rPr>
                <w:color w:val="000000"/>
                <w:sz w:val="18"/>
                <w:szCs w:val="18"/>
              </w:rPr>
              <w:t>(V)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1B1033B8"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D24D57"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D24D57" w:rsidRDefault="00D24D57" w:rsidP="00407CC3">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378B9CCC" w:rsidR="00D24D57" w:rsidRPr="00407CC3" w:rsidRDefault="00D24D57"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77777777" w:rsidR="00D24D57" w:rsidRPr="00280792" w:rsidRDefault="00D24D57" w:rsidP="00407CC3">
            <w:pPr>
              <w:widowControl/>
              <w:rPr>
                <w:color w:val="000000"/>
                <w:sz w:val="18"/>
                <w:szCs w:val="18"/>
              </w:rPr>
            </w:pPr>
          </w:p>
        </w:tc>
      </w:tr>
      <w:tr w:rsidR="00D24D57"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D24D57" w:rsidRDefault="00D24D57"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7AC8A34E" w:rsidR="00D24D57" w:rsidRPr="00407CC3" w:rsidRDefault="00D24D57"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77777777" w:rsidR="00D24D57" w:rsidRPr="00407CC3" w:rsidRDefault="00D24D57"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77777777" w:rsidR="00D24D57" w:rsidRPr="00280792" w:rsidRDefault="00D24D57" w:rsidP="00407CC3">
            <w:pPr>
              <w:widowControl/>
              <w:rPr>
                <w:color w:val="000000"/>
                <w:sz w:val="18"/>
                <w:szCs w:val="18"/>
              </w:rPr>
            </w:pPr>
          </w:p>
        </w:tc>
      </w:tr>
      <w:tr w:rsidR="00F14891"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F14891" w:rsidRDefault="00F14891" w:rsidP="00407CC3">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F14891" w:rsidRDefault="00F14891"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F14891" w:rsidRPr="00407CC3" w:rsidRDefault="00F14891"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F14891" w:rsidRPr="00407CC3" w:rsidRDefault="00F14891"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F14891" w:rsidRPr="00407CC3" w:rsidRDefault="00F14891"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F14891" w:rsidRPr="00407CC3" w:rsidRDefault="00F14891"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F14891" w:rsidRPr="00407CC3" w:rsidRDefault="00F14891"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F14891" w:rsidRPr="00280792" w:rsidRDefault="00F14891" w:rsidP="00407CC3">
            <w:pPr>
              <w:widowControl/>
              <w:rPr>
                <w:color w:val="000000"/>
                <w:sz w:val="18"/>
                <w:szCs w:val="18"/>
              </w:rPr>
            </w:pPr>
          </w:p>
        </w:tc>
      </w:tr>
      <w:tr w:rsidR="003539C2" w:rsidRPr="006B4A80" w14:paraId="051B197B"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F5F754" w14:textId="183364FE" w:rsidR="003539C2" w:rsidRDefault="003539C2" w:rsidP="00407CC3">
            <w:pPr>
              <w:widowControl/>
              <w:rPr>
                <w:color w:val="000000"/>
                <w:sz w:val="18"/>
                <w:szCs w:val="18"/>
              </w:rPr>
            </w:pPr>
            <w:r>
              <w:rPr>
                <w:color w:val="000000"/>
                <w:sz w:val="18"/>
                <w:szCs w:val="18"/>
              </w:rPr>
              <w:t>Paula Holmkvist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C1E116E" w14:textId="62581DD4" w:rsidR="003539C2" w:rsidRDefault="000C50E4" w:rsidP="00407CC3">
            <w:pPr>
              <w:widowControl/>
              <w:rPr>
                <w:color w:val="000000"/>
                <w:sz w:val="22"/>
                <w:szCs w:val="22"/>
              </w:rPr>
            </w:pPr>
            <w:r>
              <w:rPr>
                <w:color w:val="000000"/>
                <w:sz w:val="22"/>
                <w:szCs w:val="22"/>
              </w:rPr>
              <w:t>O</w:t>
            </w:r>
            <w:r w:rsidR="003539C2">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088F807B" w14:textId="77777777" w:rsidR="003539C2" w:rsidRPr="00407CC3" w:rsidRDefault="003539C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440A828" w14:textId="77777777" w:rsidR="003539C2" w:rsidRPr="00407CC3" w:rsidRDefault="003539C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F7FC638" w14:textId="77777777" w:rsidR="003539C2" w:rsidRPr="00407CC3" w:rsidRDefault="003539C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3E43B52" w14:textId="77777777" w:rsidR="003539C2" w:rsidRPr="00407CC3" w:rsidRDefault="003539C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5C47EA0" w14:textId="77777777" w:rsidR="003539C2" w:rsidRPr="00407CC3" w:rsidRDefault="003539C2"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E3A7EB0" w14:textId="77777777" w:rsidR="003539C2" w:rsidRPr="00280792" w:rsidRDefault="003539C2" w:rsidP="00407CC3">
            <w:pPr>
              <w:widowControl/>
              <w:rPr>
                <w:color w:val="000000"/>
                <w:sz w:val="18"/>
                <w:szCs w:val="18"/>
              </w:rPr>
            </w:pPr>
          </w:p>
        </w:tc>
      </w:tr>
      <w:tr w:rsidR="00EA66FC" w:rsidRPr="006B4A80" w14:paraId="5089996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1502824" w14:textId="7ABF2FFC" w:rsidR="00EA66FC" w:rsidRDefault="00EA66FC" w:rsidP="00407CC3">
            <w:pPr>
              <w:widowControl/>
              <w:rPr>
                <w:color w:val="000000"/>
                <w:sz w:val="18"/>
                <w:szCs w:val="18"/>
              </w:rPr>
            </w:pPr>
            <w:r>
              <w:rPr>
                <w:color w:val="000000"/>
                <w:sz w:val="18"/>
                <w:szCs w:val="18"/>
              </w:rPr>
              <w:t>Mats Nordberg (SD)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B20B730" w14:textId="0600B999" w:rsidR="00EA66FC" w:rsidRDefault="000C50E4" w:rsidP="00407CC3">
            <w:pPr>
              <w:widowControl/>
              <w:rPr>
                <w:color w:val="000000"/>
                <w:sz w:val="22"/>
                <w:szCs w:val="22"/>
              </w:rPr>
            </w:pPr>
            <w:r>
              <w:rPr>
                <w:color w:val="000000"/>
                <w:sz w:val="22"/>
                <w:szCs w:val="22"/>
              </w:rPr>
              <w:t>O</w:t>
            </w:r>
            <w:r w:rsidR="00EA66FC">
              <w:rPr>
                <w:color w:val="000000"/>
                <w:sz w:val="22"/>
                <w:szCs w:val="22"/>
              </w:rPr>
              <w:t>*</w:t>
            </w:r>
          </w:p>
        </w:tc>
        <w:tc>
          <w:tcPr>
            <w:tcW w:w="728" w:type="dxa"/>
            <w:tcBorders>
              <w:top w:val="single" w:sz="4" w:space="0" w:color="auto"/>
              <w:left w:val="nil"/>
              <w:bottom w:val="single" w:sz="4" w:space="0" w:color="auto"/>
              <w:right w:val="single" w:sz="4" w:space="0" w:color="auto"/>
            </w:tcBorders>
            <w:shd w:val="clear" w:color="auto" w:fill="auto"/>
            <w:noWrap/>
          </w:tcPr>
          <w:p w14:paraId="51206934" w14:textId="77777777" w:rsidR="00EA66FC" w:rsidRPr="00407CC3" w:rsidRDefault="00EA66FC"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370D5A4" w14:textId="77777777" w:rsidR="00EA66FC" w:rsidRPr="00407CC3" w:rsidRDefault="00EA66FC"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AC0E80A" w14:textId="77777777" w:rsidR="00EA66FC" w:rsidRPr="00407CC3" w:rsidRDefault="00EA66FC"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592C450" w14:textId="77777777" w:rsidR="00EA66FC" w:rsidRPr="00407CC3" w:rsidRDefault="00EA66FC"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A82147D" w14:textId="77777777" w:rsidR="00EA66FC" w:rsidRPr="00407CC3" w:rsidRDefault="00EA66FC"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B590109" w14:textId="77777777" w:rsidR="00EA66FC" w:rsidRPr="00280792" w:rsidRDefault="00EA66FC"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E9A3E51" w:rsidR="009F7055" w:rsidRDefault="009F7055" w:rsidP="00BB0858">
      <w:pPr>
        <w:widowControl/>
        <w:spacing w:after="160" w:line="259" w:lineRule="auto"/>
      </w:pPr>
    </w:p>
    <w:p w14:paraId="41235C6A" w14:textId="3FA89C38" w:rsidR="00D57FFD" w:rsidRDefault="00D57FFD" w:rsidP="00D57FFD"/>
    <w:p w14:paraId="427DD487" w14:textId="77777777" w:rsidR="009C67B0" w:rsidRPr="00A66C02" w:rsidRDefault="009C67B0" w:rsidP="00D57FFD">
      <w:pPr>
        <w:rPr>
          <w:color w:val="FF0000"/>
        </w:rPr>
      </w:pPr>
    </w:p>
    <w:p w14:paraId="27299460" w14:textId="47ED675C" w:rsidR="009C67B0" w:rsidRDefault="009C67B0" w:rsidP="009C67B0">
      <w:pPr>
        <w:ind w:left="5040"/>
        <w:rPr>
          <w:b/>
        </w:rPr>
      </w:pPr>
      <w:r>
        <w:rPr>
          <w:b/>
        </w:rPr>
        <w:lastRenderedPageBreak/>
        <w:br/>
      </w:r>
      <w:r>
        <w:rPr>
          <w:b/>
        </w:rPr>
        <w:br/>
        <w:t xml:space="preserve">Bilaga 2 till protokoll </w:t>
      </w:r>
      <w:r w:rsidRPr="00E739F1">
        <w:rPr>
          <w:b/>
          <w:color w:val="000000"/>
          <w:lang w:eastAsia="en-US"/>
        </w:rPr>
        <w:t>2019/20:</w:t>
      </w:r>
      <w:r>
        <w:rPr>
          <w:b/>
          <w:color w:val="000000"/>
          <w:lang w:eastAsia="en-US"/>
        </w:rPr>
        <w:t>53</w:t>
      </w:r>
      <w:r>
        <w:rPr>
          <w:b/>
          <w:color w:val="000000"/>
          <w:lang w:eastAsia="en-US"/>
        </w:rPr>
        <w:br/>
      </w:r>
    </w:p>
    <w:p w14:paraId="3D828927" w14:textId="704F241E" w:rsidR="00D57FFD" w:rsidRPr="00D57FFD" w:rsidRDefault="006D2A6D" w:rsidP="00D57FFD">
      <w:pPr>
        <w:rPr>
          <w:b/>
        </w:rPr>
      </w:pPr>
      <w:r w:rsidRPr="000121CA">
        <w:rPr>
          <w:b/>
        </w:rPr>
        <w:t>Skriftligt samråd med EU-nämnden rörande</w:t>
      </w:r>
      <w:r w:rsidR="00D57FFD">
        <w:rPr>
          <w:b/>
        </w:rPr>
        <w:t xml:space="preserve"> </w:t>
      </w:r>
      <w:r w:rsidR="00D57FFD" w:rsidRPr="00D57FFD">
        <w:rPr>
          <w:b/>
        </w:rPr>
        <w:t>restriktiva åtgärder (Centralafrikanska republiken)</w:t>
      </w:r>
    </w:p>
    <w:p w14:paraId="7D54B9E1" w14:textId="177594A0" w:rsidR="006D2A6D" w:rsidRPr="005C7BB8" w:rsidRDefault="006D2A6D" w:rsidP="006D2A6D">
      <w:pPr>
        <w:widowControl/>
        <w:spacing w:after="160" w:line="259" w:lineRule="auto"/>
        <w:rPr>
          <w:b/>
        </w:rPr>
      </w:pPr>
      <w:r>
        <w:t xml:space="preserve">Samrådet avslutades den </w:t>
      </w:r>
      <w:r w:rsidR="00A66C02">
        <w:t xml:space="preserve">20 maj 2020. </w:t>
      </w:r>
      <w:r>
        <w:t xml:space="preserve">Det fanns stöd för regeringens ståndpunkt. Ingen avvikande ståndpunkt har inkommit. </w:t>
      </w:r>
      <w:r w:rsidR="00D57FFD">
        <w:rPr>
          <w:b/>
        </w:rPr>
        <w:br/>
      </w:r>
      <w:r w:rsidR="00E76704">
        <w:rPr>
          <w:b/>
        </w:rPr>
        <w:br/>
      </w:r>
      <w:r w:rsidRPr="000121CA">
        <w:rPr>
          <w:b/>
        </w:rPr>
        <w:t>Skriftligt samråd med EU-nämnden rörande</w:t>
      </w:r>
      <w:r>
        <w:rPr>
          <w:b/>
        </w:rPr>
        <w:t xml:space="preserve"> </w:t>
      </w:r>
      <w:r w:rsidRPr="006D2A6D">
        <w:rPr>
          <w:b/>
        </w:rPr>
        <w:t>frågor som rör lufttrafik och järnvägspaketet</w:t>
      </w:r>
      <w:r w:rsidR="00E76704">
        <w:rPr>
          <w:b/>
        </w:rPr>
        <w:br/>
      </w:r>
      <w:r>
        <w:t xml:space="preserve">Samrådet avslutades den </w:t>
      </w:r>
      <w:r w:rsidR="00A66C02">
        <w:t xml:space="preserve">20 maj 2020. </w:t>
      </w:r>
      <w:r>
        <w:t xml:space="preserve">Det fanns stöd för regeringens ståndpunkt. Ingen avvikande ståndpunkt har inkommit. </w:t>
      </w:r>
    </w:p>
    <w:p w14:paraId="1CCE2D0B" w14:textId="30B20FC2" w:rsidR="00E76704" w:rsidRPr="005C7BB8" w:rsidRDefault="00E76704" w:rsidP="00E76704">
      <w:pPr>
        <w:widowControl/>
        <w:spacing w:after="160" w:line="259" w:lineRule="auto"/>
        <w:rPr>
          <w:b/>
        </w:rPr>
      </w:pPr>
      <w:r>
        <w:rPr>
          <w:b/>
        </w:rPr>
        <w:br/>
      </w:r>
      <w:r w:rsidRPr="000121CA">
        <w:rPr>
          <w:b/>
        </w:rPr>
        <w:t>Skriftligt samråd med EU-nämnden rörande</w:t>
      </w:r>
      <w:r w:rsidR="007B4CBA">
        <w:rPr>
          <w:b/>
        </w:rPr>
        <w:t xml:space="preserve"> </w:t>
      </w:r>
      <w:r w:rsidR="007B4CBA" w:rsidRPr="007B4CBA">
        <w:rPr>
          <w:b/>
        </w:rPr>
        <w:t>den tillfälliga revideringen av rådets arbetsordning</w:t>
      </w:r>
      <w:r w:rsidRPr="007B4CBA">
        <w:rPr>
          <w:b/>
        </w:rPr>
        <w:br/>
      </w:r>
      <w:r>
        <w:t xml:space="preserve">Samrådet avslutades den </w:t>
      </w:r>
      <w:r w:rsidR="00D57FFD">
        <w:t>20 maj 2020.</w:t>
      </w:r>
      <w:r w:rsidR="009C67B0">
        <w:t xml:space="preserve"> </w:t>
      </w:r>
      <w:r>
        <w:t xml:space="preserve">Det fanns stöd för regeringens ståndpunkt. Ingen avvikande ståndpunkt har inkommit. </w:t>
      </w:r>
      <w:r w:rsidR="009C67B0">
        <w:br/>
      </w:r>
      <w:r w:rsidR="009C67B0">
        <w:br/>
      </w:r>
      <w:r w:rsidR="009C67B0" w:rsidRPr="009C67B0">
        <w:rPr>
          <w:b/>
        </w:rPr>
        <w:t>Skriftligt samråd med EU-nämnden rörande ändringsbudget 4/2020 och mobilisering av EU:s solidaritetsfond</w:t>
      </w:r>
      <w:r w:rsidR="009C67B0" w:rsidRPr="009C67B0">
        <w:rPr>
          <w:b/>
        </w:rPr>
        <w:br/>
      </w:r>
      <w:r w:rsidR="009C67B0" w:rsidRPr="009C67B0">
        <w:t>Samrådet avslutades den 20 maj 2020. Det fanns stöd för regeringens ståndpunkt. Ingen avvikande ståndpunkt har inkommit.</w:t>
      </w:r>
    </w:p>
    <w:p w14:paraId="4591F989" w14:textId="3DB94021" w:rsidR="005C7BB8" w:rsidRPr="005C7BB8" w:rsidRDefault="00E76704" w:rsidP="005C7BB8">
      <w:pPr>
        <w:widowControl/>
        <w:spacing w:after="160" w:line="259" w:lineRule="auto"/>
        <w:rPr>
          <w:b/>
        </w:rPr>
      </w:pPr>
      <w:r>
        <w:rPr>
          <w:b/>
        </w:rPr>
        <w:br/>
      </w:r>
      <w:r w:rsidR="005C7BB8" w:rsidRPr="000121CA">
        <w:rPr>
          <w:b/>
        </w:rPr>
        <w:t>Skriftligt samråd med EU-nämnden rörande</w:t>
      </w:r>
      <w:r w:rsidRPr="00E76704">
        <w:t xml:space="preserve"> </w:t>
      </w:r>
      <w:r>
        <w:t>f</w:t>
      </w:r>
      <w:r w:rsidRPr="00E76704">
        <w:rPr>
          <w:b/>
        </w:rPr>
        <w:t>örordning om åtgärder avseende giltighet för certifikat, licenser mm</w:t>
      </w:r>
      <w:r w:rsidR="005C7BB8">
        <w:rPr>
          <w:b/>
        </w:rPr>
        <w:br/>
      </w:r>
      <w:r w:rsidR="005C7BB8">
        <w:t xml:space="preserve">Samrådet avslutades den </w:t>
      </w:r>
      <w:r w:rsidR="006D2A6D">
        <w:t xml:space="preserve">19 maj 2020. </w:t>
      </w:r>
      <w:r w:rsidR="005C7BB8">
        <w:t xml:space="preserve">Det fanns stöd för regeringens ståndpunkt. Ingen avvikande ståndpunkt har inkommit. </w:t>
      </w:r>
    </w:p>
    <w:p w14:paraId="321257F3" w14:textId="78EC5599" w:rsidR="006D2A6D" w:rsidRDefault="005C7BB8" w:rsidP="006D2A6D">
      <w:pPr>
        <w:rPr>
          <w:sz w:val="22"/>
          <w:szCs w:val="22"/>
        </w:rPr>
      </w:pPr>
      <w:r>
        <w:rPr>
          <w:b/>
        </w:rPr>
        <w:br/>
      </w:r>
      <w:r w:rsidRPr="000121CA">
        <w:rPr>
          <w:b/>
        </w:rPr>
        <w:t>Skriftligt samråd med EU-nämnden rörande</w:t>
      </w:r>
      <w:r>
        <w:rPr>
          <w:b/>
        </w:rPr>
        <w:t xml:space="preserve"> </w:t>
      </w:r>
      <w:r w:rsidRPr="005C7BB8">
        <w:rPr>
          <w:b/>
        </w:rPr>
        <w:t>makrofinansiellt stöd</w:t>
      </w:r>
      <w:r>
        <w:rPr>
          <w:b/>
        </w:rPr>
        <w:br/>
      </w:r>
      <w:r>
        <w:t xml:space="preserve">Samrådet avslutades den </w:t>
      </w:r>
      <w:r w:rsidR="006D2A6D">
        <w:t xml:space="preserve">19 maj 2020. </w:t>
      </w:r>
      <w:r>
        <w:t xml:space="preserve">Det fanns stöd för regeringens ståndpunkt. </w:t>
      </w:r>
      <w:r w:rsidR="006D2A6D">
        <w:br/>
      </w:r>
      <w:r w:rsidR="006D2A6D">
        <w:br/>
      </w:r>
      <w:r w:rsidR="006D2A6D" w:rsidRPr="006D2A6D">
        <w:rPr>
          <w:sz w:val="22"/>
          <w:szCs w:val="22"/>
          <w:u w:val="single"/>
        </w:rPr>
        <w:t xml:space="preserve">Följande </w:t>
      </w:r>
      <w:r w:rsidRPr="006D2A6D">
        <w:rPr>
          <w:sz w:val="22"/>
          <w:szCs w:val="22"/>
          <w:u w:val="single"/>
        </w:rPr>
        <w:t>avvikande ståndpunkt har inkommit</w:t>
      </w:r>
      <w:r w:rsidR="006D2A6D" w:rsidRPr="006D2A6D">
        <w:rPr>
          <w:sz w:val="22"/>
          <w:szCs w:val="22"/>
          <w:u w:val="single"/>
        </w:rPr>
        <w:t xml:space="preserve"> från Sverigedemokraterna:</w:t>
      </w:r>
      <w:r>
        <w:t xml:space="preserve"> </w:t>
      </w:r>
      <w:r w:rsidR="006D2A6D">
        <w:br/>
        <w:t xml:space="preserve">”Stöd till länder med enorma problem med korruption måste vara starkt villkorade för att över huvud taget ha någon effekt, i annat fall är risken uppenbar att pengarna kommer tillkomma oligarker eller i övrigt främja fel syften. Det finns inget villkor om att en viss del av medlen ska finansiera insatser för medborgarnas hälsa, vilket borde vara ett huvudsyfte. Förklaringen att </w:t>
      </w:r>
      <w:proofErr w:type="spellStart"/>
      <w:r w:rsidR="006D2A6D">
        <w:t>konditionalitet</w:t>
      </w:r>
      <w:proofErr w:type="spellEnd"/>
      <w:r w:rsidR="006D2A6D">
        <w:t xml:space="preserve"> måste stå tillbaka på grund av tidspress är inte övertygande, utan </w:t>
      </w:r>
      <w:proofErr w:type="spellStart"/>
      <w:r w:rsidR="006D2A6D">
        <w:t>konditionalitet</w:t>
      </w:r>
      <w:proofErr w:type="spellEnd"/>
      <w:r w:rsidR="006D2A6D">
        <w:t xml:space="preserve"> gör medlen sannolikt mycket liten nytta i vilket fall.</w:t>
      </w:r>
    </w:p>
    <w:p w14:paraId="04C4D142" w14:textId="77777777" w:rsidR="006D2A6D" w:rsidRDefault="006D2A6D" w:rsidP="006D2A6D"/>
    <w:p w14:paraId="0D9C8B80" w14:textId="77777777" w:rsidR="006D2A6D" w:rsidRDefault="006D2A6D" w:rsidP="006D2A6D">
      <w:r>
        <w:t>Med tanke på ländernas kreditvärdighet finns också en uppenbar risk att lånen inte kommer att betalas tillbaka och det finns lite som tyder på att medlen kommer investeras på ett hållbart sätt som faktiskt främjar ekonomisk utveckling på längre sikt.</w:t>
      </w:r>
    </w:p>
    <w:p w14:paraId="49A05BA8" w14:textId="77777777" w:rsidR="006D2A6D" w:rsidRDefault="006D2A6D" w:rsidP="006D2A6D"/>
    <w:p w14:paraId="58DE28CF" w14:textId="266FCC01" w:rsidR="005C7BB8" w:rsidRPr="009C67B0" w:rsidRDefault="006D2A6D" w:rsidP="009C67B0">
      <w:r>
        <w:t xml:space="preserve">Prognoser från IMF visar vidare att Sverige och EU är på väg in i kraftig recession, vilket kommer leda till högre skuldsättning. Både Sverige och EU kommer sannolikt få svårt att hålla ihop finanserna i många år framöver, alla utgifter måste därför granskas extra noga. Det </w:t>
      </w:r>
      <w:r>
        <w:lastRenderedPageBreak/>
        <w:t>här paketet är av dessa skäl inte lämpligt.”</w:t>
      </w:r>
      <w:r w:rsidR="009C67B0">
        <w:br/>
      </w:r>
      <w:r w:rsidR="00D57FFD">
        <w:rPr>
          <w:b/>
        </w:rPr>
        <w:br/>
      </w:r>
      <w:r w:rsidR="005C7BB8" w:rsidRPr="000121CA">
        <w:rPr>
          <w:b/>
        </w:rPr>
        <w:t>Skriftligt samråd med EU-nämnden rörande</w:t>
      </w:r>
      <w:r w:rsidR="005C7BB8">
        <w:rPr>
          <w:b/>
        </w:rPr>
        <w:t xml:space="preserve"> </w:t>
      </w:r>
      <w:r w:rsidR="005C7BB8" w:rsidRPr="005C7BB8">
        <w:rPr>
          <w:b/>
        </w:rPr>
        <w:t>förhandlingar om färdplan för EU och Kina om samarbete inom vetenskap, teknik och innovation</w:t>
      </w:r>
      <w:r w:rsidR="005C7BB8">
        <w:rPr>
          <w:b/>
        </w:rPr>
        <w:br/>
      </w:r>
      <w:r w:rsidR="005C7BB8">
        <w:t xml:space="preserve">Samrådet avslutades den </w:t>
      </w:r>
      <w:r w:rsidR="00E76704">
        <w:t xml:space="preserve">19 maj 2020. </w:t>
      </w:r>
      <w:r w:rsidR="005C7BB8">
        <w:t xml:space="preserve">Det fanns stöd för regeringens ståndpunkt. </w:t>
      </w:r>
      <w:r w:rsidR="00E76704">
        <w:br/>
      </w:r>
      <w:r w:rsidR="00E76704">
        <w:br/>
      </w:r>
      <w:r w:rsidR="00E76704" w:rsidRPr="00E76704">
        <w:rPr>
          <w:sz w:val="22"/>
          <w:szCs w:val="22"/>
          <w:u w:val="single"/>
        </w:rPr>
        <w:t xml:space="preserve">Följande </w:t>
      </w:r>
      <w:r w:rsidR="005C7BB8" w:rsidRPr="00E76704">
        <w:rPr>
          <w:sz w:val="22"/>
          <w:szCs w:val="22"/>
          <w:u w:val="single"/>
        </w:rPr>
        <w:t>avvikande ståndpunkt har inkommit</w:t>
      </w:r>
      <w:r w:rsidR="00E76704" w:rsidRPr="00E76704">
        <w:rPr>
          <w:sz w:val="22"/>
          <w:szCs w:val="22"/>
          <w:u w:val="single"/>
        </w:rPr>
        <w:t xml:space="preserve"> från Sverigedemokraterna:</w:t>
      </w:r>
      <w:r w:rsidR="00E76704" w:rsidRPr="00E76704">
        <w:rPr>
          <w:sz w:val="22"/>
          <w:szCs w:val="22"/>
        </w:rPr>
        <w:br/>
        <w:t>”Kina är varken en pålitlig eller lämplig partner på området teknik, vetenskap och innovation. Regeringen bör motsätta sig den typen av samarbete.”</w:t>
      </w:r>
      <w:r w:rsidR="009C67B0">
        <w:rPr>
          <w:sz w:val="22"/>
          <w:szCs w:val="22"/>
        </w:rPr>
        <w:br/>
      </w:r>
    </w:p>
    <w:p w14:paraId="3F4A007D" w14:textId="77777777" w:rsidR="00E76704" w:rsidRDefault="005C7BB8" w:rsidP="005C7BB8">
      <w:pPr>
        <w:widowControl/>
        <w:spacing w:after="160" w:line="259" w:lineRule="auto"/>
        <w:rPr>
          <w:b/>
        </w:rPr>
      </w:pPr>
      <w:r w:rsidRPr="000121CA">
        <w:rPr>
          <w:b/>
        </w:rPr>
        <w:t>Skriftligt samråd med EU-nämnden rörande</w:t>
      </w:r>
      <w:r>
        <w:rPr>
          <w:b/>
          <w:bCs/>
        </w:rPr>
        <w:t xml:space="preserve"> </w:t>
      </w:r>
      <w:r w:rsidRPr="005C7BB8">
        <w:rPr>
          <w:b/>
        </w:rPr>
        <w:t>ändring i EU:s hamnförordning</w:t>
      </w:r>
      <w:r>
        <w:rPr>
          <w:b/>
        </w:rPr>
        <w:br/>
      </w:r>
      <w:r>
        <w:t xml:space="preserve">Samrådet avslutades den 14 maj 2020. Det fanns stöd för regeringens ståndpunkt. Ingen avvikande ståndpunkt har inkommit. </w:t>
      </w:r>
    </w:p>
    <w:p w14:paraId="363BCB3F" w14:textId="76ABFE5C" w:rsidR="00DD7900" w:rsidRPr="00E76704" w:rsidRDefault="00DD7900" w:rsidP="005C7BB8">
      <w:pPr>
        <w:widowControl/>
        <w:spacing w:after="160" w:line="259" w:lineRule="auto"/>
        <w:rPr>
          <w:b/>
        </w:rPr>
      </w:pPr>
      <w:r>
        <w:rPr>
          <w:b/>
        </w:rPr>
        <w:br/>
      </w:r>
      <w:r w:rsidRPr="000121CA">
        <w:rPr>
          <w:b/>
        </w:rPr>
        <w:t>Skriftligt samråd med EU-nämnden rörande</w:t>
      </w:r>
      <w:r>
        <w:rPr>
          <w:b/>
          <w:bCs/>
        </w:rPr>
        <w:t xml:space="preserve"> </w:t>
      </w:r>
      <w:r w:rsidR="005C7BB8" w:rsidRPr="005C7BB8">
        <w:rPr>
          <w:b/>
          <w:bCs/>
        </w:rPr>
        <w:t>EU:s ståndpunkt inför IMO MSC och MEPC 75 samt EU:s ståndpunkt i kontrollkommittén för hamnstatskontroll</w:t>
      </w:r>
      <w:r w:rsidR="005C7BB8">
        <w:rPr>
          <w:b/>
          <w:bCs/>
        </w:rPr>
        <w:br/>
      </w:r>
      <w:r>
        <w:t xml:space="preserve">Samrådet avslutades den </w:t>
      </w:r>
      <w:r w:rsidR="005C7BB8">
        <w:t xml:space="preserve">14 maj 2020. </w:t>
      </w:r>
      <w:r>
        <w:t>Det fanns stöd för regeringens ståndpunkt</w:t>
      </w:r>
      <w:r w:rsidR="005C7BB8">
        <w:t>er</w:t>
      </w:r>
      <w:r>
        <w:t xml:space="preserve">. Ingen avvikande </w:t>
      </w:r>
      <w:r w:rsidR="005C7BB8">
        <w:t>ståndpunkt</w:t>
      </w:r>
      <w:r>
        <w:t xml:space="preserve"> har inkommit. </w:t>
      </w:r>
    </w:p>
    <w:p w14:paraId="4E6BEFCA" w14:textId="773B3A62" w:rsidR="00DD7900" w:rsidRPr="00DD7900" w:rsidRDefault="00DD7900" w:rsidP="00DD7900">
      <w:pPr>
        <w:widowControl/>
      </w:pPr>
      <w:r>
        <w:rPr>
          <w:b/>
        </w:rPr>
        <w:br/>
      </w:r>
      <w:r w:rsidRPr="000121CA">
        <w:rPr>
          <w:b/>
        </w:rPr>
        <w:t>Skriftligt samråd med EU-nämnden rörande</w:t>
      </w:r>
      <w:r>
        <w:rPr>
          <w:b/>
        </w:rPr>
        <w:t xml:space="preserve"> </w:t>
      </w:r>
      <w:r w:rsidRPr="00DD7900">
        <w:rPr>
          <w:b/>
        </w:rPr>
        <w:t>1. EUCAP Somalia (referensbelopp och budget) 2. EUAM RCA (referensbelopp) 3. CETA (tvistlösning) 4. CETA (tvistlösning) 5. CETA (tvistlösning) samt 6.CETA (tvistlösning)</w:t>
      </w:r>
    </w:p>
    <w:p w14:paraId="31CF7D98" w14:textId="5E8BB52B" w:rsidR="00DD7900" w:rsidRDefault="00DD7900" w:rsidP="00DD7900">
      <w:pPr>
        <w:widowControl/>
        <w:spacing w:after="160" w:line="259" w:lineRule="auto"/>
      </w:pPr>
      <w:r>
        <w:t xml:space="preserve">Samrådet avslutades den </w:t>
      </w:r>
      <w:r w:rsidR="005C7BB8">
        <w:t xml:space="preserve">13 maj 2020. </w:t>
      </w:r>
      <w:r>
        <w:t>Det fanns stöd för regeringens ståndpunkt</w:t>
      </w:r>
      <w:r w:rsidR="009C67B0">
        <w:t>er</w:t>
      </w:r>
      <w:r>
        <w:t xml:space="preserve">. Ingen avvikande </w:t>
      </w:r>
      <w:r w:rsidR="005C7BB8">
        <w:t>ståndpunkt</w:t>
      </w:r>
      <w:r>
        <w:t xml:space="preserve"> har inkommit. </w:t>
      </w:r>
    </w:p>
    <w:p w14:paraId="3CE5DC1E" w14:textId="51B8265C" w:rsidR="00DD7900" w:rsidRDefault="00DD7900" w:rsidP="00DD7900">
      <w:pPr>
        <w:widowControl/>
        <w:spacing w:after="160" w:line="259" w:lineRule="auto"/>
      </w:pPr>
      <w:r>
        <w:rPr>
          <w:b/>
        </w:rPr>
        <w:br/>
      </w:r>
      <w:r w:rsidRPr="000121CA">
        <w:rPr>
          <w:b/>
        </w:rPr>
        <w:t>Skriftligt samråd med EU-nämnden rörande</w:t>
      </w:r>
      <w:r>
        <w:rPr>
          <w:b/>
        </w:rPr>
        <w:t xml:space="preserve"> </w:t>
      </w:r>
      <w:r w:rsidRPr="00DD7900">
        <w:rPr>
          <w:b/>
        </w:rPr>
        <w:t>svenska utnämningar (</w:t>
      </w:r>
      <w:proofErr w:type="spellStart"/>
      <w:r w:rsidRPr="00DD7900">
        <w:rPr>
          <w:b/>
        </w:rPr>
        <w:t>bl</w:t>
      </w:r>
      <w:proofErr w:type="spellEnd"/>
      <w:r w:rsidRPr="00DD7900">
        <w:rPr>
          <w:b/>
        </w:rPr>
        <w:t xml:space="preserve"> a rådgivande kommittén för arbetsmiljöfrågor)</w:t>
      </w:r>
      <w:r>
        <w:rPr>
          <w:b/>
        </w:rPr>
        <w:br/>
      </w:r>
      <w:r>
        <w:t>Samrådet avslutades den</w:t>
      </w:r>
      <w:r w:rsidR="005C7BB8">
        <w:t xml:space="preserve"> 13 maj 2020.</w:t>
      </w:r>
      <w:r>
        <w:t xml:space="preserve"> Det fanns stöd för regeringens ståndpunkt</w:t>
      </w:r>
      <w:r w:rsidR="009C67B0">
        <w:t>er</w:t>
      </w:r>
      <w:r>
        <w:t>.</w:t>
      </w:r>
      <w:r w:rsidR="00D57FFD">
        <w:t xml:space="preserve"> </w:t>
      </w:r>
      <w:r>
        <w:t>Ing</w:t>
      </w:r>
      <w:r w:rsidR="009C67B0">
        <w:t xml:space="preserve">a </w:t>
      </w:r>
      <w:r>
        <w:t xml:space="preserve">avvikande </w:t>
      </w:r>
      <w:r w:rsidR="005C7BB8">
        <w:t>ståndpunkt</w:t>
      </w:r>
      <w:r w:rsidR="009C67B0">
        <w:t>er</w:t>
      </w:r>
      <w:r>
        <w:t xml:space="preserve"> har inkommit. </w:t>
      </w:r>
    </w:p>
    <w:p w14:paraId="081BD8E7" w14:textId="31C7110D" w:rsidR="00DD7900" w:rsidRPr="00082FE6" w:rsidRDefault="00DD7900" w:rsidP="00DD7900">
      <w:pPr>
        <w:widowControl/>
        <w:spacing w:after="160" w:line="259" w:lineRule="auto"/>
      </w:pPr>
    </w:p>
    <w:p w14:paraId="035A293C" w14:textId="5A8A5641" w:rsidR="00DD7900" w:rsidRPr="00082FE6" w:rsidRDefault="00DD7900" w:rsidP="00DD7900">
      <w:pPr>
        <w:widowControl/>
        <w:spacing w:after="160" w:line="259" w:lineRule="auto"/>
      </w:pPr>
    </w:p>
    <w:sectPr w:rsidR="00DD7900" w:rsidRPr="00082F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594753" w:rsidRDefault="00594753" w:rsidP="00011EB2">
      <w:r>
        <w:separator/>
      </w:r>
    </w:p>
  </w:endnote>
  <w:endnote w:type="continuationSeparator" w:id="0">
    <w:p w14:paraId="114A6FDE" w14:textId="77777777" w:rsidR="00594753" w:rsidRDefault="0059475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594753" w:rsidRDefault="00594753" w:rsidP="00011EB2">
      <w:r>
        <w:separator/>
      </w:r>
    </w:p>
  </w:footnote>
  <w:footnote w:type="continuationSeparator" w:id="0">
    <w:p w14:paraId="03B37AF2" w14:textId="77777777" w:rsidR="00594753" w:rsidRDefault="0059475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5C720C"/>
    <w:multiLevelType w:val="hybridMultilevel"/>
    <w:tmpl w:val="25022B3C"/>
    <w:lvl w:ilvl="0" w:tplc="B40816C0">
      <w:start w:val="11"/>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295A8B"/>
    <w:multiLevelType w:val="hybridMultilevel"/>
    <w:tmpl w:val="CA1078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4D0823"/>
    <w:multiLevelType w:val="hybridMultilevel"/>
    <w:tmpl w:val="72128D1E"/>
    <w:lvl w:ilvl="0" w:tplc="D38661AC">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FC5C88"/>
    <w:multiLevelType w:val="hybridMultilevel"/>
    <w:tmpl w:val="21C257A4"/>
    <w:lvl w:ilvl="0" w:tplc="56682B78">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D0F09A7"/>
    <w:multiLevelType w:val="hybridMultilevel"/>
    <w:tmpl w:val="8E68AAC4"/>
    <w:lvl w:ilvl="0" w:tplc="4DECD0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F3224"/>
    <w:multiLevelType w:val="hybridMultilevel"/>
    <w:tmpl w:val="F34E8EDE"/>
    <w:lvl w:ilvl="0" w:tplc="44AE44D0">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684BA9"/>
    <w:multiLevelType w:val="hybridMultilevel"/>
    <w:tmpl w:val="819CA4A2"/>
    <w:lvl w:ilvl="0" w:tplc="1A8487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2C062D"/>
    <w:multiLevelType w:val="hybridMultilevel"/>
    <w:tmpl w:val="F32ECCE4"/>
    <w:lvl w:ilvl="0" w:tplc="A4B2DF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EC261D"/>
    <w:multiLevelType w:val="hybridMultilevel"/>
    <w:tmpl w:val="A39E933A"/>
    <w:lvl w:ilvl="0" w:tplc="070C92BC">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26"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0"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605686D"/>
    <w:multiLevelType w:val="hybridMultilevel"/>
    <w:tmpl w:val="85F46F6E"/>
    <w:lvl w:ilvl="0" w:tplc="C994D3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12"/>
  </w:num>
  <w:num w:numId="4">
    <w:abstractNumId w:val="10"/>
  </w:num>
  <w:num w:numId="5">
    <w:abstractNumId w:val="18"/>
  </w:num>
  <w:num w:numId="6">
    <w:abstractNumId w:val="15"/>
  </w:num>
  <w:num w:numId="7">
    <w:abstractNumId w:val="27"/>
  </w:num>
  <w:num w:numId="8">
    <w:abstractNumId w:val="25"/>
  </w:num>
  <w:num w:numId="9">
    <w:abstractNumId w:val="5"/>
  </w:num>
  <w:num w:numId="10">
    <w:abstractNumId w:val="2"/>
  </w:num>
  <w:num w:numId="11">
    <w:abstractNumId w:val="24"/>
  </w:num>
  <w:num w:numId="12">
    <w:abstractNumId w:val="26"/>
  </w:num>
  <w:num w:numId="13">
    <w:abstractNumId w:val="34"/>
  </w:num>
  <w:num w:numId="14">
    <w:abstractNumId w:val="20"/>
  </w:num>
  <w:num w:numId="15">
    <w:abstractNumId w:val="22"/>
  </w:num>
  <w:num w:numId="16">
    <w:abstractNumId w:val="17"/>
  </w:num>
  <w:num w:numId="17">
    <w:abstractNumId w:val="30"/>
  </w:num>
  <w:num w:numId="18">
    <w:abstractNumId w:val="32"/>
  </w:num>
  <w:num w:numId="19">
    <w:abstractNumId w:val="28"/>
  </w:num>
  <w:num w:numId="20">
    <w:abstractNumId w:val="0"/>
  </w:num>
  <w:num w:numId="21">
    <w:abstractNumId w:val="23"/>
  </w:num>
  <w:num w:numId="22">
    <w:abstractNumId w:val="29"/>
  </w:num>
  <w:num w:numId="23">
    <w:abstractNumId w:val="7"/>
  </w:num>
  <w:num w:numId="24">
    <w:abstractNumId w:val="9"/>
  </w:num>
  <w:num w:numId="25">
    <w:abstractNumId w:val="1"/>
  </w:num>
  <w:num w:numId="26">
    <w:abstractNumId w:val="21"/>
  </w:num>
  <w:num w:numId="27">
    <w:abstractNumId w:val="11"/>
  </w:num>
  <w:num w:numId="28">
    <w:abstractNumId w:val="6"/>
  </w:num>
  <w:num w:numId="29">
    <w:abstractNumId w:val="16"/>
  </w:num>
  <w:num w:numId="30">
    <w:abstractNumId w:val="19"/>
  </w:num>
  <w:num w:numId="31">
    <w:abstractNumId w:val="33"/>
  </w:num>
  <w:num w:numId="32">
    <w:abstractNumId w:val="13"/>
  </w:num>
  <w:num w:numId="33">
    <w:abstractNumId w:val="4"/>
  </w:num>
  <w:num w:numId="34">
    <w:abstractNumId w:val="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86B"/>
    <w:rsid w:val="0001579E"/>
    <w:rsid w:val="000157F3"/>
    <w:rsid w:val="00023659"/>
    <w:rsid w:val="00023D0F"/>
    <w:rsid w:val="00026E5C"/>
    <w:rsid w:val="0003112F"/>
    <w:rsid w:val="00031BD2"/>
    <w:rsid w:val="00031EEF"/>
    <w:rsid w:val="0003205F"/>
    <w:rsid w:val="00037B24"/>
    <w:rsid w:val="00041C21"/>
    <w:rsid w:val="00042158"/>
    <w:rsid w:val="00043030"/>
    <w:rsid w:val="000432AC"/>
    <w:rsid w:val="00044882"/>
    <w:rsid w:val="00044B84"/>
    <w:rsid w:val="0004539E"/>
    <w:rsid w:val="00046A5C"/>
    <w:rsid w:val="000475F8"/>
    <w:rsid w:val="00047C03"/>
    <w:rsid w:val="0005150E"/>
    <w:rsid w:val="00051782"/>
    <w:rsid w:val="00051D5C"/>
    <w:rsid w:val="0005353A"/>
    <w:rsid w:val="00054A58"/>
    <w:rsid w:val="0006043F"/>
    <w:rsid w:val="00064876"/>
    <w:rsid w:val="00064AF7"/>
    <w:rsid w:val="00065202"/>
    <w:rsid w:val="00066A5F"/>
    <w:rsid w:val="00067F43"/>
    <w:rsid w:val="000701C4"/>
    <w:rsid w:val="000726A5"/>
    <w:rsid w:val="00072835"/>
    <w:rsid w:val="00074FA7"/>
    <w:rsid w:val="000762EB"/>
    <w:rsid w:val="000801BB"/>
    <w:rsid w:val="00080666"/>
    <w:rsid w:val="000819A1"/>
    <w:rsid w:val="00082C5F"/>
    <w:rsid w:val="00082FE6"/>
    <w:rsid w:val="0008548D"/>
    <w:rsid w:val="00086938"/>
    <w:rsid w:val="0009179B"/>
    <w:rsid w:val="00094A50"/>
    <w:rsid w:val="00094DF3"/>
    <w:rsid w:val="00096209"/>
    <w:rsid w:val="00096707"/>
    <w:rsid w:val="000973F6"/>
    <w:rsid w:val="000A2752"/>
    <w:rsid w:val="000A37D8"/>
    <w:rsid w:val="000A475A"/>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0E4"/>
    <w:rsid w:val="000C5437"/>
    <w:rsid w:val="000C63AA"/>
    <w:rsid w:val="000C6D7A"/>
    <w:rsid w:val="000D43B8"/>
    <w:rsid w:val="000D55F4"/>
    <w:rsid w:val="000E0F4A"/>
    <w:rsid w:val="000E2060"/>
    <w:rsid w:val="000E2519"/>
    <w:rsid w:val="000F007A"/>
    <w:rsid w:val="000F0706"/>
    <w:rsid w:val="000F61E0"/>
    <w:rsid w:val="000F638C"/>
    <w:rsid w:val="00104DAD"/>
    <w:rsid w:val="00107698"/>
    <w:rsid w:val="00110D81"/>
    <w:rsid w:val="00110EFD"/>
    <w:rsid w:val="00111CFE"/>
    <w:rsid w:val="0011735A"/>
    <w:rsid w:val="00117D60"/>
    <w:rsid w:val="00117ECE"/>
    <w:rsid w:val="00120B18"/>
    <w:rsid w:val="00120C46"/>
    <w:rsid w:val="00122E3D"/>
    <w:rsid w:val="00123FBD"/>
    <w:rsid w:val="00125E85"/>
    <w:rsid w:val="00127526"/>
    <w:rsid w:val="001318AD"/>
    <w:rsid w:val="00131C90"/>
    <w:rsid w:val="001335A3"/>
    <w:rsid w:val="001346B1"/>
    <w:rsid w:val="00136D22"/>
    <w:rsid w:val="001401F8"/>
    <w:rsid w:val="00141FEE"/>
    <w:rsid w:val="0014476A"/>
    <w:rsid w:val="00146609"/>
    <w:rsid w:val="00147518"/>
    <w:rsid w:val="00153D6E"/>
    <w:rsid w:val="00156698"/>
    <w:rsid w:val="00156BEE"/>
    <w:rsid w:val="00156CE2"/>
    <w:rsid w:val="00163542"/>
    <w:rsid w:val="00163AD8"/>
    <w:rsid w:val="001654BF"/>
    <w:rsid w:val="001660EC"/>
    <w:rsid w:val="00172BA4"/>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B2F6B"/>
    <w:rsid w:val="001B300F"/>
    <w:rsid w:val="001C5A1F"/>
    <w:rsid w:val="001C5E10"/>
    <w:rsid w:val="001C6C66"/>
    <w:rsid w:val="001C7DA7"/>
    <w:rsid w:val="001D05FE"/>
    <w:rsid w:val="001E07D8"/>
    <w:rsid w:val="001E20AC"/>
    <w:rsid w:val="001E399D"/>
    <w:rsid w:val="001E7D8A"/>
    <w:rsid w:val="001F1A4A"/>
    <w:rsid w:val="001F21E7"/>
    <w:rsid w:val="001F2C0A"/>
    <w:rsid w:val="001F341D"/>
    <w:rsid w:val="001F4A81"/>
    <w:rsid w:val="001F4EED"/>
    <w:rsid w:val="001F7BE8"/>
    <w:rsid w:val="002013AB"/>
    <w:rsid w:val="002017B1"/>
    <w:rsid w:val="00203D6E"/>
    <w:rsid w:val="00204383"/>
    <w:rsid w:val="0020543C"/>
    <w:rsid w:val="0020668D"/>
    <w:rsid w:val="00206A86"/>
    <w:rsid w:val="0021379E"/>
    <w:rsid w:val="00214C76"/>
    <w:rsid w:val="00215065"/>
    <w:rsid w:val="002157D2"/>
    <w:rsid w:val="00215FF0"/>
    <w:rsid w:val="002176C3"/>
    <w:rsid w:val="00221B2C"/>
    <w:rsid w:val="00222428"/>
    <w:rsid w:val="00224CA0"/>
    <w:rsid w:val="00225289"/>
    <w:rsid w:val="00225689"/>
    <w:rsid w:val="002264E1"/>
    <w:rsid w:val="00226827"/>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61E29"/>
    <w:rsid w:val="00263E06"/>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97C0C"/>
    <w:rsid w:val="002A2851"/>
    <w:rsid w:val="002A3049"/>
    <w:rsid w:val="002A3491"/>
    <w:rsid w:val="002A368A"/>
    <w:rsid w:val="002B0293"/>
    <w:rsid w:val="002B3B88"/>
    <w:rsid w:val="002B4671"/>
    <w:rsid w:val="002B5C95"/>
    <w:rsid w:val="002B7046"/>
    <w:rsid w:val="002C0213"/>
    <w:rsid w:val="002C1D17"/>
    <w:rsid w:val="002C5894"/>
    <w:rsid w:val="002D198D"/>
    <w:rsid w:val="002D3BC5"/>
    <w:rsid w:val="002D5049"/>
    <w:rsid w:val="002D7526"/>
    <w:rsid w:val="002E2B18"/>
    <w:rsid w:val="002E32FF"/>
    <w:rsid w:val="002E3959"/>
    <w:rsid w:val="002E54B3"/>
    <w:rsid w:val="002F0950"/>
    <w:rsid w:val="002F0CF1"/>
    <w:rsid w:val="002F4959"/>
    <w:rsid w:val="002F63F6"/>
    <w:rsid w:val="00306E2E"/>
    <w:rsid w:val="003071E1"/>
    <w:rsid w:val="003079C6"/>
    <w:rsid w:val="0031230E"/>
    <w:rsid w:val="00312B57"/>
    <w:rsid w:val="003175BB"/>
    <w:rsid w:val="003206EB"/>
    <w:rsid w:val="00321622"/>
    <w:rsid w:val="00321ABF"/>
    <w:rsid w:val="00326CF1"/>
    <w:rsid w:val="00330605"/>
    <w:rsid w:val="0033431B"/>
    <w:rsid w:val="003374EB"/>
    <w:rsid w:val="003378E7"/>
    <w:rsid w:val="00340E81"/>
    <w:rsid w:val="0034360B"/>
    <w:rsid w:val="00343E93"/>
    <w:rsid w:val="0035075A"/>
    <w:rsid w:val="00351B73"/>
    <w:rsid w:val="003522A6"/>
    <w:rsid w:val="003533EC"/>
    <w:rsid w:val="003539C2"/>
    <w:rsid w:val="003540C7"/>
    <w:rsid w:val="00354B71"/>
    <w:rsid w:val="003570F6"/>
    <w:rsid w:val="003655CB"/>
    <w:rsid w:val="0037052A"/>
    <w:rsid w:val="00375FE0"/>
    <w:rsid w:val="00376F09"/>
    <w:rsid w:val="00380ADB"/>
    <w:rsid w:val="003830EA"/>
    <w:rsid w:val="00383D24"/>
    <w:rsid w:val="00384820"/>
    <w:rsid w:val="00386CC5"/>
    <w:rsid w:val="00392DEF"/>
    <w:rsid w:val="00396A2B"/>
    <w:rsid w:val="003A0E8F"/>
    <w:rsid w:val="003A1AC8"/>
    <w:rsid w:val="003A3984"/>
    <w:rsid w:val="003A5FA3"/>
    <w:rsid w:val="003A70B5"/>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1E8C"/>
    <w:rsid w:val="003E32E5"/>
    <w:rsid w:val="003E4A3B"/>
    <w:rsid w:val="003E7311"/>
    <w:rsid w:val="003F20E8"/>
    <w:rsid w:val="003F5664"/>
    <w:rsid w:val="00400F13"/>
    <w:rsid w:val="00401976"/>
    <w:rsid w:val="00404205"/>
    <w:rsid w:val="004061F8"/>
    <w:rsid w:val="0040756F"/>
    <w:rsid w:val="00407CC3"/>
    <w:rsid w:val="00412400"/>
    <w:rsid w:val="004144E6"/>
    <w:rsid w:val="00416382"/>
    <w:rsid w:val="004173D5"/>
    <w:rsid w:val="00421A1B"/>
    <w:rsid w:val="004230CE"/>
    <w:rsid w:val="004240BA"/>
    <w:rsid w:val="00425D3E"/>
    <w:rsid w:val="004328CC"/>
    <w:rsid w:val="00432B37"/>
    <w:rsid w:val="00437981"/>
    <w:rsid w:val="00440FBA"/>
    <w:rsid w:val="00441607"/>
    <w:rsid w:val="00443342"/>
    <w:rsid w:val="00446E9B"/>
    <w:rsid w:val="00453FEF"/>
    <w:rsid w:val="0045655D"/>
    <w:rsid w:val="0045674A"/>
    <w:rsid w:val="00460EB1"/>
    <w:rsid w:val="00461443"/>
    <w:rsid w:val="004655F9"/>
    <w:rsid w:val="00471FDF"/>
    <w:rsid w:val="004732BB"/>
    <w:rsid w:val="00474C2D"/>
    <w:rsid w:val="004757D4"/>
    <w:rsid w:val="004770D8"/>
    <w:rsid w:val="00484A4F"/>
    <w:rsid w:val="004854C4"/>
    <w:rsid w:val="00494E5D"/>
    <w:rsid w:val="00496A44"/>
    <w:rsid w:val="004A090D"/>
    <w:rsid w:val="004A0C4E"/>
    <w:rsid w:val="004A1273"/>
    <w:rsid w:val="004A355B"/>
    <w:rsid w:val="004A411D"/>
    <w:rsid w:val="004A7D22"/>
    <w:rsid w:val="004B180E"/>
    <w:rsid w:val="004B30B3"/>
    <w:rsid w:val="004B32AE"/>
    <w:rsid w:val="004C4DCC"/>
    <w:rsid w:val="004C58E3"/>
    <w:rsid w:val="004C691F"/>
    <w:rsid w:val="004D04CD"/>
    <w:rsid w:val="004D2898"/>
    <w:rsid w:val="004D35EA"/>
    <w:rsid w:val="004D367E"/>
    <w:rsid w:val="004D459A"/>
    <w:rsid w:val="004D4845"/>
    <w:rsid w:val="004D5B5E"/>
    <w:rsid w:val="004D7235"/>
    <w:rsid w:val="004D7352"/>
    <w:rsid w:val="004E01DE"/>
    <w:rsid w:val="004E0EA3"/>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077A2"/>
    <w:rsid w:val="0051575D"/>
    <w:rsid w:val="00517CDE"/>
    <w:rsid w:val="0052351A"/>
    <w:rsid w:val="00525261"/>
    <w:rsid w:val="005256CA"/>
    <w:rsid w:val="00525F3B"/>
    <w:rsid w:val="00526C3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463C"/>
    <w:rsid w:val="00575B07"/>
    <w:rsid w:val="0058354B"/>
    <w:rsid w:val="0058488F"/>
    <w:rsid w:val="00584DB5"/>
    <w:rsid w:val="00585C22"/>
    <w:rsid w:val="00587F96"/>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623"/>
    <w:rsid w:val="005E22E5"/>
    <w:rsid w:val="005E23B1"/>
    <w:rsid w:val="005E385B"/>
    <w:rsid w:val="005E5F1A"/>
    <w:rsid w:val="005F0351"/>
    <w:rsid w:val="005F0CEF"/>
    <w:rsid w:val="005F2D81"/>
    <w:rsid w:val="005F3FBB"/>
    <w:rsid w:val="006014B5"/>
    <w:rsid w:val="00601C68"/>
    <w:rsid w:val="00602F25"/>
    <w:rsid w:val="006060B0"/>
    <w:rsid w:val="0061389C"/>
    <w:rsid w:val="00614D68"/>
    <w:rsid w:val="00617404"/>
    <w:rsid w:val="00620B12"/>
    <w:rsid w:val="00621090"/>
    <w:rsid w:val="00621CF8"/>
    <w:rsid w:val="00622F23"/>
    <w:rsid w:val="006233CF"/>
    <w:rsid w:val="00627995"/>
    <w:rsid w:val="006308D4"/>
    <w:rsid w:val="006336ED"/>
    <w:rsid w:val="00634BD2"/>
    <w:rsid w:val="00637245"/>
    <w:rsid w:val="0063732E"/>
    <w:rsid w:val="00637775"/>
    <w:rsid w:val="00641A00"/>
    <w:rsid w:val="00642E4D"/>
    <w:rsid w:val="00643BB2"/>
    <w:rsid w:val="0064406F"/>
    <w:rsid w:val="00644E80"/>
    <w:rsid w:val="006528FF"/>
    <w:rsid w:val="006546C2"/>
    <w:rsid w:val="00654EAA"/>
    <w:rsid w:val="00657BA6"/>
    <w:rsid w:val="00662653"/>
    <w:rsid w:val="00663670"/>
    <w:rsid w:val="00664C12"/>
    <w:rsid w:val="006652E5"/>
    <w:rsid w:val="00667DB3"/>
    <w:rsid w:val="00674B0B"/>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2A6D"/>
    <w:rsid w:val="006D3AF9"/>
    <w:rsid w:val="006D4A06"/>
    <w:rsid w:val="006D5E28"/>
    <w:rsid w:val="006D7F69"/>
    <w:rsid w:val="006E0956"/>
    <w:rsid w:val="006E1D16"/>
    <w:rsid w:val="006E6E70"/>
    <w:rsid w:val="006F19BF"/>
    <w:rsid w:val="006F1C06"/>
    <w:rsid w:val="006F227A"/>
    <w:rsid w:val="006F4051"/>
    <w:rsid w:val="006F55CF"/>
    <w:rsid w:val="006F5A80"/>
    <w:rsid w:val="006F6093"/>
    <w:rsid w:val="00701913"/>
    <w:rsid w:val="00701C47"/>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25F8"/>
    <w:rsid w:val="007537E3"/>
    <w:rsid w:val="00753A33"/>
    <w:rsid w:val="0075498F"/>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903BD"/>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2F20"/>
    <w:rsid w:val="007C3868"/>
    <w:rsid w:val="007D0A0A"/>
    <w:rsid w:val="007D0A81"/>
    <w:rsid w:val="007D123E"/>
    <w:rsid w:val="007D1E67"/>
    <w:rsid w:val="007D2919"/>
    <w:rsid w:val="007D2BB6"/>
    <w:rsid w:val="007D4B30"/>
    <w:rsid w:val="007D5154"/>
    <w:rsid w:val="007D5C9F"/>
    <w:rsid w:val="007D5E41"/>
    <w:rsid w:val="007D6579"/>
    <w:rsid w:val="007D7F38"/>
    <w:rsid w:val="007E0362"/>
    <w:rsid w:val="007E11FF"/>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233BD"/>
    <w:rsid w:val="00832DD5"/>
    <w:rsid w:val="0083529A"/>
    <w:rsid w:val="008352F5"/>
    <w:rsid w:val="0083667C"/>
    <w:rsid w:val="00837D60"/>
    <w:rsid w:val="00843AFB"/>
    <w:rsid w:val="00850CB3"/>
    <w:rsid w:val="0085576F"/>
    <w:rsid w:val="00857BE0"/>
    <w:rsid w:val="00860E56"/>
    <w:rsid w:val="00862F6D"/>
    <w:rsid w:val="00874A67"/>
    <w:rsid w:val="00875376"/>
    <w:rsid w:val="008807AF"/>
    <w:rsid w:val="00882FDB"/>
    <w:rsid w:val="00883594"/>
    <w:rsid w:val="008845B6"/>
    <w:rsid w:val="0088559E"/>
    <w:rsid w:val="00887096"/>
    <w:rsid w:val="0089142D"/>
    <w:rsid w:val="008A32EC"/>
    <w:rsid w:val="008A3C55"/>
    <w:rsid w:val="008A502F"/>
    <w:rsid w:val="008A5D45"/>
    <w:rsid w:val="008A5EB5"/>
    <w:rsid w:val="008A7A4F"/>
    <w:rsid w:val="008B1413"/>
    <w:rsid w:val="008B18A0"/>
    <w:rsid w:val="008B20F7"/>
    <w:rsid w:val="008B3500"/>
    <w:rsid w:val="008B60FD"/>
    <w:rsid w:val="008B7943"/>
    <w:rsid w:val="008B7C2A"/>
    <w:rsid w:val="008D16FE"/>
    <w:rsid w:val="008D3BE8"/>
    <w:rsid w:val="008D40B2"/>
    <w:rsid w:val="008D5C77"/>
    <w:rsid w:val="008D6F19"/>
    <w:rsid w:val="008E14BE"/>
    <w:rsid w:val="008E190A"/>
    <w:rsid w:val="008E40E4"/>
    <w:rsid w:val="008E580B"/>
    <w:rsid w:val="008E7B53"/>
    <w:rsid w:val="008F276E"/>
    <w:rsid w:val="008F5430"/>
    <w:rsid w:val="008F5C48"/>
    <w:rsid w:val="0090349F"/>
    <w:rsid w:val="00903C90"/>
    <w:rsid w:val="00907C0C"/>
    <w:rsid w:val="009117CD"/>
    <w:rsid w:val="00911F21"/>
    <w:rsid w:val="0091231B"/>
    <w:rsid w:val="00915B8D"/>
    <w:rsid w:val="00920488"/>
    <w:rsid w:val="00920C56"/>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726"/>
    <w:rsid w:val="00944D43"/>
    <w:rsid w:val="00945060"/>
    <w:rsid w:val="0094630F"/>
    <w:rsid w:val="009470D6"/>
    <w:rsid w:val="00947E8C"/>
    <w:rsid w:val="00950931"/>
    <w:rsid w:val="00950D42"/>
    <w:rsid w:val="00953C65"/>
    <w:rsid w:val="00962F95"/>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4EA5"/>
    <w:rsid w:val="009A6300"/>
    <w:rsid w:val="009A6872"/>
    <w:rsid w:val="009A7347"/>
    <w:rsid w:val="009A7896"/>
    <w:rsid w:val="009B6DC3"/>
    <w:rsid w:val="009C1753"/>
    <w:rsid w:val="009C1F83"/>
    <w:rsid w:val="009C3552"/>
    <w:rsid w:val="009C3B74"/>
    <w:rsid w:val="009C4506"/>
    <w:rsid w:val="009C45B8"/>
    <w:rsid w:val="009C46E1"/>
    <w:rsid w:val="009C4F3C"/>
    <w:rsid w:val="009C67B0"/>
    <w:rsid w:val="009D07FB"/>
    <w:rsid w:val="009D2230"/>
    <w:rsid w:val="009E1362"/>
    <w:rsid w:val="009E3728"/>
    <w:rsid w:val="009F05F2"/>
    <w:rsid w:val="009F7055"/>
    <w:rsid w:val="00A03C22"/>
    <w:rsid w:val="00A0417A"/>
    <w:rsid w:val="00A04A0C"/>
    <w:rsid w:val="00A061FC"/>
    <w:rsid w:val="00A07309"/>
    <w:rsid w:val="00A104C7"/>
    <w:rsid w:val="00A1095D"/>
    <w:rsid w:val="00A117B7"/>
    <w:rsid w:val="00A15B0B"/>
    <w:rsid w:val="00A2322B"/>
    <w:rsid w:val="00A246AE"/>
    <w:rsid w:val="00A25C92"/>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6C02"/>
    <w:rsid w:val="00A67BBA"/>
    <w:rsid w:val="00A7096E"/>
    <w:rsid w:val="00A73145"/>
    <w:rsid w:val="00A81265"/>
    <w:rsid w:val="00A84DC7"/>
    <w:rsid w:val="00A86403"/>
    <w:rsid w:val="00A87CA0"/>
    <w:rsid w:val="00A9229C"/>
    <w:rsid w:val="00A92A01"/>
    <w:rsid w:val="00A94505"/>
    <w:rsid w:val="00AA2174"/>
    <w:rsid w:val="00AA6922"/>
    <w:rsid w:val="00AB14CB"/>
    <w:rsid w:val="00AB2672"/>
    <w:rsid w:val="00AC376E"/>
    <w:rsid w:val="00AC49F7"/>
    <w:rsid w:val="00AC54D9"/>
    <w:rsid w:val="00AC75C0"/>
    <w:rsid w:val="00AD495C"/>
    <w:rsid w:val="00AE25D1"/>
    <w:rsid w:val="00AE4805"/>
    <w:rsid w:val="00AF0F4F"/>
    <w:rsid w:val="00AF33F1"/>
    <w:rsid w:val="00AF57AD"/>
    <w:rsid w:val="00AF7A4A"/>
    <w:rsid w:val="00AF7C88"/>
    <w:rsid w:val="00B01631"/>
    <w:rsid w:val="00B026D0"/>
    <w:rsid w:val="00B06F00"/>
    <w:rsid w:val="00B10E78"/>
    <w:rsid w:val="00B13295"/>
    <w:rsid w:val="00B15499"/>
    <w:rsid w:val="00B17B15"/>
    <w:rsid w:val="00B24CC2"/>
    <w:rsid w:val="00B24CE9"/>
    <w:rsid w:val="00B27C31"/>
    <w:rsid w:val="00B32FFF"/>
    <w:rsid w:val="00B344DE"/>
    <w:rsid w:val="00B34CF2"/>
    <w:rsid w:val="00B35B71"/>
    <w:rsid w:val="00B365AE"/>
    <w:rsid w:val="00B42C93"/>
    <w:rsid w:val="00B42D96"/>
    <w:rsid w:val="00B434CE"/>
    <w:rsid w:val="00B47109"/>
    <w:rsid w:val="00B479E7"/>
    <w:rsid w:val="00B52DE4"/>
    <w:rsid w:val="00B549B3"/>
    <w:rsid w:val="00B64150"/>
    <w:rsid w:val="00B717E1"/>
    <w:rsid w:val="00B728D6"/>
    <w:rsid w:val="00B74D1B"/>
    <w:rsid w:val="00B75EA1"/>
    <w:rsid w:val="00B77021"/>
    <w:rsid w:val="00B77932"/>
    <w:rsid w:val="00B8015A"/>
    <w:rsid w:val="00B85991"/>
    <w:rsid w:val="00B86D64"/>
    <w:rsid w:val="00B8721E"/>
    <w:rsid w:val="00B87D24"/>
    <w:rsid w:val="00B90331"/>
    <w:rsid w:val="00B92984"/>
    <w:rsid w:val="00B930E2"/>
    <w:rsid w:val="00B942E4"/>
    <w:rsid w:val="00B94479"/>
    <w:rsid w:val="00B95953"/>
    <w:rsid w:val="00B95CD5"/>
    <w:rsid w:val="00B972D1"/>
    <w:rsid w:val="00BA0BA4"/>
    <w:rsid w:val="00BA1428"/>
    <w:rsid w:val="00BA5123"/>
    <w:rsid w:val="00BA52B1"/>
    <w:rsid w:val="00BA57AE"/>
    <w:rsid w:val="00BA6083"/>
    <w:rsid w:val="00BA6806"/>
    <w:rsid w:val="00BA6B52"/>
    <w:rsid w:val="00BB04BB"/>
    <w:rsid w:val="00BB0577"/>
    <w:rsid w:val="00BB05B7"/>
    <w:rsid w:val="00BB0858"/>
    <w:rsid w:val="00BB1A82"/>
    <w:rsid w:val="00BB29BF"/>
    <w:rsid w:val="00BB3355"/>
    <w:rsid w:val="00BB3655"/>
    <w:rsid w:val="00BC0393"/>
    <w:rsid w:val="00BC0AF9"/>
    <w:rsid w:val="00BC1250"/>
    <w:rsid w:val="00BC171A"/>
    <w:rsid w:val="00BC3775"/>
    <w:rsid w:val="00BC7C95"/>
    <w:rsid w:val="00BD07EB"/>
    <w:rsid w:val="00BD09F7"/>
    <w:rsid w:val="00BD3106"/>
    <w:rsid w:val="00BD322A"/>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20D8F"/>
    <w:rsid w:val="00C227BA"/>
    <w:rsid w:val="00C23872"/>
    <w:rsid w:val="00C250E0"/>
    <w:rsid w:val="00C329E3"/>
    <w:rsid w:val="00C32B93"/>
    <w:rsid w:val="00C332E2"/>
    <w:rsid w:val="00C34DFB"/>
    <w:rsid w:val="00C35845"/>
    <w:rsid w:val="00C361C0"/>
    <w:rsid w:val="00C36A0F"/>
    <w:rsid w:val="00C40CB2"/>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4B7B"/>
    <w:rsid w:val="00C96631"/>
    <w:rsid w:val="00CA30D5"/>
    <w:rsid w:val="00CA433E"/>
    <w:rsid w:val="00CA4F91"/>
    <w:rsid w:val="00CA6887"/>
    <w:rsid w:val="00CB1683"/>
    <w:rsid w:val="00CB5EB6"/>
    <w:rsid w:val="00CC0507"/>
    <w:rsid w:val="00CC6D97"/>
    <w:rsid w:val="00CC7CD0"/>
    <w:rsid w:val="00CD067D"/>
    <w:rsid w:val="00CD286C"/>
    <w:rsid w:val="00CD3E1F"/>
    <w:rsid w:val="00CD3EB9"/>
    <w:rsid w:val="00CD4C13"/>
    <w:rsid w:val="00CD58E4"/>
    <w:rsid w:val="00CD7E6F"/>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D57"/>
    <w:rsid w:val="00D24FBB"/>
    <w:rsid w:val="00D259B6"/>
    <w:rsid w:val="00D25CA8"/>
    <w:rsid w:val="00D278F0"/>
    <w:rsid w:val="00D30D6B"/>
    <w:rsid w:val="00D315AE"/>
    <w:rsid w:val="00D343D5"/>
    <w:rsid w:val="00D343F0"/>
    <w:rsid w:val="00D366E6"/>
    <w:rsid w:val="00D37752"/>
    <w:rsid w:val="00D42BA8"/>
    <w:rsid w:val="00D47967"/>
    <w:rsid w:val="00D5349D"/>
    <w:rsid w:val="00D54128"/>
    <w:rsid w:val="00D57FFD"/>
    <w:rsid w:val="00D602AE"/>
    <w:rsid w:val="00D633DD"/>
    <w:rsid w:val="00D65EC0"/>
    <w:rsid w:val="00D66118"/>
    <w:rsid w:val="00D70677"/>
    <w:rsid w:val="00D7430F"/>
    <w:rsid w:val="00D7460D"/>
    <w:rsid w:val="00D77DB5"/>
    <w:rsid w:val="00D816C9"/>
    <w:rsid w:val="00D828C7"/>
    <w:rsid w:val="00D8468E"/>
    <w:rsid w:val="00D85E2A"/>
    <w:rsid w:val="00D861A8"/>
    <w:rsid w:val="00D914CA"/>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3575"/>
    <w:rsid w:val="00DB7C5D"/>
    <w:rsid w:val="00DC1DD3"/>
    <w:rsid w:val="00DC1F61"/>
    <w:rsid w:val="00DC530D"/>
    <w:rsid w:val="00DC63D8"/>
    <w:rsid w:val="00DD57AC"/>
    <w:rsid w:val="00DD700B"/>
    <w:rsid w:val="00DD7900"/>
    <w:rsid w:val="00DE08DB"/>
    <w:rsid w:val="00DE2E23"/>
    <w:rsid w:val="00DE36F3"/>
    <w:rsid w:val="00DE3D8E"/>
    <w:rsid w:val="00DF04A8"/>
    <w:rsid w:val="00DF0B27"/>
    <w:rsid w:val="00DF1630"/>
    <w:rsid w:val="00DF4413"/>
    <w:rsid w:val="00DF485F"/>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33AF"/>
    <w:rsid w:val="00E3547B"/>
    <w:rsid w:val="00E35559"/>
    <w:rsid w:val="00E377AA"/>
    <w:rsid w:val="00E51534"/>
    <w:rsid w:val="00E6087B"/>
    <w:rsid w:val="00E62553"/>
    <w:rsid w:val="00E65740"/>
    <w:rsid w:val="00E66444"/>
    <w:rsid w:val="00E6770F"/>
    <w:rsid w:val="00E71D79"/>
    <w:rsid w:val="00E7205C"/>
    <w:rsid w:val="00E724CC"/>
    <w:rsid w:val="00E739F1"/>
    <w:rsid w:val="00E73E6A"/>
    <w:rsid w:val="00E74FC3"/>
    <w:rsid w:val="00E75EFF"/>
    <w:rsid w:val="00E76704"/>
    <w:rsid w:val="00E80105"/>
    <w:rsid w:val="00E80D6E"/>
    <w:rsid w:val="00E81E7D"/>
    <w:rsid w:val="00E8214A"/>
    <w:rsid w:val="00E90D79"/>
    <w:rsid w:val="00E9233F"/>
    <w:rsid w:val="00E923D1"/>
    <w:rsid w:val="00E92E66"/>
    <w:rsid w:val="00E93D33"/>
    <w:rsid w:val="00E958A9"/>
    <w:rsid w:val="00EA1350"/>
    <w:rsid w:val="00EA319D"/>
    <w:rsid w:val="00EA566A"/>
    <w:rsid w:val="00EA6349"/>
    <w:rsid w:val="00EA664F"/>
    <w:rsid w:val="00EA66FC"/>
    <w:rsid w:val="00EA683E"/>
    <w:rsid w:val="00EA70E5"/>
    <w:rsid w:val="00EA7B27"/>
    <w:rsid w:val="00EA7BAA"/>
    <w:rsid w:val="00EB0146"/>
    <w:rsid w:val="00EB7E9F"/>
    <w:rsid w:val="00EC3041"/>
    <w:rsid w:val="00EC30AB"/>
    <w:rsid w:val="00EC3EFC"/>
    <w:rsid w:val="00EC4F93"/>
    <w:rsid w:val="00EC6EC7"/>
    <w:rsid w:val="00ED225F"/>
    <w:rsid w:val="00ED52B0"/>
    <w:rsid w:val="00ED6691"/>
    <w:rsid w:val="00EE18B8"/>
    <w:rsid w:val="00EE1EE6"/>
    <w:rsid w:val="00EE2BCA"/>
    <w:rsid w:val="00EE4154"/>
    <w:rsid w:val="00EE5736"/>
    <w:rsid w:val="00EE676F"/>
    <w:rsid w:val="00EE7EB2"/>
    <w:rsid w:val="00EF0910"/>
    <w:rsid w:val="00EF7551"/>
    <w:rsid w:val="00EF7E56"/>
    <w:rsid w:val="00F032A0"/>
    <w:rsid w:val="00F063C4"/>
    <w:rsid w:val="00F10979"/>
    <w:rsid w:val="00F11A47"/>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2573"/>
    <w:rsid w:val="00F63B89"/>
    <w:rsid w:val="00F63EC7"/>
    <w:rsid w:val="00F66354"/>
    <w:rsid w:val="00F66E5F"/>
    <w:rsid w:val="00F66EFA"/>
    <w:rsid w:val="00F709B8"/>
    <w:rsid w:val="00F70DB9"/>
    <w:rsid w:val="00F714D6"/>
    <w:rsid w:val="00F73274"/>
    <w:rsid w:val="00F73AD3"/>
    <w:rsid w:val="00F73DE9"/>
    <w:rsid w:val="00F77C9E"/>
    <w:rsid w:val="00F82230"/>
    <w:rsid w:val="00F91D2C"/>
    <w:rsid w:val="00F92A1C"/>
    <w:rsid w:val="00FA23CA"/>
    <w:rsid w:val="00FA3028"/>
    <w:rsid w:val="00FA4443"/>
    <w:rsid w:val="00FA598A"/>
    <w:rsid w:val="00FB14D1"/>
    <w:rsid w:val="00FB1A8A"/>
    <w:rsid w:val="00FB3990"/>
    <w:rsid w:val="00FB464C"/>
    <w:rsid w:val="00FB4C58"/>
    <w:rsid w:val="00FB5037"/>
    <w:rsid w:val="00FB6AEA"/>
    <w:rsid w:val="00FB7250"/>
    <w:rsid w:val="00FB730A"/>
    <w:rsid w:val="00FB792F"/>
    <w:rsid w:val="00FB7B17"/>
    <w:rsid w:val="00FB7DF9"/>
    <w:rsid w:val="00FC0DBD"/>
    <w:rsid w:val="00FC24BE"/>
    <w:rsid w:val="00FC3790"/>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uiPriority w:val="99"/>
    <w:semiHidden/>
    <w:rsid w:val="00214C76"/>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3918-9641-45DF-8E65-5594BADF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117</TotalTime>
  <Pages>7</Pages>
  <Words>1342</Words>
  <Characters>7813</Characters>
  <Application>Microsoft Office Word</Application>
  <DocSecurity>0</DocSecurity>
  <Lines>1562</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15</cp:revision>
  <cp:lastPrinted>2020-05-04T08:47:00Z</cp:lastPrinted>
  <dcterms:created xsi:type="dcterms:W3CDTF">2020-05-25T09:54:00Z</dcterms:created>
  <dcterms:modified xsi:type="dcterms:W3CDTF">2020-09-02T11:47:00Z</dcterms:modified>
</cp:coreProperties>
</file>