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CEFDD9B8C3547C8B1AD39A80254D709"/>
        </w:placeholder>
        <w:text/>
      </w:sdtPr>
      <w:sdtEndPr/>
      <w:sdtContent>
        <w:p w:rsidRPr="009B062B" w:rsidR="00AF30DD" w:rsidP="00823348" w:rsidRDefault="00AF30DD" w14:paraId="67ABBC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ade49fe-5c04-4ab4-abe7-f470fa15d40a"/>
        <w:id w:val="-1793124154"/>
        <w:lock w:val="sdtLocked"/>
      </w:sdtPr>
      <w:sdtEndPr/>
      <w:sdtContent>
        <w:p w:rsidR="00A432A0" w:rsidRDefault="0071368E" w14:paraId="5A9D69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ett rotavdrag för uppvisad miljövinst i boendet kan konstrueras för maximal klimatnytta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0C5AA3AF0C402686CF10C5E44B1EC0"/>
        </w:placeholder>
        <w:text/>
      </w:sdtPr>
      <w:sdtEndPr/>
      <w:sdtContent>
        <w:p w:rsidRPr="009B062B" w:rsidR="006D79C9" w:rsidP="00333E95" w:rsidRDefault="006D79C9" w14:paraId="561FF4CF" w14:textId="77777777">
          <w:pPr>
            <w:pStyle w:val="Rubrik1"/>
          </w:pPr>
          <w:r>
            <w:t>Motivering</w:t>
          </w:r>
        </w:p>
      </w:sdtContent>
    </w:sdt>
    <w:p w:rsidR="0066451E" w:rsidP="006D0547" w:rsidRDefault="00671979" w14:paraId="4F01F934" w14:textId="45B4359D">
      <w:pPr>
        <w:pStyle w:val="Normalutanindragellerluft"/>
      </w:pPr>
      <w:r>
        <w:t xml:space="preserve">Vi har idag ett väl utvecklat </w:t>
      </w:r>
      <w:r w:rsidR="0071368E">
        <w:t>rot</w:t>
      </w:r>
      <w:r>
        <w:t xml:space="preserve">avdrag för tjänster som stärker och höjer funktionaliteten </w:t>
      </w:r>
      <w:r w:rsidRPr="006D0547">
        <w:rPr>
          <w:spacing w:val="-2"/>
        </w:rPr>
        <w:t>på det egna boendet – något som skapar vita jobb istället för de tidigare svarta. Ett system</w:t>
      </w:r>
      <w:r>
        <w:t xml:space="preserve"> som tjänat oss väl. Nästa steg bör nu vara att se över hur ett arbete med miljövinster i det egna boendet kan kopplas till motsvarande skatteavdragssystem. Åtgärder som visar positiv klimat</w:t>
      </w:r>
      <w:r w:rsidR="0071368E">
        <w:t>-</w:t>
      </w:r>
      <w:r>
        <w:t xml:space="preserve"> och miljönytta såsom exempelvis utbyte av uppvärmningssystem, byggnadstekniska åtgärder som tjänar till att minska åtgången av energi. </w:t>
      </w:r>
      <w:r w:rsidRPr="006D0547">
        <w:rPr>
          <w:spacing w:val="2"/>
        </w:rPr>
        <w:t xml:space="preserve">Att besikta sitt boende för att ha ett ”förevärde” i miljö och klimathänsyn för att sedan vidta åtgärder och utifrån ”eftervärdet” få göra avdrag för de insatser som minskat klimatpåverkan. </w:t>
      </w:r>
      <w:r w:rsidRPr="006D0547">
        <w:t xml:space="preserve">Ett </w:t>
      </w:r>
      <w:proofErr w:type="spellStart"/>
      <w:r w:rsidRPr="006D0547">
        <w:t>win</w:t>
      </w:r>
      <w:proofErr w:type="spellEnd"/>
      <w:r w:rsidRPr="006D0547">
        <w:t>-</w:t>
      </w:r>
      <w:proofErr w:type="spellStart"/>
      <w:r w:rsidRPr="006D0547">
        <w:t>win</w:t>
      </w:r>
      <w:proofErr w:type="spellEnd"/>
      <w:r w:rsidRPr="006D0547" w:rsidR="0071368E">
        <w:t>-</w:t>
      </w:r>
      <w:r w:rsidRPr="006D0547">
        <w:t xml:space="preserve">system. </w:t>
      </w:r>
      <w:r w:rsidRPr="006D0547">
        <w:rPr>
          <w:spacing w:val="-2"/>
        </w:rPr>
        <w:t>Fler åtgärder blir genomförda vilket skapar arbetstillfällen samtidigt</w:t>
      </w:r>
      <w:r w:rsidRPr="006D0547">
        <w:rPr>
          <w:spacing w:val="-3"/>
        </w:rPr>
        <w:t xml:space="preserve"> som</w:t>
      </w:r>
      <w:r>
        <w:t xml:space="preserve"> den totala gemensamma energiåtgången minskas och därmed det klimatavtryck boendet ger.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426BF11E1C43BD8AAC85B7A14F1770"/>
        </w:placeholder>
      </w:sdtPr>
      <w:sdtEndPr>
        <w:rPr>
          <w:i w:val="0"/>
          <w:noProof w:val="0"/>
        </w:rPr>
      </w:sdtEndPr>
      <w:sdtContent>
        <w:p w:rsidR="00823348" w:rsidP="00823348" w:rsidRDefault="00823348" w14:paraId="3F9678AB" w14:textId="77777777"/>
        <w:p w:rsidRPr="008E0FE2" w:rsidR="004801AC" w:rsidP="00823348" w:rsidRDefault="004B4A02" w14:paraId="0269F614" w14:textId="31D97A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432A0" w14:paraId="18FFBF82" w14:textId="77777777">
        <w:trPr>
          <w:cantSplit/>
        </w:trPr>
        <w:tc>
          <w:tcPr>
            <w:tcW w:w="50" w:type="pct"/>
            <w:vAlign w:val="bottom"/>
          </w:tcPr>
          <w:p w:rsidR="00A432A0" w:rsidRDefault="0071368E" w14:paraId="5FC5CFE2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A432A0" w:rsidRDefault="00A432A0" w14:paraId="42C4F535" w14:textId="77777777">
            <w:pPr>
              <w:pStyle w:val="Underskrifter"/>
              <w:spacing w:after="0"/>
            </w:pPr>
          </w:p>
        </w:tc>
      </w:tr>
    </w:tbl>
    <w:p w:rsidR="00CA3933" w:rsidRDefault="00CA3933" w14:paraId="72C24F54" w14:textId="77777777"/>
    <w:sectPr w:rsidR="00CA393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6F20" w14:textId="77777777" w:rsidR="00D80AD7" w:rsidRDefault="00D80AD7" w:rsidP="000C1CAD">
      <w:pPr>
        <w:spacing w:line="240" w:lineRule="auto"/>
      </w:pPr>
      <w:r>
        <w:separator/>
      </w:r>
    </w:p>
  </w:endnote>
  <w:endnote w:type="continuationSeparator" w:id="0">
    <w:p w14:paraId="4B26926A" w14:textId="77777777" w:rsidR="00D80AD7" w:rsidRDefault="00D80A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94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165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E829" w14:textId="2A184647" w:rsidR="00262EA3" w:rsidRPr="00823348" w:rsidRDefault="00262EA3" w:rsidP="008233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9BF0" w14:textId="77777777" w:rsidR="00D80AD7" w:rsidRDefault="00D80AD7" w:rsidP="000C1CAD">
      <w:pPr>
        <w:spacing w:line="240" w:lineRule="auto"/>
      </w:pPr>
      <w:r>
        <w:separator/>
      </w:r>
    </w:p>
  </w:footnote>
  <w:footnote w:type="continuationSeparator" w:id="0">
    <w:p w14:paraId="14F092CC" w14:textId="77777777" w:rsidR="00D80AD7" w:rsidRDefault="00D80A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03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82C92A" wp14:editId="316C16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5E08F" w14:textId="35286534" w:rsidR="00262EA3" w:rsidRDefault="004B4A0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944F7EADED46DF96C27323A656DBA8"/>
                              </w:placeholder>
                              <w:text/>
                            </w:sdtPr>
                            <w:sdtEndPr/>
                            <w:sdtContent>
                              <w:r w:rsidR="00671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DEFF0053AA4877996CACB3EFEE69B3"/>
                              </w:placeholder>
                              <w:text/>
                            </w:sdtPr>
                            <w:sdtEndPr/>
                            <w:sdtContent>
                              <w:r w:rsidR="00785DD7">
                                <w:t>1445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82C9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615E08F" w14:textId="35286534" w:rsidR="00262EA3" w:rsidRDefault="004B4A0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944F7EADED46DF96C27323A656DBA8"/>
                        </w:placeholder>
                        <w:text/>
                      </w:sdtPr>
                      <w:sdtEndPr/>
                      <w:sdtContent>
                        <w:r w:rsidR="00671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DEFF0053AA4877996CACB3EFEE69B3"/>
                        </w:placeholder>
                        <w:text/>
                      </w:sdtPr>
                      <w:sdtEndPr/>
                      <w:sdtContent>
                        <w:r w:rsidR="00785DD7">
                          <w:t>1445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C85B1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77A5" w14:textId="77777777" w:rsidR="00262EA3" w:rsidRDefault="00262EA3" w:rsidP="008563AC">
    <w:pPr>
      <w:jc w:val="right"/>
    </w:pPr>
  </w:p>
  <w:p w14:paraId="0D06D6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C9D7" w14:textId="77777777" w:rsidR="00262EA3" w:rsidRDefault="004B4A0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A0F4E6" wp14:editId="2BDFDC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FAD1BD0" w14:textId="69157D76" w:rsidR="00262EA3" w:rsidRDefault="004B4A0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2334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19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5DD7">
          <w:t>1445</w:t>
        </w:r>
      </w:sdtContent>
    </w:sdt>
  </w:p>
  <w:p w14:paraId="5F10EB2E" w14:textId="77777777" w:rsidR="00262EA3" w:rsidRPr="008227B3" w:rsidRDefault="004B4A0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1B1DDA" w14:textId="3CECCF3B" w:rsidR="00262EA3" w:rsidRPr="008227B3" w:rsidRDefault="004B4A0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334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3348">
          <w:t>:2851</w:t>
        </w:r>
      </w:sdtContent>
    </w:sdt>
  </w:p>
  <w:p w14:paraId="5654FB60" w14:textId="77777777" w:rsidR="00262EA3" w:rsidRDefault="004B4A0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23348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53C8125" w14:textId="77777777" w:rsidR="00262EA3" w:rsidRDefault="00671979" w:rsidP="00283E0F">
        <w:pPr>
          <w:pStyle w:val="FSHRub2"/>
        </w:pPr>
        <w:r>
          <w:t>Rotavdrag för miljövinst i boende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33382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71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A02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E7CC7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38B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451E"/>
    <w:rsid w:val="006652DE"/>
    <w:rsid w:val="00665632"/>
    <w:rsid w:val="00665883"/>
    <w:rsid w:val="00665A01"/>
    <w:rsid w:val="00667F61"/>
    <w:rsid w:val="006702F1"/>
    <w:rsid w:val="006711A6"/>
    <w:rsid w:val="00671979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547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68E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DD7"/>
    <w:rsid w:val="007865DF"/>
    <w:rsid w:val="00786756"/>
    <w:rsid w:val="00786B46"/>
    <w:rsid w:val="00786C9D"/>
    <w:rsid w:val="00787297"/>
    <w:rsid w:val="00787508"/>
    <w:rsid w:val="007877C6"/>
    <w:rsid w:val="00787C8A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348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2A0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933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AD7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685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2304C1"/>
  <w15:chartTrackingRefBased/>
  <w15:docId w15:val="{28C58DE3-B974-4455-98E7-84A5BDA3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787C8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787C8A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787C8A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787C8A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87C8A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87C8A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87C8A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787C8A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787C8A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787C8A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87C8A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87C8A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787C8A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87C8A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87C8A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87C8A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787C8A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787C8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787C8A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787C8A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787C8A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787C8A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787C8A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787C8A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787C8A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787C8A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787C8A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787C8A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787C8A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787C8A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787C8A"/>
  </w:style>
  <w:style w:type="paragraph" w:styleId="Innehll1">
    <w:name w:val="toc 1"/>
    <w:basedOn w:val="Normalutanindragellerluft"/>
    <w:next w:val="Normal"/>
    <w:uiPriority w:val="39"/>
    <w:unhideWhenUsed/>
    <w:rsid w:val="00787C8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787C8A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787C8A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787C8A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787C8A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787C8A"/>
  </w:style>
  <w:style w:type="paragraph" w:styleId="Innehll7">
    <w:name w:val="toc 7"/>
    <w:basedOn w:val="Rubrik6"/>
    <w:next w:val="Normal"/>
    <w:uiPriority w:val="39"/>
    <w:semiHidden/>
    <w:unhideWhenUsed/>
    <w:rsid w:val="00787C8A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787C8A"/>
  </w:style>
  <w:style w:type="paragraph" w:styleId="Innehll9">
    <w:name w:val="toc 9"/>
    <w:basedOn w:val="Innehll8"/>
    <w:next w:val="Normal"/>
    <w:uiPriority w:val="39"/>
    <w:semiHidden/>
    <w:unhideWhenUsed/>
    <w:rsid w:val="00787C8A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787C8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87C8A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787C8A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787C8A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787C8A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787C8A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787C8A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787C8A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787C8A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787C8A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787C8A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787C8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787C8A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787C8A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787C8A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787C8A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787C8A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787C8A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787C8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787C8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787C8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787C8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787C8A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87C8A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87C8A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787C8A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787C8A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787C8A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787C8A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787C8A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787C8A"/>
  </w:style>
  <w:style w:type="paragraph" w:customStyle="1" w:styleId="RubrikSammanf">
    <w:name w:val="RubrikSammanf"/>
    <w:basedOn w:val="Rubrik1"/>
    <w:next w:val="Normal"/>
    <w:uiPriority w:val="3"/>
    <w:semiHidden/>
    <w:rsid w:val="00787C8A"/>
  </w:style>
  <w:style w:type="paragraph" w:styleId="Sidfot">
    <w:name w:val="footer"/>
    <w:basedOn w:val="Normalutanindragellerluft"/>
    <w:link w:val="SidfotChar"/>
    <w:uiPriority w:val="7"/>
    <w:unhideWhenUsed/>
    <w:rsid w:val="00787C8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787C8A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787C8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787C8A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87C8A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87C8A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787C8A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787C8A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787C8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787C8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87C8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87C8A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87C8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87C8A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787C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787C8A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787C8A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787C8A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787C8A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787C8A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787C8A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787C8A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787C8A"/>
    <w:pPr>
      <w:outlineLvl w:val="9"/>
    </w:pPr>
  </w:style>
  <w:style w:type="paragraph" w:customStyle="1" w:styleId="KantrubrikV">
    <w:name w:val="KantrubrikV"/>
    <w:basedOn w:val="Sidhuvud"/>
    <w:qFormat/>
    <w:rsid w:val="00787C8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787C8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787C8A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787C8A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787C8A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787C8A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787C8A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787C8A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787C8A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787C8A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787C8A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787C8A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787C8A"/>
    <w:pPr>
      <w:ind w:left="720"/>
      <w:contextualSpacing/>
    </w:pPr>
  </w:style>
  <w:style w:type="paragraph" w:customStyle="1" w:styleId="ListaLinje">
    <w:name w:val="ListaLinje"/>
    <w:basedOn w:val="Lista"/>
    <w:qFormat/>
    <w:rsid w:val="00787C8A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787C8A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787C8A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787C8A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787C8A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787C8A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787C8A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787C8A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787C8A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787C8A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787C8A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787C8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787C8A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787C8A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787C8A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787C8A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787C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EFDD9B8C3547C8B1AD39A80254D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264A6-307C-4CF4-B051-7E47EC372C64}"/>
      </w:docPartPr>
      <w:docPartBody>
        <w:p w:rsidR="00D90B76" w:rsidRDefault="00D90B76">
          <w:pPr>
            <w:pStyle w:val="7CEFDD9B8C3547C8B1AD39A80254D7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0C5AA3AF0C402686CF10C5E44B1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E554AB-B3F7-49C1-BE48-23E3F7A940F4}"/>
      </w:docPartPr>
      <w:docPartBody>
        <w:p w:rsidR="00D90B76" w:rsidRDefault="00D90B76">
          <w:pPr>
            <w:pStyle w:val="790C5AA3AF0C402686CF10C5E44B1EC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944F7EADED46DF96C27323A656D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16A1C-AB2A-4B8A-AC61-A784EFB3B16A}"/>
      </w:docPartPr>
      <w:docPartBody>
        <w:p w:rsidR="00D90B76" w:rsidRDefault="00D90B76">
          <w:pPr>
            <w:pStyle w:val="1C944F7EADED46DF96C27323A656DB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DEFF0053AA4877996CACB3EFEE69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C0BFA-5B72-466B-B49C-D968CFD24069}"/>
      </w:docPartPr>
      <w:docPartBody>
        <w:p w:rsidR="00D90B76" w:rsidRDefault="00D90B76">
          <w:pPr>
            <w:pStyle w:val="9FDEFF0053AA4877996CACB3EFEE69B3"/>
          </w:pPr>
          <w:r>
            <w:t xml:space="preserve"> </w:t>
          </w:r>
        </w:p>
      </w:docPartBody>
    </w:docPart>
    <w:docPart>
      <w:docPartPr>
        <w:name w:val="0C426BF11E1C43BD8AAC85B7A14F1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30460-7C8B-4861-A095-E70096649A83}"/>
      </w:docPartPr>
      <w:docPartBody>
        <w:p w:rsidR="00B50B2D" w:rsidRDefault="00B50B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76"/>
    <w:rsid w:val="00B50B2D"/>
    <w:rsid w:val="00B84A9C"/>
    <w:rsid w:val="00D41080"/>
    <w:rsid w:val="00D9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EFDD9B8C3547C8B1AD39A80254D709">
    <w:name w:val="7CEFDD9B8C3547C8B1AD39A80254D709"/>
  </w:style>
  <w:style w:type="paragraph" w:customStyle="1" w:styleId="790C5AA3AF0C402686CF10C5E44B1EC0">
    <w:name w:val="790C5AA3AF0C402686CF10C5E44B1EC0"/>
  </w:style>
  <w:style w:type="paragraph" w:customStyle="1" w:styleId="1C944F7EADED46DF96C27323A656DBA8">
    <w:name w:val="1C944F7EADED46DF96C27323A656DBA8"/>
  </w:style>
  <w:style w:type="paragraph" w:customStyle="1" w:styleId="9FDEFF0053AA4877996CACB3EFEE69B3">
    <w:name w:val="9FDEFF0053AA4877996CACB3EFEE6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6DCD39-7E68-4E57-9729-708FD97D58B8}"/>
</file>

<file path=customXml/itemProps2.xml><?xml version="1.0" encoding="utf-8"?>
<ds:datastoreItem xmlns:ds="http://schemas.openxmlformats.org/officeDocument/2006/customXml" ds:itemID="{C64E9E5B-EBF4-45BD-9A7F-6073A7ED209F}"/>
</file>

<file path=customXml/itemProps3.xml><?xml version="1.0" encoding="utf-8"?>
<ds:datastoreItem xmlns:ds="http://schemas.openxmlformats.org/officeDocument/2006/customXml" ds:itemID="{9895D87A-B071-4BD8-9DBD-0C71128277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990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ROT avdrag för miljövinst i boende</vt:lpstr>
      <vt:lpstr>
      </vt:lpstr>
    </vt:vector>
  </TitlesOfParts>
  <Company>Sveriges riksdag</Company>
  <LinksUpToDate>false</LinksUpToDate>
  <CharactersWithSpaces>1154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