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42A5E87F8E8402CAAB288B8348EA6D8"/>
        </w:placeholder>
        <w:text/>
      </w:sdtPr>
      <w:sdtEndPr/>
      <w:sdtContent>
        <w:p w:rsidRPr="009B062B" w:rsidR="00AF30DD" w:rsidP="003E6AE8" w:rsidRDefault="00AF30DD" w14:paraId="3B1F66C3" w14:textId="77777777">
          <w:pPr>
            <w:pStyle w:val="Rubrik1"/>
            <w:spacing w:after="300"/>
          </w:pPr>
          <w:r w:rsidRPr="009B062B">
            <w:t>Förslag till riksdagsbeslut</w:t>
          </w:r>
        </w:p>
      </w:sdtContent>
    </w:sdt>
    <w:sdt>
      <w:sdtPr>
        <w:alias w:val="Yrkande 1"/>
        <w:tag w:val="fa440150-d749-492c-a242-7a7a208bbef2"/>
        <w:id w:val="2130122624"/>
        <w:lock w:val="sdtLocked"/>
      </w:sdtPr>
      <w:sdtEndPr/>
      <w:sdtContent>
        <w:p w:rsidR="00040DCA" w:rsidRDefault="00132DE7" w14:paraId="3B1F66C4" w14:textId="77777777">
          <w:pPr>
            <w:pStyle w:val="Frslagstext"/>
            <w:numPr>
              <w:ilvl w:val="0"/>
              <w:numId w:val="0"/>
            </w:numPr>
          </w:pPr>
          <w:r>
            <w:t>Riksdagen ställer sig bakom det som anförs i motionen om att beakta förslagen i utredningen om en likvärdig skola och minskad skolsegregation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2EA0087C8214F06985E84719EF61654"/>
        </w:placeholder>
        <w:text/>
      </w:sdtPr>
      <w:sdtEndPr/>
      <w:sdtContent>
        <w:p w:rsidRPr="009B062B" w:rsidR="006D79C9" w:rsidP="00333E95" w:rsidRDefault="006D79C9" w14:paraId="3B1F66C5" w14:textId="77777777">
          <w:pPr>
            <w:pStyle w:val="Rubrik1"/>
          </w:pPr>
          <w:r>
            <w:t>Motivering</w:t>
          </w:r>
        </w:p>
      </w:sdtContent>
    </w:sdt>
    <w:p w:rsidR="00B172A5" w:rsidP="00DE68C9" w:rsidRDefault="00B172A5" w14:paraId="3B1F66C6" w14:textId="5015C089">
      <w:pPr>
        <w:pStyle w:val="Normalutanindragellerluft"/>
      </w:pPr>
      <w:r>
        <w:t>En skola där varje elev får de bästa förutsättningar för att lära och utvecklas är grunden för ett starkt samhälle. Skolan ska vara kompensatorisk utifrån olika elevers olika förut</w:t>
      </w:r>
      <w:r w:rsidR="00DE68C9">
        <w:softHyphen/>
      </w:r>
      <w:r>
        <w:t xml:space="preserve">sättningar, det säger skollagen. Sverige har tidigare varit en förebild internationellt, men </w:t>
      </w:r>
      <w:r w:rsidRPr="00DE68C9">
        <w:rPr>
          <w:spacing w:val="-1"/>
        </w:rPr>
        <w:t>den bilden har kraftfullt förändrats. Flera undersökningar på senare år visar att likvärdig</w:t>
      </w:r>
      <w:r w:rsidRPr="00DE68C9" w:rsidR="00DE68C9">
        <w:rPr>
          <w:spacing w:val="-1"/>
        </w:rPr>
        <w:softHyphen/>
      </w:r>
      <w:r w:rsidRPr="00DE68C9">
        <w:rPr>
          <w:spacing w:val="-1"/>
        </w:rPr>
        <w:t>heten</w:t>
      </w:r>
      <w:r>
        <w:t xml:space="preserve"> försämrats. De som går i skolan i så kallade utsatta områden löper större risk att få sämre undervisning därför att andelen behöriga lärare är lägre och studieron sämre.</w:t>
      </w:r>
    </w:p>
    <w:p w:rsidRPr="00F71534" w:rsidR="00B172A5" w:rsidP="00DE68C9" w:rsidRDefault="00B172A5" w14:paraId="3B1F66C7" w14:textId="5029B632">
      <w:r w:rsidRPr="00F71534">
        <w:t>Segregationen har ökat. Elever med olika bakgrund möts mer sällan i skolan, skill</w:t>
      </w:r>
      <w:r w:rsidR="00DE68C9">
        <w:softHyphen/>
      </w:r>
      <w:r w:rsidRPr="00F71534">
        <w:t>nader i skolors betygsresultat har ökat och skolans socioekonomiska sammansättning har fått större betydelse för elevers betyg. Det positiva resultatet i Pisaundersökningen 2019 var glädjande, men en närmare analys visade att det var de svenskfödda ungdom</w:t>
      </w:r>
      <w:r w:rsidR="00DE68C9">
        <w:softHyphen/>
      </w:r>
      <w:r w:rsidRPr="00F71534">
        <w:t>arna som stod för de förbättrade resultaten. Klyftorna ökar.</w:t>
      </w:r>
    </w:p>
    <w:p w:rsidRPr="00F71534" w:rsidR="00B172A5" w:rsidP="00DE68C9" w:rsidRDefault="00B172A5" w14:paraId="3B1F66C8" w14:textId="2F26C67B">
      <w:r w:rsidRPr="00F71534">
        <w:t>I april 2020 överlämnades Björn Åstrands utredning ”En likvärdig skola” (S</w:t>
      </w:r>
      <w:r w:rsidR="0007138C">
        <w:t>O</w:t>
      </w:r>
      <w:r w:rsidRPr="00F71534">
        <w:t>U 2020:28)</w:t>
      </w:r>
      <w:r w:rsidR="0007138C">
        <w:t>,</w:t>
      </w:r>
      <w:r w:rsidRPr="00F71534">
        <w:t xml:space="preserve"> där </w:t>
      </w:r>
      <w:r w:rsidR="0007138C">
        <w:t xml:space="preserve">det </w:t>
      </w:r>
      <w:r w:rsidRPr="00F71534">
        <w:t>finns ett antal förslag på åtgärder för att komma tillrätta med problemen.</w:t>
      </w:r>
    </w:p>
    <w:p w:rsidRPr="00F71534" w:rsidR="00B172A5" w:rsidP="00DE68C9" w:rsidRDefault="00B172A5" w14:paraId="3B1F66C9" w14:textId="77216321">
      <w:r w:rsidRPr="00F71534">
        <w:t>Det är glädjande att regeringen nu satsar 1</w:t>
      </w:r>
      <w:r w:rsidR="0007138C">
        <w:t>,</w:t>
      </w:r>
      <w:r w:rsidRPr="00F71534">
        <w:t>3 miljarder kronor i BP22 för att öka likvärdigheten, stärka fokuset på kunskap och skapa mer tid för lärande. Satsningen innebär också fler utbildade lärare och att elever som behöver extra stöd ska få det. Även elevhälsan och fritidsverksamheten ska stärkas.</w:t>
      </w:r>
    </w:p>
    <w:p w:rsidRPr="00F71534" w:rsidR="00B172A5" w:rsidP="00DE68C9" w:rsidRDefault="00B172A5" w14:paraId="3B1F66CA" w14:textId="77777777">
      <w:r w:rsidRPr="00F71534">
        <w:t>Allt detta är steg i rätt riktning, men det behövs mer. Därför anser vi att samtliga förslag i ovan nämnda utredning behöver beaktas och fler steg tas för att lösa problemen med ökad skolsegregation.</w:t>
      </w:r>
    </w:p>
    <w:sdt>
      <w:sdtPr>
        <w:alias w:val="CC_Underskrifter"/>
        <w:tag w:val="CC_Underskrifter"/>
        <w:id w:val="583496634"/>
        <w:lock w:val="sdtContentLocked"/>
        <w:placeholder>
          <w:docPart w:val="33D58308B52E4839826E398835DD2965"/>
        </w:placeholder>
      </w:sdtPr>
      <w:sdtEndPr/>
      <w:sdtContent>
        <w:p w:rsidR="003E6AE8" w:rsidP="003E6AE8" w:rsidRDefault="003E6AE8" w14:paraId="3B1F66CB" w14:textId="77777777"/>
        <w:p w:rsidRPr="008E0FE2" w:rsidR="004801AC" w:rsidP="003E6AE8" w:rsidRDefault="00DE68C9" w14:paraId="3B1F66CC" w14:textId="77777777"/>
      </w:sdtContent>
    </w:sdt>
    <w:tbl>
      <w:tblPr>
        <w:tblW w:w="5000" w:type="pct"/>
        <w:tblLook w:val="04A0" w:firstRow="1" w:lastRow="0" w:firstColumn="1" w:lastColumn="0" w:noHBand="0" w:noVBand="1"/>
        <w:tblCaption w:val="underskrifter"/>
      </w:tblPr>
      <w:tblGrid>
        <w:gridCol w:w="4252"/>
        <w:gridCol w:w="4252"/>
      </w:tblGrid>
      <w:tr w:rsidR="00D43DDF" w14:paraId="48669262" w14:textId="77777777">
        <w:trPr>
          <w:cantSplit/>
        </w:trPr>
        <w:tc>
          <w:tcPr>
            <w:tcW w:w="50" w:type="pct"/>
            <w:vAlign w:val="bottom"/>
          </w:tcPr>
          <w:p w:rsidR="00D43DDF" w:rsidRDefault="0007138C" w14:paraId="565A33F5" w14:textId="77777777">
            <w:pPr>
              <w:pStyle w:val="Underskrifter"/>
            </w:pPr>
            <w:r>
              <w:t>Kristina Nilsson (S)</w:t>
            </w:r>
          </w:p>
        </w:tc>
        <w:tc>
          <w:tcPr>
            <w:tcW w:w="50" w:type="pct"/>
            <w:vAlign w:val="bottom"/>
          </w:tcPr>
          <w:p w:rsidR="00D43DDF" w:rsidRDefault="0007138C" w14:paraId="5D8813A5" w14:textId="77777777">
            <w:pPr>
              <w:pStyle w:val="Underskrifter"/>
            </w:pPr>
            <w:r>
              <w:t>Anna-Belle Strömberg (S)</w:t>
            </w:r>
          </w:p>
        </w:tc>
      </w:tr>
    </w:tbl>
    <w:p w:rsidR="003217E2" w:rsidRDefault="003217E2" w14:paraId="3B1F66D0" w14:textId="77777777"/>
    <w:sectPr w:rsidR="003217E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F66D2" w14:textId="77777777" w:rsidR="00B172A5" w:rsidRDefault="00B172A5" w:rsidP="000C1CAD">
      <w:pPr>
        <w:spacing w:line="240" w:lineRule="auto"/>
      </w:pPr>
      <w:r>
        <w:separator/>
      </w:r>
    </w:p>
  </w:endnote>
  <w:endnote w:type="continuationSeparator" w:id="0">
    <w:p w14:paraId="3B1F66D3" w14:textId="77777777" w:rsidR="00B172A5" w:rsidRDefault="00B172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F66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F66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F66E1" w14:textId="77777777" w:rsidR="00262EA3" w:rsidRPr="003E6AE8" w:rsidRDefault="00262EA3" w:rsidP="003E6A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F66D0" w14:textId="77777777" w:rsidR="00B172A5" w:rsidRDefault="00B172A5" w:rsidP="000C1CAD">
      <w:pPr>
        <w:spacing w:line="240" w:lineRule="auto"/>
      </w:pPr>
      <w:r>
        <w:separator/>
      </w:r>
    </w:p>
  </w:footnote>
  <w:footnote w:type="continuationSeparator" w:id="0">
    <w:p w14:paraId="3B1F66D1" w14:textId="77777777" w:rsidR="00B172A5" w:rsidRDefault="00B172A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F66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1F66E2" wp14:editId="3B1F66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1F66E6" w14:textId="77777777" w:rsidR="00262EA3" w:rsidRDefault="00DE68C9" w:rsidP="008103B5">
                          <w:pPr>
                            <w:jc w:val="right"/>
                          </w:pPr>
                          <w:sdt>
                            <w:sdtPr>
                              <w:alias w:val="CC_Noformat_Partikod"/>
                              <w:tag w:val="CC_Noformat_Partikod"/>
                              <w:id w:val="-53464382"/>
                              <w:placeholder>
                                <w:docPart w:val="751B8013E7D841CAAA73D8979672B752"/>
                              </w:placeholder>
                              <w:text/>
                            </w:sdtPr>
                            <w:sdtEndPr/>
                            <w:sdtContent>
                              <w:r w:rsidR="00B172A5">
                                <w:t>S</w:t>
                              </w:r>
                            </w:sdtContent>
                          </w:sdt>
                          <w:sdt>
                            <w:sdtPr>
                              <w:alias w:val="CC_Noformat_Partinummer"/>
                              <w:tag w:val="CC_Noformat_Partinummer"/>
                              <w:id w:val="-1709555926"/>
                              <w:placeholder>
                                <w:docPart w:val="0EF0D669746C42969FD945A0EBB4A6C1"/>
                              </w:placeholder>
                              <w:text/>
                            </w:sdtPr>
                            <w:sdtEndPr/>
                            <w:sdtContent>
                              <w:r w:rsidR="00B172A5">
                                <w:t>1551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1F66E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B1F66E6" w14:textId="77777777" w:rsidR="00262EA3" w:rsidRDefault="00DE68C9" w:rsidP="008103B5">
                    <w:pPr>
                      <w:jc w:val="right"/>
                    </w:pPr>
                    <w:sdt>
                      <w:sdtPr>
                        <w:alias w:val="CC_Noformat_Partikod"/>
                        <w:tag w:val="CC_Noformat_Partikod"/>
                        <w:id w:val="-53464382"/>
                        <w:placeholder>
                          <w:docPart w:val="751B8013E7D841CAAA73D8979672B752"/>
                        </w:placeholder>
                        <w:text/>
                      </w:sdtPr>
                      <w:sdtEndPr/>
                      <w:sdtContent>
                        <w:r w:rsidR="00B172A5">
                          <w:t>S</w:t>
                        </w:r>
                      </w:sdtContent>
                    </w:sdt>
                    <w:sdt>
                      <w:sdtPr>
                        <w:alias w:val="CC_Noformat_Partinummer"/>
                        <w:tag w:val="CC_Noformat_Partinummer"/>
                        <w:id w:val="-1709555926"/>
                        <w:placeholder>
                          <w:docPart w:val="0EF0D669746C42969FD945A0EBB4A6C1"/>
                        </w:placeholder>
                        <w:text/>
                      </w:sdtPr>
                      <w:sdtEndPr/>
                      <w:sdtContent>
                        <w:r w:rsidR="00B172A5">
                          <w:t>1551</w:t>
                        </w:r>
                      </w:sdtContent>
                    </w:sdt>
                  </w:p>
                </w:txbxContent>
              </v:textbox>
              <w10:wrap anchorx="page"/>
            </v:shape>
          </w:pict>
        </mc:Fallback>
      </mc:AlternateContent>
    </w:r>
  </w:p>
  <w:p w14:paraId="3B1F66D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F66D6" w14:textId="77777777" w:rsidR="00262EA3" w:rsidRDefault="00262EA3" w:rsidP="008563AC">
    <w:pPr>
      <w:jc w:val="right"/>
    </w:pPr>
  </w:p>
  <w:p w14:paraId="3B1F66D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F66DA" w14:textId="77777777" w:rsidR="00262EA3" w:rsidRDefault="00DE68C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1F66E4" wp14:editId="3B1F66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1F66DB" w14:textId="77777777" w:rsidR="00262EA3" w:rsidRDefault="00DE68C9" w:rsidP="00A314CF">
    <w:pPr>
      <w:pStyle w:val="FSHNormal"/>
      <w:spacing w:before="40"/>
    </w:pPr>
    <w:sdt>
      <w:sdtPr>
        <w:alias w:val="CC_Noformat_Motionstyp"/>
        <w:tag w:val="CC_Noformat_Motionstyp"/>
        <w:id w:val="1162973129"/>
        <w:lock w:val="sdtContentLocked"/>
        <w15:appearance w15:val="hidden"/>
        <w:text/>
      </w:sdtPr>
      <w:sdtEndPr/>
      <w:sdtContent>
        <w:r w:rsidR="00A41E4A">
          <w:t>Enskild motion</w:t>
        </w:r>
      </w:sdtContent>
    </w:sdt>
    <w:r w:rsidR="00821B36">
      <w:t xml:space="preserve"> </w:t>
    </w:r>
    <w:sdt>
      <w:sdtPr>
        <w:alias w:val="CC_Noformat_Partikod"/>
        <w:tag w:val="CC_Noformat_Partikod"/>
        <w:id w:val="1471015553"/>
        <w:text/>
      </w:sdtPr>
      <w:sdtEndPr/>
      <w:sdtContent>
        <w:r w:rsidR="00B172A5">
          <w:t>S</w:t>
        </w:r>
      </w:sdtContent>
    </w:sdt>
    <w:sdt>
      <w:sdtPr>
        <w:alias w:val="CC_Noformat_Partinummer"/>
        <w:tag w:val="CC_Noformat_Partinummer"/>
        <w:id w:val="-2014525982"/>
        <w:text/>
      </w:sdtPr>
      <w:sdtEndPr/>
      <w:sdtContent>
        <w:r w:rsidR="00B172A5">
          <w:t>1551</w:t>
        </w:r>
      </w:sdtContent>
    </w:sdt>
  </w:p>
  <w:p w14:paraId="3B1F66DC" w14:textId="77777777" w:rsidR="00262EA3" w:rsidRPr="008227B3" w:rsidRDefault="00DE68C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1F66DD" w14:textId="77777777" w:rsidR="00262EA3" w:rsidRPr="008227B3" w:rsidRDefault="00DE68C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41E4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41E4A">
          <w:t>:4024</w:t>
        </w:r>
      </w:sdtContent>
    </w:sdt>
  </w:p>
  <w:p w14:paraId="3B1F66DE" w14:textId="77777777" w:rsidR="00262EA3" w:rsidRDefault="00DE68C9" w:rsidP="00E03A3D">
    <w:pPr>
      <w:pStyle w:val="Motionr"/>
    </w:pPr>
    <w:sdt>
      <w:sdtPr>
        <w:alias w:val="CC_Noformat_Avtext"/>
        <w:tag w:val="CC_Noformat_Avtext"/>
        <w:id w:val="-2020768203"/>
        <w:lock w:val="sdtContentLocked"/>
        <w15:appearance w15:val="hidden"/>
        <w:text/>
      </w:sdtPr>
      <w:sdtEndPr/>
      <w:sdtContent>
        <w:r w:rsidR="00A41E4A">
          <w:t>av Kristina Nilsson och Anna-Belle Strömberg (båda S)</w:t>
        </w:r>
      </w:sdtContent>
    </w:sdt>
  </w:p>
  <w:sdt>
    <w:sdtPr>
      <w:alias w:val="CC_Noformat_Rubtext"/>
      <w:tag w:val="CC_Noformat_Rubtext"/>
      <w:id w:val="-218060500"/>
      <w:lock w:val="sdtLocked"/>
      <w:text/>
    </w:sdtPr>
    <w:sdtEndPr/>
    <w:sdtContent>
      <w:p w14:paraId="3B1F66DF" w14:textId="77777777" w:rsidR="00262EA3" w:rsidRDefault="00B172A5" w:rsidP="00283E0F">
        <w:pPr>
          <w:pStyle w:val="FSHRub2"/>
        </w:pPr>
        <w:r>
          <w:t>En likvärdig skola</w:t>
        </w:r>
      </w:p>
    </w:sdtContent>
  </w:sdt>
  <w:sdt>
    <w:sdtPr>
      <w:alias w:val="CC_Boilerplate_3"/>
      <w:tag w:val="CC_Boilerplate_3"/>
      <w:id w:val="1606463544"/>
      <w:lock w:val="sdtContentLocked"/>
      <w15:appearance w15:val="hidden"/>
      <w:text w:multiLine="1"/>
    </w:sdtPr>
    <w:sdtEndPr/>
    <w:sdtContent>
      <w:p w14:paraId="3B1F66E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172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DCA"/>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38C"/>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DE7"/>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7E2"/>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AE8"/>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3D"/>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E4A"/>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2A5"/>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DDF"/>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8C9"/>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534"/>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B1F66C2"/>
  <w15:chartTrackingRefBased/>
  <w15:docId w15:val="{EF34B621-B080-4584-B6CC-128DC2BA5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03751">
      <w:bodyDiv w:val="1"/>
      <w:marLeft w:val="0"/>
      <w:marRight w:val="0"/>
      <w:marTop w:val="0"/>
      <w:marBottom w:val="0"/>
      <w:divBdr>
        <w:top w:val="none" w:sz="0" w:space="0" w:color="auto"/>
        <w:left w:val="none" w:sz="0" w:space="0" w:color="auto"/>
        <w:bottom w:val="none" w:sz="0" w:space="0" w:color="auto"/>
        <w:right w:val="none" w:sz="0" w:space="0" w:color="auto"/>
      </w:divBdr>
      <w:divsChild>
        <w:div w:id="716930120">
          <w:marLeft w:val="0"/>
          <w:marRight w:val="0"/>
          <w:marTop w:val="0"/>
          <w:marBottom w:val="300"/>
          <w:divBdr>
            <w:top w:val="single" w:sz="6" w:space="0" w:color="DDDDDD"/>
            <w:left w:val="single" w:sz="6" w:space="0" w:color="DDDDDD"/>
            <w:bottom w:val="single" w:sz="6" w:space="0" w:color="DDDDDD"/>
            <w:right w:val="single" w:sz="6" w:space="0" w:color="DDDDDD"/>
          </w:divBdr>
          <w:divsChild>
            <w:div w:id="384181515">
              <w:marLeft w:val="0"/>
              <w:marRight w:val="0"/>
              <w:marTop w:val="0"/>
              <w:marBottom w:val="0"/>
              <w:divBdr>
                <w:top w:val="none" w:sz="0" w:space="0" w:color="auto"/>
                <w:left w:val="none" w:sz="0" w:space="0" w:color="auto"/>
                <w:bottom w:val="none" w:sz="0" w:space="0" w:color="auto"/>
                <w:right w:val="none" w:sz="0" w:space="0" w:color="auto"/>
              </w:divBdr>
              <w:divsChild>
                <w:div w:id="439960477">
                  <w:marLeft w:val="0"/>
                  <w:marRight w:val="0"/>
                  <w:marTop w:val="0"/>
                  <w:marBottom w:val="225"/>
                  <w:divBdr>
                    <w:top w:val="none" w:sz="0" w:space="0" w:color="auto"/>
                    <w:left w:val="none" w:sz="0" w:space="0" w:color="auto"/>
                    <w:bottom w:val="none" w:sz="0" w:space="0" w:color="auto"/>
                    <w:right w:val="none" w:sz="0" w:space="0" w:color="auto"/>
                  </w:divBdr>
                </w:div>
                <w:div w:id="2005158764">
                  <w:marLeft w:val="0"/>
                  <w:marRight w:val="0"/>
                  <w:marTop w:val="0"/>
                  <w:marBottom w:val="225"/>
                  <w:divBdr>
                    <w:top w:val="none" w:sz="0" w:space="0" w:color="auto"/>
                    <w:left w:val="none" w:sz="0" w:space="0" w:color="auto"/>
                    <w:bottom w:val="none" w:sz="0" w:space="0" w:color="auto"/>
                    <w:right w:val="none" w:sz="0" w:space="0" w:color="auto"/>
                  </w:divBdr>
                </w:div>
                <w:div w:id="345331687">
                  <w:marLeft w:val="0"/>
                  <w:marRight w:val="0"/>
                  <w:marTop w:val="0"/>
                  <w:marBottom w:val="225"/>
                  <w:divBdr>
                    <w:top w:val="none" w:sz="0" w:space="0" w:color="auto"/>
                    <w:left w:val="none" w:sz="0" w:space="0" w:color="auto"/>
                    <w:bottom w:val="none" w:sz="0" w:space="0" w:color="auto"/>
                    <w:right w:val="none" w:sz="0" w:space="0" w:color="auto"/>
                  </w:divBdr>
                </w:div>
                <w:div w:id="1332947658">
                  <w:marLeft w:val="0"/>
                  <w:marRight w:val="0"/>
                  <w:marTop w:val="0"/>
                  <w:marBottom w:val="225"/>
                  <w:divBdr>
                    <w:top w:val="none" w:sz="0" w:space="0" w:color="auto"/>
                    <w:left w:val="none" w:sz="0" w:space="0" w:color="auto"/>
                    <w:bottom w:val="none" w:sz="0" w:space="0" w:color="auto"/>
                    <w:right w:val="none" w:sz="0" w:space="0" w:color="auto"/>
                  </w:divBdr>
                </w:div>
                <w:div w:id="163593915">
                  <w:marLeft w:val="0"/>
                  <w:marRight w:val="0"/>
                  <w:marTop w:val="0"/>
                  <w:marBottom w:val="225"/>
                  <w:divBdr>
                    <w:top w:val="none" w:sz="0" w:space="0" w:color="auto"/>
                    <w:left w:val="none" w:sz="0" w:space="0" w:color="auto"/>
                    <w:bottom w:val="none" w:sz="0" w:space="0" w:color="auto"/>
                    <w:right w:val="none" w:sz="0" w:space="0" w:color="auto"/>
                  </w:divBdr>
                </w:div>
                <w:div w:id="68983991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06706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2A5E87F8E8402CAAB288B8348EA6D8"/>
        <w:category>
          <w:name w:val="Allmänt"/>
          <w:gallery w:val="placeholder"/>
        </w:category>
        <w:types>
          <w:type w:val="bbPlcHdr"/>
        </w:types>
        <w:behaviors>
          <w:behavior w:val="content"/>
        </w:behaviors>
        <w:guid w:val="{C5E53275-E29F-4A34-94C1-B7A1699B3D3C}"/>
      </w:docPartPr>
      <w:docPartBody>
        <w:p w:rsidR="001F5119" w:rsidRDefault="001F5119">
          <w:pPr>
            <w:pStyle w:val="542A5E87F8E8402CAAB288B8348EA6D8"/>
          </w:pPr>
          <w:r w:rsidRPr="005A0A93">
            <w:rPr>
              <w:rStyle w:val="Platshllartext"/>
            </w:rPr>
            <w:t>Förslag till riksdagsbeslut</w:t>
          </w:r>
        </w:p>
      </w:docPartBody>
    </w:docPart>
    <w:docPart>
      <w:docPartPr>
        <w:name w:val="22EA0087C8214F06985E84719EF61654"/>
        <w:category>
          <w:name w:val="Allmänt"/>
          <w:gallery w:val="placeholder"/>
        </w:category>
        <w:types>
          <w:type w:val="bbPlcHdr"/>
        </w:types>
        <w:behaviors>
          <w:behavior w:val="content"/>
        </w:behaviors>
        <w:guid w:val="{19C5D887-8BF9-4E35-92CB-74A07EC933F4}"/>
      </w:docPartPr>
      <w:docPartBody>
        <w:p w:rsidR="001F5119" w:rsidRDefault="001F5119">
          <w:pPr>
            <w:pStyle w:val="22EA0087C8214F06985E84719EF61654"/>
          </w:pPr>
          <w:r w:rsidRPr="005A0A93">
            <w:rPr>
              <w:rStyle w:val="Platshllartext"/>
            </w:rPr>
            <w:t>Motivering</w:t>
          </w:r>
        </w:p>
      </w:docPartBody>
    </w:docPart>
    <w:docPart>
      <w:docPartPr>
        <w:name w:val="751B8013E7D841CAAA73D8979672B752"/>
        <w:category>
          <w:name w:val="Allmänt"/>
          <w:gallery w:val="placeholder"/>
        </w:category>
        <w:types>
          <w:type w:val="bbPlcHdr"/>
        </w:types>
        <w:behaviors>
          <w:behavior w:val="content"/>
        </w:behaviors>
        <w:guid w:val="{F1DC8863-2C6A-469B-8ED4-4D0BBD90BD66}"/>
      </w:docPartPr>
      <w:docPartBody>
        <w:p w:rsidR="001F5119" w:rsidRDefault="001F5119">
          <w:pPr>
            <w:pStyle w:val="751B8013E7D841CAAA73D8979672B752"/>
          </w:pPr>
          <w:r>
            <w:rPr>
              <w:rStyle w:val="Platshllartext"/>
            </w:rPr>
            <w:t xml:space="preserve"> </w:t>
          </w:r>
        </w:p>
      </w:docPartBody>
    </w:docPart>
    <w:docPart>
      <w:docPartPr>
        <w:name w:val="0EF0D669746C42969FD945A0EBB4A6C1"/>
        <w:category>
          <w:name w:val="Allmänt"/>
          <w:gallery w:val="placeholder"/>
        </w:category>
        <w:types>
          <w:type w:val="bbPlcHdr"/>
        </w:types>
        <w:behaviors>
          <w:behavior w:val="content"/>
        </w:behaviors>
        <w:guid w:val="{8CC9EAB1-8898-4ADA-925C-9DEF974458D8}"/>
      </w:docPartPr>
      <w:docPartBody>
        <w:p w:rsidR="001F5119" w:rsidRDefault="001F5119">
          <w:pPr>
            <w:pStyle w:val="0EF0D669746C42969FD945A0EBB4A6C1"/>
          </w:pPr>
          <w:r>
            <w:t xml:space="preserve"> </w:t>
          </w:r>
        </w:p>
      </w:docPartBody>
    </w:docPart>
    <w:docPart>
      <w:docPartPr>
        <w:name w:val="33D58308B52E4839826E398835DD2965"/>
        <w:category>
          <w:name w:val="Allmänt"/>
          <w:gallery w:val="placeholder"/>
        </w:category>
        <w:types>
          <w:type w:val="bbPlcHdr"/>
        </w:types>
        <w:behaviors>
          <w:behavior w:val="content"/>
        </w:behaviors>
        <w:guid w:val="{8AA8B820-4F43-4CB3-BE3B-770557265533}"/>
      </w:docPartPr>
      <w:docPartBody>
        <w:p w:rsidR="005D1976" w:rsidRDefault="005D19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119"/>
    <w:rsid w:val="001F5119"/>
    <w:rsid w:val="005D19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42A5E87F8E8402CAAB288B8348EA6D8">
    <w:name w:val="542A5E87F8E8402CAAB288B8348EA6D8"/>
  </w:style>
  <w:style w:type="paragraph" w:customStyle="1" w:styleId="22EA0087C8214F06985E84719EF61654">
    <w:name w:val="22EA0087C8214F06985E84719EF61654"/>
  </w:style>
  <w:style w:type="paragraph" w:customStyle="1" w:styleId="751B8013E7D841CAAA73D8979672B752">
    <w:name w:val="751B8013E7D841CAAA73D8979672B752"/>
  </w:style>
  <w:style w:type="paragraph" w:customStyle="1" w:styleId="0EF0D669746C42969FD945A0EBB4A6C1">
    <w:name w:val="0EF0D669746C42969FD945A0EBB4A6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E564ED-337E-4E7C-A50B-EBF3BFFC4CFD}"/>
</file>

<file path=customXml/itemProps2.xml><?xml version="1.0" encoding="utf-8"?>
<ds:datastoreItem xmlns:ds="http://schemas.openxmlformats.org/officeDocument/2006/customXml" ds:itemID="{1AB3107A-16A8-4EEB-8A90-240108FC8B63}"/>
</file>

<file path=customXml/itemProps3.xml><?xml version="1.0" encoding="utf-8"?>
<ds:datastoreItem xmlns:ds="http://schemas.openxmlformats.org/officeDocument/2006/customXml" ds:itemID="{58FCA527-ECBA-44CF-9506-5F458D08EEF3}"/>
</file>

<file path=docProps/app.xml><?xml version="1.0" encoding="utf-8"?>
<Properties xmlns="http://schemas.openxmlformats.org/officeDocument/2006/extended-properties" xmlns:vt="http://schemas.openxmlformats.org/officeDocument/2006/docPropsVTypes">
  <Template>Normal</Template>
  <TotalTime>7</TotalTime>
  <Pages>2</Pages>
  <Words>284</Words>
  <Characters>1610</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S1551 En likvärdig skola</vt:lpstr>
      <vt:lpstr>
      </vt:lpstr>
    </vt:vector>
  </TitlesOfParts>
  <Company>Sveriges riksdag</Company>
  <LinksUpToDate>false</LinksUpToDate>
  <CharactersWithSpaces>1883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