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3A5600FBB42432491C09CCA6CAF8E6C"/>
        </w:placeholder>
        <w:text/>
      </w:sdtPr>
      <w:sdtEndPr/>
      <w:sdtContent>
        <w:p w:rsidRPr="009B062B" w:rsidR="00AF30DD" w:rsidP="00336FD4" w:rsidRDefault="00AF30DD" w14:paraId="3A16E3A6" w14:textId="77777777">
          <w:pPr>
            <w:pStyle w:val="Rubrik1"/>
            <w:spacing w:after="300"/>
          </w:pPr>
          <w:r w:rsidRPr="009B062B">
            <w:t>Förslag till riksdagsbeslut</w:t>
          </w:r>
        </w:p>
      </w:sdtContent>
    </w:sdt>
    <w:sdt>
      <w:sdtPr>
        <w:alias w:val="Yrkande 1"/>
        <w:tag w:val="6badb235-5ffd-4aa7-94dd-50a24e5485cb"/>
        <w:id w:val="-1084218450"/>
        <w:lock w:val="sdtLocked"/>
      </w:sdtPr>
      <w:sdtEndPr/>
      <w:sdtContent>
        <w:p w:rsidR="00FF6E6F" w:rsidRDefault="0097135B" w14:paraId="3A16E3A7" w14:textId="77777777">
          <w:pPr>
            <w:pStyle w:val="Frslagstext"/>
          </w:pPr>
          <w:r>
            <w:t>Riksdagen ställer sig bakom det som anförs i motionen om skärpta straff för grovt gravfridsbrott och tillkännager detta för regeringen.</w:t>
          </w:r>
        </w:p>
      </w:sdtContent>
    </w:sdt>
    <w:sdt>
      <w:sdtPr>
        <w:alias w:val="Yrkande 2"/>
        <w:tag w:val="bdd9c8c1-d753-4295-9d59-97695ab10ce1"/>
        <w:id w:val="-1084677597"/>
        <w:lock w:val="sdtLocked"/>
      </w:sdtPr>
      <w:sdtEndPr/>
      <w:sdtContent>
        <w:p w:rsidR="00FF6E6F" w:rsidRDefault="0097135B" w14:paraId="23950EA7" w14:textId="77777777">
          <w:pPr>
            <w:pStyle w:val="Frslagstext"/>
          </w:pPr>
          <w:r>
            <w:t>Riksdagen ställer sig bakom det som anförs i motionen om att kvalifikationsgrunderna för grovt brott ska inkludera upprepade förseelser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96BAE8437B14A7A896BCDE39DFC9492"/>
        </w:placeholder>
        <w:text/>
      </w:sdtPr>
      <w:sdtEndPr/>
      <w:sdtContent>
        <w:p w:rsidRPr="009B062B" w:rsidR="006D79C9" w:rsidP="00333E95" w:rsidRDefault="006D79C9" w14:paraId="3A16E3A9" w14:textId="77777777">
          <w:pPr>
            <w:pStyle w:val="Rubrik1"/>
          </w:pPr>
          <w:r>
            <w:t>Motivering</w:t>
          </w:r>
        </w:p>
      </w:sdtContent>
    </w:sdt>
    <w:p w:rsidR="00AA465C" w:rsidP="00D22A66" w:rsidRDefault="00D22A66" w14:paraId="3A16E3AA" w14:textId="296C3AB0">
      <w:pPr>
        <w:pStyle w:val="Normalutanindragellerluft"/>
      </w:pPr>
      <w:r>
        <w:t>Kristdemokraterna välkomnar regeringens proposition om skärpt straff för gravfrids</w:t>
      </w:r>
      <w:r w:rsidR="005B3DE9">
        <w:softHyphen/>
      </w:r>
      <w:r>
        <w:t xml:space="preserve">brott. </w:t>
      </w:r>
      <w:r w:rsidR="00AA465C">
        <w:t xml:space="preserve">Men vi har vissa synpunkter gällande straffskalan, kvalifikationsgrunderna för grovt brott och tillträdesförbud. Det nya brottet grov gravfridskränkning är tänkt att </w:t>
      </w:r>
      <w:r w:rsidR="00C171FD">
        <w:t>bl.a.</w:t>
      </w:r>
      <w:r w:rsidR="00AA465C">
        <w:t xml:space="preserve"> träffa de fall där gärningsmannen skändar en avliden persons lik. Detta välkomnar vi. Emellertid anser vi inte att straffskalan ger fullt uttryck för brottets allvar. Likskändning sker vid vissa tillfällen för att dölja ett grövre brott, som mord eller dråp. Detta har varit fallet vid flera uppmärksammade fall, där skändningen varit tydligt menad att underlätta transport av en avliden eller ett försök att förstöra kroppen. Inte sällan gäller dessa fall mäns våld mot kvinnor, där gärningen kan döljas genom att gärningsmannen gör ytter</w:t>
      </w:r>
      <w:bookmarkStart w:name="_GoBack" w:id="1"/>
      <w:bookmarkEnd w:id="1"/>
      <w:r w:rsidR="00AA465C">
        <w:t xml:space="preserve">ligare våld på den avlidnes kropp. </w:t>
      </w:r>
      <w:r w:rsidR="009B565E">
        <w:t>Mot bakgrund av att grovt brott mot gravfriden kommer</w:t>
      </w:r>
      <w:r w:rsidR="00C171FD">
        <w:t xml:space="preserve"> att</w:t>
      </w:r>
      <w:r w:rsidR="009B565E">
        <w:t xml:space="preserve"> träffa de fall där gärningsmannen försöker dölja mord eller dråp anser vi att straffsatsen ska skärpas väsentligt.</w:t>
      </w:r>
    </w:p>
    <w:p w:rsidR="00BB6339" w:rsidP="005B3DE9" w:rsidRDefault="00D22A66" w14:paraId="3A16E3AD" w14:textId="29BF42A3">
      <w:r>
        <w:t xml:space="preserve">Det finns uppmärksammade fall där samma gärningsmän skändat gravar vid upprepade tillfällen. Det ger inte sällan men hos anhöriga, som upplever sig djupt kränkta när sådant inträffar. Gärningsmännen kan vara vanebrottslingar som begår fler brott återkommande. De måste stoppas. </w:t>
      </w:r>
      <w:r w:rsidR="0025647C">
        <w:t xml:space="preserve">Kristdemokraterna anser därför att även återkommande gravfridsbrott ska klassas som grova, inte bara när de skett i stor skala </w:t>
      </w:r>
      <w:r w:rsidR="0025647C">
        <w:lastRenderedPageBreak/>
        <w:t>vid ett enskilt tillfälle. Detta bör ges regeringen till</w:t>
      </w:r>
      <w:r w:rsidR="00C171FD">
        <w:t xml:space="preserve"> </w:t>
      </w:r>
      <w:r w:rsidR="0025647C">
        <w:t>känna.</w:t>
      </w:r>
      <w:r>
        <w:t xml:space="preserve"> </w:t>
      </w:r>
      <w:r w:rsidR="0025647C">
        <w:t>Dessutom anser vi att den som begår gravfridsbrott ska kunna dömas till tillträdesförbud för kyrkogårdar.</w:t>
      </w:r>
    </w:p>
    <w:sdt>
      <w:sdtPr>
        <w:alias w:val="CC_Underskrifter"/>
        <w:tag w:val="CC_Underskrifter"/>
        <w:id w:val="583496634"/>
        <w:lock w:val="sdtContentLocked"/>
        <w:placeholder>
          <w:docPart w:val="52377CB3D00F4AC5995FFF252F6A7238"/>
        </w:placeholder>
      </w:sdtPr>
      <w:sdtEndPr/>
      <w:sdtContent>
        <w:p w:rsidR="00336FD4" w:rsidP="00336FD4" w:rsidRDefault="00336FD4" w14:paraId="3A16E3AE" w14:textId="77777777"/>
        <w:p w:rsidRPr="008E0FE2" w:rsidR="004801AC" w:rsidP="00336FD4" w:rsidRDefault="00EA2372" w14:paraId="3A16E3AF" w14:textId="77777777"/>
      </w:sdtContent>
    </w:sdt>
    <w:tbl>
      <w:tblPr>
        <w:tblW w:w="5000" w:type="pct"/>
        <w:tblLook w:val="04A0" w:firstRow="1" w:lastRow="0" w:firstColumn="1" w:lastColumn="0" w:noHBand="0" w:noVBand="1"/>
        <w:tblCaption w:val="underskrifter"/>
      </w:tblPr>
      <w:tblGrid>
        <w:gridCol w:w="4252"/>
        <w:gridCol w:w="4252"/>
      </w:tblGrid>
      <w:tr w:rsidR="00FF6E6F" w14:paraId="3A16E3B2" w14:textId="77777777">
        <w:trPr>
          <w:cantSplit/>
        </w:trPr>
        <w:tc>
          <w:tcPr>
            <w:tcW w:w="50" w:type="pct"/>
            <w:vAlign w:val="bottom"/>
          </w:tcPr>
          <w:p w:rsidR="00FF6E6F" w:rsidRDefault="0097135B" w14:paraId="3A16E3B0" w14:textId="77777777">
            <w:pPr>
              <w:pStyle w:val="Underskrifter"/>
            </w:pPr>
            <w:r>
              <w:t>Andreas Carlson (KD)</w:t>
            </w:r>
          </w:p>
        </w:tc>
        <w:tc>
          <w:tcPr>
            <w:tcW w:w="50" w:type="pct"/>
            <w:vAlign w:val="bottom"/>
          </w:tcPr>
          <w:p w:rsidR="00FF6E6F" w:rsidRDefault="0097135B" w14:paraId="714E1542" w14:textId="77777777">
            <w:pPr>
              <w:pStyle w:val="Underskrifter"/>
            </w:pPr>
            <w:r>
              <w:t>Ingemar Kihlström (KD)</w:t>
            </w:r>
          </w:p>
        </w:tc>
      </w:tr>
      <w:tr w:rsidR="00FF6E6F" w14:paraId="225EF6FF" w14:textId="77777777">
        <w:trPr>
          <w:cantSplit/>
        </w:trPr>
        <w:tc>
          <w:tcPr>
            <w:tcW w:w="50" w:type="pct"/>
            <w:vAlign w:val="bottom"/>
          </w:tcPr>
          <w:p w:rsidR="00FF6E6F" w:rsidRDefault="0097135B" w14:paraId="5B926914" w14:textId="77777777">
            <w:pPr>
              <w:pStyle w:val="Underskrifter"/>
            </w:pPr>
            <w:r>
              <w:t>Gudrun Brunegård (KD)</w:t>
            </w:r>
          </w:p>
        </w:tc>
        <w:tc>
          <w:tcPr>
            <w:tcW w:w="50" w:type="pct"/>
            <w:vAlign w:val="bottom"/>
          </w:tcPr>
          <w:p w:rsidR="00FF6E6F" w:rsidRDefault="0097135B" w14:paraId="1AD617E2" w14:textId="77777777">
            <w:pPr>
              <w:pStyle w:val="Underskrifter"/>
            </w:pPr>
            <w:r>
              <w:t>Mikael Oscarsson (KD)</w:t>
            </w:r>
          </w:p>
        </w:tc>
      </w:tr>
      <w:tr w:rsidR="00FF6E6F" w14:paraId="634706AC" w14:textId="77777777">
        <w:trPr>
          <w:cantSplit/>
        </w:trPr>
        <w:tc>
          <w:tcPr>
            <w:tcW w:w="50" w:type="pct"/>
            <w:vAlign w:val="bottom"/>
          </w:tcPr>
          <w:p w:rsidR="00FF6E6F" w:rsidRDefault="0097135B" w14:paraId="30364976" w14:textId="77777777">
            <w:pPr>
              <w:pStyle w:val="Underskrifter"/>
            </w:pPr>
            <w:r>
              <w:t>Tuve Skånberg (KD)</w:t>
            </w:r>
          </w:p>
        </w:tc>
        <w:tc>
          <w:tcPr>
            <w:tcW w:w="50" w:type="pct"/>
            <w:vAlign w:val="bottom"/>
          </w:tcPr>
          <w:p w:rsidR="00FF6E6F" w:rsidRDefault="0097135B" w14:paraId="2DAD0FE1" w14:textId="77777777">
            <w:pPr>
              <w:pStyle w:val="Underskrifter"/>
            </w:pPr>
            <w:r>
              <w:t>Sofia Damm (KD)</w:t>
            </w:r>
          </w:p>
        </w:tc>
      </w:tr>
    </w:tbl>
    <w:p w:rsidR="00D71517" w:rsidRDefault="00D71517" w14:paraId="3A16E3B9" w14:textId="77777777"/>
    <w:sectPr w:rsidR="00D71517"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6E3BB" w14:textId="77777777" w:rsidR="0052026B" w:rsidRDefault="0052026B" w:rsidP="000C1CAD">
      <w:pPr>
        <w:spacing w:line="240" w:lineRule="auto"/>
      </w:pPr>
      <w:r>
        <w:separator/>
      </w:r>
    </w:p>
  </w:endnote>
  <w:endnote w:type="continuationSeparator" w:id="0">
    <w:p w14:paraId="3A16E3BC" w14:textId="77777777" w:rsidR="0052026B" w:rsidRDefault="005202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6E3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6E3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6E3CA" w14:textId="77777777" w:rsidR="00262EA3" w:rsidRPr="00336FD4" w:rsidRDefault="00262EA3" w:rsidP="00336F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6E3B9" w14:textId="77777777" w:rsidR="0052026B" w:rsidRDefault="0052026B" w:rsidP="000C1CAD">
      <w:pPr>
        <w:spacing w:line="240" w:lineRule="auto"/>
      </w:pPr>
      <w:r>
        <w:separator/>
      </w:r>
    </w:p>
  </w:footnote>
  <w:footnote w:type="continuationSeparator" w:id="0">
    <w:p w14:paraId="3A16E3BA" w14:textId="77777777" w:rsidR="0052026B" w:rsidRDefault="0052026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6E3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16E3CB" wp14:editId="3A16E3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16E3CF" w14:textId="77777777" w:rsidR="00262EA3" w:rsidRDefault="00EA2372" w:rsidP="008103B5">
                          <w:pPr>
                            <w:jc w:val="right"/>
                          </w:pPr>
                          <w:sdt>
                            <w:sdtPr>
                              <w:alias w:val="CC_Noformat_Partikod"/>
                              <w:tag w:val="CC_Noformat_Partikod"/>
                              <w:id w:val="-53464382"/>
                              <w:placeholder>
                                <w:docPart w:val="24FBAF53376A43F3BC7687207479ACA5"/>
                              </w:placeholder>
                              <w:text/>
                            </w:sdtPr>
                            <w:sdtEndPr/>
                            <w:sdtContent>
                              <w:r w:rsidR="00D22A66">
                                <w:t>KD</w:t>
                              </w:r>
                            </w:sdtContent>
                          </w:sdt>
                          <w:sdt>
                            <w:sdtPr>
                              <w:alias w:val="CC_Noformat_Partinummer"/>
                              <w:tag w:val="CC_Noformat_Partinummer"/>
                              <w:id w:val="-1709555926"/>
                              <w:placeholder>
                                <w:docPart w:val="A83948664F6943948478191438B64BF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16E3C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16E3CF" w14:textId="77777777" w:rsidR="00262EA3" w:rsidRDefault="00EA2372" w:rsidP="008103B5">
                    <w:pPr>
                      <w:jc w:val="right"/>
                    </w:pPr>
                    <w:sdt>
                      <w:sdtPr>
                        <w:alias w:val="CC_Noformat_Partikod"/>
                        <w:tag w:val="CC_Noformat_Partikod"/>
                        <w:id w:val="-53464382"/>
                        <w:placeholder>
                          <w:docPart w:val="24FBAF53376A43F3BC7687207479ACA5"/>
                        </w:placeholder>
                        <w:text/>
                      </w:sdtPr>
                      <w:sdtEndPr/>
                      <w:sdtContent>
                        <w:r w:rsidR="00D22A66">
                          <w:t>KD</w:t>
                        </w:r>
                      </w:sdtContent>
                    </w:sdt>
                    <w:sdt>
                      <w:sdtPr>
                        <w:alias w:val="CC_Noformat_Partinummer"/>
                        <w:tag w:val="CC_Noformat_Partinummer"/>
                        <w:id w:val="-1709555926"/>
                        <w:placeholder>
                          <w:docPart w:val="A83948664F6943948478191438B64BF3"/>
                        </w:placeholder>
                        <w:showingPlcHdr/>
                        <w:text/>
                      </w:sdtPr>
                      <w:sdtEndPr/>
                      <w:sdtContent>
                        <w:r w:rsidR="00262EA3">
                          <w:t xml:space="preserve"> </w:t>
                        </w:r>
                      </w:sdtContent>
                    </w:sdt>
                  </w:p>
                </w:txbxContent>
              </v:textbox>
              <w10:wrap anchorx="page"/>
            </v:shape>
          </w:pict>
        </mc:Fallback>
      </mc:AlternateContent>
    </w:r>
  </w:p>
  <w:p w14:paraId="3A16E3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6E3BF" w14:textId="77777777" w:rsidR="00262EA3" w:rsidRDefault="00262EA3" w:rsidP="008563AC">
    <w:pPr>
      <w:jc w:val="right"/>
    </w:pPr>
  </w:p>
  <w:p w14:paraId="3A16E3C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6E3C3" w14:textId="77777777" w:rsidR="00262EA3" w:rsidRDefault="00EA237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16E3CD" wp14:editId="3A16E3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16E3C4" w14:textId="77777777" w:rsidR="00262EA3" w:rsidRDefault="00EA2372" w:rsidP="00A314CF">
    <w:pPr>
      <w:pStyle w:val="FSHNormal"/>
      <w:spacing w:before="40"/>
    </w:pPr>
    <w:sdt>
      <w:sdtPr>
        <w:alias w:val="CC_Noformat_Motionstyp"/>
        <w:tag w:val="CC_Noformat_Motionstyp"/>
        <w:id w:val="1162973129"/>
        <w:lock w:val="sdtContentLocked"/>
        <w15:appearance w15:val="hidden"/>
        <w:text/>
      </w:sdtPr>
      <w:sdtEndPr/>
      <w:sdtContent>
        <w:r w:rsidR="00336FD4">
          <w:t>Kommittémotion</w:t>
        </w:r>
      </w:sdtContent>
    </w:sdt>
    <w:r w:rsidR="00821B36">
      <w:t xml:space="preserve"> </w:t>
    </w:r>
    <w:sdt>
      <w:sdtPr>
        <w:alias w:val="CC_Noformat_Partikod"/>
        <w:tag w:val="CC_Noformat_Partikod"/>
        <w:id w:val="1471015553"/>
        <w:text/>
      </w:sdtPr>
      <w:sdtEndPr/>
      <w:sdtContent>
        <w:r w:rsidR="00D22A66">
          <w:t>KD</w:t>
        </w:r>
      </w:sdtContent>
    </w:sdt>
    <w:sdt>
      <w:sdtPr>
        <w:alias w:val="CC_Noformat_Partinummer"/>
        <w:tag w:val="CC_Noformat_Partinummer"/>
        <w:id w:val="-2014525982"/>
        <w:showingPlcHdr/>
        <w:text/>
      </w:sdtPr>
      <w:sdtEndPr/>
      <w:sdtContent>
        <w:r w:rsidR="00821B36">
          <w:t xml:space="preserve"> </w:t>
        </w:r>
      </w:sdtContent>
    </w:sdt>
  </w:p>
  <w:p w14:paraId="3A16E3C5" w14:textId="77777777" w:rsidR="00262EA3" w:rsidRPr="008227B3" w:rsidRDefault="00EA237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16E3C6" w14:textId="77777777" w:rsidR="00262EA3" w:rsidRPr="008227B3" w:rsidRDefault="00EA237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36FD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36FD4">
          <w:t>:4620</w:t>
        </w:r>
      </w:sdtContent>
    </w:sdt>
  </w:p>
  <w:p w14:paraId="3A16E3C7" w14:textId="77777777" w:rsidR="00262EA3" w:rsidRDefault="00EA237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36FD4">
          <w:t>av Andreas Carlson m.fl. (KD)</w:t>
        </w:r>
      </w:sdtContent>
    </w:sdt>
  </w:p>
  <w:sdt>
    <w:sdtPr>
      <w:alias w:val="CC_Noformat_Rubtext"/>
      <w:tag w:val="CC_Noformat_Rubtext"/>
      <w:id w:val="-218060500"/>
      <w:lock w:val="sdtLocked"/>
      <w:placeholder>
        <w:docPart w:val="07454C8FB53F4DC296D9F1507448EDEA"/>
      </w:placeholder>
      <w:text/>
    </w:sdtPr>
    <w:sdtEndPr/>
    <w:sdtContent>
      <w:p w14:paraId="3A16E3C8" w14:textId="77777777" w:rsidR="00262EA3" w:rsidRDefault="0025647C" w:rsidP="00283E0F">
        <w:pPr>
          <w:pStyle w:val="FSHRub2"/>
        </w:pPr>
        <w:r>
          <w:t>med anledning av prop. 2021/22:195 Skärpt straff för gravfridsbrott</w:t>
        </w:r>
      </w:p>
    </w:sdtContent>
  </w:sdt>
  <w:sdt>
    <w:sdtPr>
      <w:alias w:val="CC_Boilerplate_3"/>
      <w:tag w:val="CC_Boilerplate_3"/>
      <w:id w:val="1606463544"/>
      <w:lock w:val="sdtContentLocked"/>
      <w15:appearance w15:val="hidden"/>
      <w:text w:multiLine="1"/>
    </w:sdtPr>
    <w:sdtEndPr/>
    <w:sdtContent>
      <w:p w14:paraId="3A16E3C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22A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72C"/>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BD4"/>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47C"/>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6FD4"/>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5F97"/>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EF1"/>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26B"/>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0A9"/>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DE9"/>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8C7"/>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298"/>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B01"/>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35B"/>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65E"/>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465C"/>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FCA"/>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1FD"/>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A66"/>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517"/>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7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E6F"/>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16E3A5"/>
  <w15:chartTrackingRefBased/>
  <w15:docId w15:val="{19FBC50A-B329-4975-A1C0-55BC075C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3A5600FBB42432491C09CCA6CAF8E6C"/>
        <w:category>
          <w:name w:val="Allmänt"/>
          <w:gallery w:val="placeholder"/>
        </w:category>
        <w:types>
          <w:type w:val="bbPlcHdr"/>
        </w:types>
        <w:behaviors>
          <w:behavior w:val="content"/>
        </w:behaviors>
        <w:guid w:val="{372642D5-B5AB-422C-A4A0-80E994EA5989}"/>
      </w:docPartPr>
      <w:docPartBody>
        <w:p w:rsidR="004C30C1" w:rsidRDefault="004F5885">
          <w:pPr>
            <w:pStyle w:val="03A5600FBB42432491C09CCA6CAF8E6C"/>
          </w:pPr>
          <w:r w:rsidRPr="005A0A93">
            <w:rPr>
              <w:rStyle w:val="Platshllartext"/>
            </w:rPr>
            <w:t>Förslag till riksdagsbeslut</w:t>
          </w:r>
        </w:p>
      </w:docPartBody>
    </w:docPart>
    <w:docPart>
      <w:docPartPr>
        <w:name w:val="E96BAE8437B14A7A896BCDE39DFC9492"/>
        <w:category>
          <w:name w:val="Allmänt"/>
          <w:gallery w:val="placeholder"/>
        </w:category>
        <w:types>
          <w:type w:val="bbPlcHdr"/>
        </w:types>
        <w:behaviors>
          <w:behavior w:val="content"/>
        </w:behaviors>
        <w:guid w:val="{BA9C1FF8-80CB-4C7C-9278-8BB882C011EB}"/>
      </w:docPartPr>
      <w:docPartBody>
        <w:p w:rsidR="004C30C1" w:rsidRDefault="004F5885">
          <w:pPr>
            <w:pStyle w:val="E96BAE8437B14A7A896BCDE39DFC9492"/>
          </w:pPr>
          <w:r w:rsidRPr="005A0A93">
            <w:rPr>
              <w:rStyle w:val="Platshllartext"/>
            </w:rPr>
            <w:t>Motivering</w:t>
          </w:r>
        </w:p>
      </w:docPartBody>
    </w:docPart>
    <w:docPart>
      <w:docPartPr>
        <w:name w:val="24FBAF53376A43F3BC7687207479ACA5"/>
        <w:category>
          <w:name w:val="Allmänt"/>
          <w:gallery w:val="placeholder"/>
        </w:category>
        <w:types>
          <w:type w:val="bbPlcHdr"/>
        </w:types>
        <w:behaviors>
          <w:behavior w:val="content"/>
        </w:behaviors>
        <w:guid w:val="{68434AA3-5BF4-4DF6-A27D-643DA7D77BCD}"/>
      </w:docPartPr>
      <w:docPartBody>
        <w:p w:rsidR="004C30C1" w:rsidRDefault="004F5885">
          <w:pPr>
            <w:pStyle w:val="24FBAF53376A43F3BC7687207479ACA5"/>
          </w:pPr>
          <w:r>
            <w:rPr>
              <w:rStyle w:val="Platshllartext"/>
            </w:rPr>
            <w:t xml:space="preserve"> </w:t>
          </w:r>
        </w:p>
      </w:docPartBody>
    </w:docPart>
    <w:docPart>
      <w:docPartPr>
        <w:name w:val="A83948664F6943948478191438B64BF3"/>
        <w:category>
          <w:name w:val="Allmänt"/>
          <w:gallery w:val="placeholder"/>
        </w:category>
        <w:types>
          <w:type w:val="bbPlcHdr"/>
        </w:types>
        <w:behaviors>
          <w:behavior w:val="content"/>
        </w:behaviors>
        <w:guid w:val="{6E017F1F-FFE8-4A90-AFD0-51D301A17068}"/>
      </w:docPartPr>
      <w:docPartBody>
        <w:p w:rsidR="004C30C1" w:rsidRDefault="004F5885">
          <w:pPr>
            <w:pStyle w:val="A83948664F6943948478191438B64BF3"/>
          </w:pPr>
          <w:r>
            <w:t xml:space="preserve"> </w:t>
          </w:r>
        </w:p>
      </w:docPartBody>
    </w:docPart>
    <w:docPart>
      <w:docPartPr>
        <w:name w:val="DefaultPlaceholder_-1854013440"/>
        <w:category>
          <w:name w:val="Allmänt"/>
          <w:gallery w:val="placeholder"/>
        </w:category>
        <w:types>
          <w:type w:val="bbPlcHdr"/>
        </w:types>
        <w:behaviors>
          <w:behavior w:val="content"/>
        </w:behaviors>
        <w:guid w:val="{269CFDEB-0DBE-471A-B35F-406C4C3DF8E3}"/>
      </w:docPartPr>
      <w:docPartBody>
        <w:p w:rsidR="004C30C1" w:rsidRDefault="0011420E">
          <w:r w:rsidRPr="0052197B">
            <w:rPr>
              <w:rStyle w:val="Platshllartext"/>
            </w:rPr>
            <w:t>Klicka eller tryck här för att ange text.</w:t>
          </w:r>
        </w:p>
      </w:docPartBody>
    </w:docPart>
    <w:docPart>
      <w:docPartPr>
        <w:name w:val="07454C8FB53F4DC296D9F1507448EDEA"/>
        <w:category>
          <w:name w:val="Allmänt"/>
          <w:gallery w:val="placeholder"/>
        </w:category>
        <w:types>
          <w:type w:val="bbPlcHdr"/>
        </w:types>
        <w:behaviors>
          <w:behavior w:val="content"/>
        </w:behaviors>
        <w:guid w:val="{7C3077AB-0331-4780-8571-0D53DC287375}"/>
      </w:docPartPr>
      <w:docPartBody>
        <w:p w:rsidR="004C30C1" w:rsidRDefault="0011420E">
          <w:r w:rsidRPr="0052197B">
            <w:rPr>
              <w:rStyle w:val="Platshllartext"/>
            </w:rPr>
            <w:t>[ange din text här]</w:t>
          </w:r>
        </w:p>
      </w:docPartBody>
    </w:docPart>
    <w:docPart>
      <w:docPartPr>
        <w:name w:val="52377CB3D00F4AC5995FFF252F6A7238"/>
        <w:category>
          <w:name w:val="Allmänt"/>
          <w:gallery w:val="placeholder"/>
        </w:category>
        <w:types>
          <w:type w:val="bbPlcHdr"/>
        </w:types>
        <w:behaviors>
          <w:behavior w:val="content"/>
        </w:behaviors>
        <w:guid w:val="{C3BF0295-8DE5-4304-A1CE-0B8C5BC169C9}"/>
      </w:docPartPr>
      <w:docPartBody>
        <w:p w:rsidR="00B33B4F" w:rsidRDefault="00B33B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20E"/>
    <w:rsid w:val="0011420E"/>
    <w:rsid w:val="002A26E3"/>
    <w:rsid w:val="002B056D"/>
    <w:rsid w:val="004C30C1"/>
    <w:rsid w:val="004E4DD8"/>
    <w:rsid w:val="004F5885"/>
    <w:rsid w:val="00823FB4"/>
    <w:rsid w:val="00B33B4F"/>
    <w:rsid w:val="00DC55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B056D"/>
    <w:rPr>
      <w:color w:val="F4B083" w:themeColor="accent2" w:themeTint="99"/>
    </w:rPr>
  </w:style>
  <w:style w:type="paragraph" w:customStyle="1" w:styleId="03A5600FBB42432491C09CCA6CAF8E6C">
    <w:name w:val="03A5600FBB42432491C09CCA6CAF8E6C"/>
  </w:style>
  <w:style w:type="paragraph" w:customStyle="1" w:styleId="82C3783A54C24176BA38FD729EB70E77">
    <w:name w:val="82C3783A54C24176BA38FD729EB70E7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5BF80E442574E7FA803F993A28806F4">
    <w:name w:val="E5BF80E442574E7FA803F993A28806F4"/>
  </w:style>
  <w:style w:type="paragraph" w:customStyle="1" w:styleId="E96BAE8437B14A7A896BCDE39DFC9492">
    <w:name w:val="E96BAE8437B14A7A896BCDE39DFC9492"/>
  </w:style>
  <w:style w:type="paragraph" w:customStyle="1" w:styleId="E2821B1AFE734360B3815FD6B5D1EEF6">
    <w:name w:val="E2821B1AFE734360B3815FD6B5D1EEF6"/>
  </w:style>
  <w:style w:type="paragraph" w:customStyle="1" w:styleId="86DF1BF57EA7458EB1F818582BD448BC">
    <w:name w:val="86DF1BF57EA7458EB1F818582BD448BC"/>
  </w:style>
  <w:style w:type="paragraph" w:customStyle="1" w:styleId="24FBAF53376A43F3BC7687207479ACA5">
    <w:name w:val="24FBAF53376A43F3BC7687207479ACA5"/>
  </w:style>
  <w:style w:type="paragraph" w:customStyle="1" w:styleId="A83948664F6943948478191438B64BF3">
    <w:name w:val="A83948664F6943948478191438B64B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7D8149-6C0D-46FE-84EE-00FAA36E6FBA}"/>
</file>

<file path=customXml/itemProps2.xml><?xml version="1.0" encoding="utf-8"?>
<ds:datastoreItem xmlns:ds="http://schemas.openxmlformats.org/officeDocument/2006/customXml" ds:itemID="{014FD304-076F-42AB-93C1-8FA141C59BAD}"/>
</file>

<file path=customXml/itemProps3.xml><?xml version="1.0" encoding="utf-8"?>
<ds:datastoreItem xmlns:ds="http://schemas.openxmlformats.org/officeDocument/2006/customXml" ds:itemID="{E1CAE45E-3AB0-4723-8C0C-4741E3912751}"/>
</file>

<file path=docProps/app.xml><?xml version="1.0" encoding="utf-8"?>
<Properties xmlns="http://schemas.openxmlformats.org/officeDocument/2006/extended-properties" xmlns:vt="http://schemas.openxmlformats.org/officeDocument/2006/docPropsVTypes">
  <Template>Normal</Template>
  <TotalTime>42</TotalTime>
  <Pages>2</Pages>
  <Words>298</Words>
  <Characters>1775</Characters>
  <Application>Microsoft Office Word</Application>
  <DocSecurity>0</DocSecurity>
  <Lines>37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Proposition 2021 22 195  Skärpt straff för gravfridsbrott</vt:lpstr>
      <vt:lpstr>
      </vt:lpstr>
    </vt:vector>
  </TitlesOfParts>
  <Company>Sveriges riksdag</Company>
  <LinksUpToDate>false</LinksUpToDate>
  <CharactersWithSpaces>2059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