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40D7A82900E4771AF9FD20EB373CBD4"/>
        </w:placeholder>
        <w:text/>
      </w:sdtPr>
      <w:sdtEndPr/>
      <w:sdtContent>
        <w:p w:rsidRPr="009B062B" w:rsidR="00AF30DD" w:rsidP="003473E6" w:rsidRDefault="00AF30DD" w14:paraId="56C27136" w14:textId="77777777">
          <w:pPr>
            <w:pStyle w:val="Rubrik1"/>
            <w:spacing w:after="300"/>
          </w:pPr>
          <w:r w:rsidRPr="009B062B">
            <w:t>Förslag till riksdagsbeslut</w:t>
          </w:r>
        </w:p>
      </w:sdtContent>
    </w:sdt>
    <w:sdt>
      <w:sdtPr>
        <w:alias w:val="Yrkande 1"/>
        <w:tag w:val="12af4b2d-d77c-415b-8ae9-6667c5c45893"/>
        <w:id w:val="-1870368754"/>
        <w:lock w:val="sdtLocked"/>
      </w:sdtPr>
      <w:sdtEndPr/>
      <w:sdtContent>
        <w:p w:rsidR="005E6C56" w:rsidRDefault="00975780" w14:paraId="77A1D120" w14:textId="77777777">
          <w:pPr>
            <w:pStyle w:val="Frslagstext"/>
            <w:numPr>
              <w:ilvl w:val="0"/>
              <w:numId w:val="0"/>
            </w:numPr>
          </w:pPr>
          <w:r>
            <w:t>Riksdagen ställer sig bakom det som anförs i motionen om att i infrastrukturplaneringen överväga att prioritera en modernisering av tågsträckan mellan Håkantorp och Herrljunga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3F33FC3D4E41B7B1EBA6B87C34AFC3"/>
        </w:placeholder>
        <w:text/>
      </w:sdtPr>
      <w:sdtEndPr/>
      <w:sdtContent>
        <w:p w:rsidRPr="009B062B" w:rsidR="006D79C9" w:rsidP="00333E95" w:rsidRDefault="006D79C9" w14:paraId="0841640F" w14:textId="77777777">
          <w:pPr>
            <w:pStyle w:val="Rubrik1"/>
          </w:pPr>
          <w:r>
            <w:t>Motivering</w:t>
          </w:r>
        </w:p>
      </w:sdtContent>
    </w:sdt>
    <w:bookmarkEnd w:displacedByCustomXml="prev" w:id="3"/>
    <w:bookmarkEnd w:displacedByCustomXml="prev" w:id="4"/>
    <w:p w:rsidR="00784401" w:rsidP="00923FC0" w:rsidRDefault="00784401" w14:paraId="2C5F2FFC" w14:textId="6C7F1CEB">
      <w:pPr>
        <w:pStyle w:val="Normalutanindragellerluft"/>
      </w:pPr>
      <w:r>
        <w:t xml:space="preserve">Järnvägssträckan mellan Herrljunga och Gårdsjö i Västergötland ägs av den svenska staten och startar och slutar på Västra </w:t>
      </w:r>
      <w:r w:rsidR="00E34C67">
        <w:t>s</w:t>
      </w:r>
      <w:r>
        <w:t>tambanan. Sträckan består dels av Kinnekulle</w:t>
      </w:r>
      <w:r w:rsidR="00923FC0">
        <w:softHyphen/>
      </w:r>
      <w:r>
        <w:t>banan</w:t>
      </w:r>
      <w:r w:rsidR="00E34C67">
        <w:t>,</w:t>
      </w:r>
      <w:r>
        <w:t xml:space="preserve"> som är 121</w:t>
      </w:r>
      <w:r w:rsidR="00E34C67">
        <w:t> </w:t>
      </w:r>
      <w:r>
        <w:t>km lång och oelektrifierad</w:t>
      </w:r>
      <w:r w:rsidR="00E34C67">
        <w:t>,</w:t>
      </w:r>
      <w:r>
        <w:t xml:space="preserve"> del</w:t>
      </w:r>
      <w:r w:rsidR="00E34C67">
        <w:t>s</w:t>
      </w:r>
      <w:r>
        <w:t xml:space="preserve"> av Älvsborgsbanan</w:t>
      </w:r>
      <w:r w:rsidR="00E34C67">
        <w:t>,</w:t>
      </w:r>
      <w:r>
        <w:t xml:space="preserve"> som är elektri</w:t>
      </w:r>
      <w:r w:rsidR="00923FC0">
        <w:softHyphen/>
      </w:r>
      <w:r>
        <w:t xml:space="preserve">fierad. </w:t>
      </w:r>
    </w:p>
    <w:p w:rsidR="00784401" w:rsidP="00923FC0" w:rsidRDefault="00784401" w14:paraId="0F659A77" w14:textId="63855F13">
      <w:r>
        <w:t xml:space="preserve">Att </w:t>
      </w:r>
      <w:r w:rsidR="00EF6C47">
        <w:t xml:space="preserve">överväga att </w:t>
      </w:r>
      <w:r>
        <w:t xml:space="preserve">prioritera en modernisering av Kinnekullebanan hade inte endast inneburit en förbättring </w:t>
      </w:r>
      <w:r w:rsidR="00E34C67">
        <w:t>av</w:t>
      </w:r>
      <w:r>
        <w:t xml:space="preserve"> sträckans standard. Det hade också gjort att Västra stam</w:t>
      </w:r>
      <w:r w:rsidR="00923FC0">
        <w:softHyphen/>
      </w:r>
      <w:r>
        <w:t>banan hade fått en betydande avlastning och möjlighet till reservspår vid spårarbeten eller andra stopp i trafiken. Kinnekullebanan är viktig för kommunikationen mellan Sveriges två största städer, Stockholm och Göteborg, men även för västra Sveriges tågförbindelser till Göteborg.</w:t>
      </w:r>
    </w:p>
    <w:p w:rsidR="00784401" w:rsidP="00923FC0" w:rsidRDefault="00784401" w14:paraId="66EE9097" w14:textId="454250B9">
      <w:r>
        <w:t xml:space="preserve">Kinnekullebanan är viktig men håller idag en för låg standard. </w:t>
      </w:r>
      <w:r w:rsidR="00E34C67">
        <w:t xml:space="preserve">Den </w:t>
      </w:r>
      <w:r>
        <w:t xml:space="preserve">saknar både Automatic Train Control (ATC), ett säkerhetssystem som kraftigt minskar risken för olyckor som orsakas av fel från lokföraren, </w:t>
      </w:r>
      <w:r w:rsidR="00E34C67">
        <w:t>och</w:t>
      </w:r>
      <w:r>
        <w:t xml:space="preserve"> ett fjärrstyrt trafikstyrningssystem. Trafikstyrningen sker manuellt, vilket innebär att två järnvägstjänstemän kommunicerar med varandra för att </w:t>
      </w:r>
      <w:r w:rsidR="00E34C67">
        <w:t>för</w:t>
      </w:r>
      <w:r>
        <w:t>hindra att två tåg samtidigt kör ut på samma sträcka.</w:t>
      </w:r>
    </w:p>
    <w:p w:rsidR="00784401" w:rsidP="00923FC0" w:rsidRDefault="00784401" w14:paraId="2B68EFDB" w14:textId="5A60588D">
      <w:r>
        <w:t xml:space="preserve">Kinnekullebanan är även en anslutande järnvägslinje till Västra stambanan som är en järnvägslinje som förbinder Stockholm och Göteborg. Västra stambanan har idag blandad tågtrafik, </w:t>
      </w:r>
      <w:r w:rsidR="00E34C67">
        <w:t xml:space="preserve">och </w:t>
      </w:r>
      <w:r>
        <w:t xml:space="preserve">såväl snabbtåg som godståg samt nationella och regionala linjer trafikerar sträckan. Det leder till en blandning av medelhastigheter och hållplatser som påverkar effektiviteten för snabbare tåg. Då en del av sträckningen är oelektrifierad sker spårtrafiken idag via dieseldrivna tåg som motverkar omställningen </w:t>
      </w:r>
      <w:r w:rsidR="00E34C67">
        <w:t xml:space="preserve">till </w:t>
      </w:r>
      <w:r>
        <w:t>fossilfria transporter.</w:t>
      </w:r>
    </w:p>
    <w:p w:rsidR="00784401" w:rsidP="00923FC0" w:rsidRDefault="00784401" w14:paraId="2C53ED0A" w14:textId="77777777">
      <w:r>
        <w:lastRenderedPageBreak/>
        <w:t xml:space="preserve">En elektrifiering av Kinnekullebanan skulle även ge möjligheter att ställa om godstransporter som i dagsläget sker via hamn i Lidköping till väg för att istället skapa möjligheter för miljövänlig omlastning via järnväg. </w:t>
      </w:r>
    </w:p>
    <w:p w:rsidR="00784401" w:rsidP="00923FC0" w:rsidRDefault="00784401" w14:paraId="6BA86B45" w14:textId="709BAA8F">
      <w:r>
        <w:t xml:space="preserve">Skaraborg står inför </w:t>
      </w:r>
      <w:r w:rsidR="00975780">
        <w:t xml:space="preserve">en </w:t>
      </w:r>
      <w:r>
        <w:t>kraftfull näringslivsetablering i form av t</w:t>
      </w:r>
      <w:r w:rsidR="00975780">
        <w:t>.</w:t>
      </w:r>
      <w:r>
        <w:t>ex</w:t>
      </w:r>
      <w:r w:rsidR="00975780">
        <w:t>. en</w:t>
      </w:r>
      <w:r>
        <w:t xml:space="preserve"> ny batteri</w:t>
      </w:r>
      <w:r w:rsidR="00923FC0">
        <w:softHyphen/>
      </w:r>
      <w:r>
        <w:t>fabrik i Mariestad</w:t>
      </w:r>
      <w:r w:rsidR="00975780">
        <w:t>,</w:t>
      </w:r>
      <w:r>
        <w:t xml:space="preserve"> vilket påverkar behovet av utökade möjligheter till person</w:t>
      </w:r>
      <w:r w:rsidR="00975780">
        <w:t>-</w:t>
      </w:r>
      <w:r>
        <w:t xml:space="preserve"> och godstrafik</w:t>
      </w:r>
      <w:r w:rsidR="00975780">
        <w:t xml:space="preserve"> som det</w:t>
      </w:r>
      <w:r>
        <w:t xml:space="preserve"> ur miljö- och effektivitetssynpunkt vore önskvärt att delvis lösa via järnväg.</w:t>
      </w:r>
    </w:p>
    <w:p w:rsidR="00BB6339" w:rsidP="00923FC0" w:rsidRDefault="00784401" w14:paraId="06EC35CE" w14:textId="1EEB20A5">
      <w:r>
        <w:t>Med beaktande av ovanstående bör det ligga i riksdagens intresse att i infrastruktur</w:t>
      </w:r>
      <w:r w:rsidR="00923FC0">
        <w:softHyphen/>
      </w:r>
      <w:r>
        <w:t xml:space="preserve">planeringen </w:t>
      </w:r>
      <w:r w:rsidR="00EF6C47">
        <w:t xml:space="preserve">överväga att </w:t>
      </w:r>
      <w:r>
        <w:t>prioritera en modernisering av Kinnekullebanan.</w:t>
      </w:r>
    </w:p>
    <w:sdt>
      <w:sdtPr>
        <w:rPr>
          <w:i/>
          <w:noProof/>
        </w:rPr>
        <w:alias w:val="CC_Underskrifter"/>
        <w:tag w:val="CC_Underskrifter"/>
        <w:id w:val="583496634"/>
        <w:lock w:val="sdtContentLocked"/>
        <w:placeholder>
          <w:docPart w:val="F0931600EDE94AEAA3AA71C552DBAF8F"/>
        </w:placeholder>
      </w:sdtPr>
      <w:sdtEndPr>
        <w:rPr>
          <w:i w:val="0"/>
          <w:noProof w:val="0"/>
        </w:rPr>
      </w:sdtEndPr>
      <w:sdtContent>
        <w:p w:rsidR="003473E6" w:rsidP="003473E6" w:rsidRDefault="003473E6" w14:paraId="47624A13" w14:textId="77777777"/>
        <w:p w:rsidRPr="008E0FE2" w:rsidR="004801AC" w:rsidP="003473E6" w:rsidRDefault="00923FC0" w14:paraId="51689C21" w14:textId="72D65415"/>
      </w:sdtContent>
    </w:sdt>
    <w:tbl>
      <w:tblPr>
        <w:tblW w:w="5000" w:type="pct"/>
        <w:tblLook w:val="04A0" w:firstRow="1" w:lastRow="0" w:firstColumn="1" w:lastColumn="0" w:noHBand="0" w:noVBand="1"/>
        <w:tblCaption w:val="underskrifter"/>
      </w:tblPr>
      <w:tblGrid>
        <w:gridCol w:w="4252"/>
        <w:gridCol w:w="4252"/>
      </w:tblGrid>
      <w:tr w:rsidR="005E6C56" w14:paraId="14DA76F1" w14:textId="77777777">
        <w:trPr>
          <w:cantSplit/>
        </w:trPr>
        <w:tc>
          <w:tcPr>
            <w:tcW w:w="50" w:type="pct"/>
            <w:vAlign w:val="bottom"/>
          </w:tcPr>
          <w:p w:rsidR="005E6C56" w:rsidRDefault="00975780" w14:paraId="11F9611E" w14:textId="77777777">
            <w:pPr>
              <w:pStyle w:val="Underskrifter"/>
            </w:pPr>
            <w:r>
              <w:t>Robert Hannah (L)</w:t>
            </w:r>
          </w:p>
        </w:tc>
        <w:tc>
          <w:tcPr>
            <w:tcW w:w="50" w:type="pct"/>
            <w:vAlign w:val="bottom"/>
          </w:tcPr>
          <w:p w:rsidR="005E6C56" w:rsidRDefault="005E6C56" w14:paraId="270F6676" w14:textId="77777777">
            <w:pPr>
              <w:pStyle w:val="Underskrifter"/>
            </w:pPr>
          </w:p>
        </w:tc>
      </w:tr>
    </w:tbl>
    <w:p w:rsidR="001C1BFC" w:rsidRDefault="001C1BFC" w14:paraId="016B2C52" w14:textId="77777777"/>
    <w:sectPr w:rsidR="001C1B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F1BF" w14:textId="77777777" w:rsidR="00784401" w:rsidRDefault="00784401" w:rsidP="000C1CAD">
      <w:pPr>
        <w:spacing w:line="240" w:lineRule="auto"/>
      </w:pPr>
      <w:r>
        <w:separator/>
      </w:r>
    </w:p>
  </w:endnote>
  <w:endnote w:type="continuationSeparator" w:id="0">
    <w:p w14:paraId="67E528DE" w14:textId="77777777" w:rsidR="00784401" w:rsidRDefault="00784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0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D7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5580" w14:textId="6C181BD3" w:rsidR="00262EA3" w:rsidRPr="003473E6" w:rsidRDefault="00262EA3" w:rsidP="003473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5E450" w14:textId="77777777" w:rsidR="00784401" w:rsidRDefault="00784401" w:rsidP="000C1CAD">
      <w:pPr>
        <w:spacing w:line="240" w:lineRule="auto"/>
      </w:pPr>
      <w:r>
        <w:separator/>
      </w:r>
    </w:p>
  </w:footnote>
  <w:footnote w:type="continuationSeparator" w:id="0">
    <w:p w14:paraId="66BE158A" w14:textId="77777777" w:rsidR="00784401" w:rsidRDefault="007844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B2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87782C" wp14:editId="101A15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2D83F2" w14:textId="56A305CA" w:rsidR="00262EA3" w:rsidRDefault="00923FC0" w:rsidP="008103B5">
                          <w:pPr>
                            <w:jc w:val="right"/>
                          </w:pPr>
                          <w:sdt>
                            <w:sdtPr>
                              <w:alias w:val="CC_Noformat_Partikod"/>
                              <w:tag w:val="CC_Noformat_Partikod"/>
                              <w:id w:val="-53464382"/>
                              <w:text/>
                            </w:sdtPr>
                            <w:sdtEndPr/>
                            <w:sdtContent>
                              <w:r w:rsidR="00784401">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778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2D83F2" w14:textId="56A305CA" w:rsidR="00262EA3" w:rsidRDefault="00923FC0" w:rsidP="008103B5">
                    <w:pPr>
                      <w:jc w:val="right"/>
                    </w:pPr>
                    <w:sdt>
                      <w:sdtPr>
                        <w:alias w:val="CC_Noformat_Partikod"/>
                        <w:tag w:val="CC_Noformat_Partikod"/>
                        <w:id w:val="-53464382"/>
                        <w:text/>
                      </w:sdtPr>
                      <w:sdtEndPr/>
                      <w:sdtContent>
                        <w:r w:rsidR="00784401">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5A9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E0BF" w14:textId="77777777" w:rsidR="00262EA3" w:rsidRDefault="00262EA3" w:rsidP="008563AC">
    <w:pPr>
      <w:jc w:val="right"/>
    </w:pPr>
  </w:p>
  <w:p w14:paraId="2430D7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D963" w14:textId="77777777" w:rsidR="00262EA3" w:rsidRDefault="00923F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B26168" wp14:editId="7D4FBD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C35632" w14:textId="7DEF5685" w:rsidR="00262EA3" w:rsidRDefault="00923FC0" w:rsidP="00A314CF">
    <w:pPr>
      <w:pStyle w:val="FSHNormal"/>
      <w:spacing w:before="40"/>
    </w:pPr>
    <w:sdt>
      <w:sdtPr>
        <w:alias w:val="CC_Noformat_Motionstyp"/>
        <w:tag w:val="CC_Noformat_Motionstyp"/>
        <w:id w:val="1162973129"/>
        <w:lock w:val="sdtContentLocked"/>
        <w15:appearance w15:val="hidden"/>
        <w:text/>
      </w:sdtPr>
      <w:sdtEndPr/>
      <w:sdtContent>
        <w:r w:rsidR="003473E6">
          <w:t>Enskild motion</w:t>
        </w:r>
      </w:sdtContent>
    </w:sdt>
    <w:r w:rsidR="00821B36">
      <w:t xml:space="preserve"> </w:t>
    </w:r>
    <w:sdt>
      <w:sdtPr>
        <w:alias w:val="CC_Noformat_Partikod"/>
        <w:tag w:val="CC_Noformat_Partikod"/>
        <w:id w:val="1471015553"/>
        <w:text/>
      </w:sdtPr>
      <w:sdtEndPr/>
      <w:sdtContent>
        <w:r w:rsidR="00784401">
          <w:t>L</w:t>
        </w:r>
      </w:sdtContent>
    </w:sdt>
    <w:sdt>
      <w:sdtPr>
        <w:alias w:val="CC_Noformat_Partinummer"/>
        <w:tag w:val="CC_Noformat_Partinummer"/>
        <w:id w:val="-2014525982"/>
        <w:showingPlcHdr/>
        <w:text/>
      </w:sdtPr>
      <w:sdtEndPr/>
      <w:sdtContent>
        <w:r w:rsidR="00821B36">
          <w:t xml:space="preserve"> </w:t>
        </w:r>
      </w:sdtContent>
    </w:sdt>
  </w:p>
  <w:p w14:paraId="6CCEB4F2" w14:textId="77777777" w:rsidR="00262EA3" w:rsidRPr="008227B3" w:rsidRDefault="00923F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00A09F" w14:textId="18721491" w:rsidR="00262EA3" w:rsidRPr="008227B3" w:rsidRDefault="00923F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3E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3E6">
          <w:t>:1697</w:t>
        </w:r>
      </w:sdtContent>
    </w:sdt>
  </w:p>
  <w:p w14:paraId="201EE594" w14:textId="22ECE45C" w:rsidR="00262EA3" w:rsidRDefault="00923FC0" w:rsidP="00E03A3D">
    <w:pPr>
      <w:pStyle w:val="Motionr"/>
    </w:pPr>
    <w:sdt>
      <w:sdtPr>
        <w:alias w:val="CC_Noformat_Avtext"/>
        <w:tag w:val="CC_Noformat_Avtext"/>
        <w:id w:val="-2020768203"/>
        <w:lock w:val="sdtContentLocked"/>
        <w15:appearance w15:val="hidden"/>
        <w:text/>
      </w:sdtPr>
      <w:sdtEndPr/>
      <w:sdtContent>
        <w:r w:rsidR="003473E6">
          <w:t>av Robert Hannah (L)</w:t>
        </w:r>
      </w:sdtContent>
    </w:sdt>
  </w:p>
  <w:sdt>
    <w:sdtPr>
      <w:alias w:val="CC_Noformat_Rubtext"/>
      <w:tag w:val="CC_Noformat_Rubtext"/>
      <w:id w:val="-218060500"/>
      <w:lock w:val="sdtLocked"/>
      <w:text/>
    </w:sdtPr>
    <w:sdtEndPr/>
    <w:sdtContent>
      <w:p w14:paraId="5C5A353B" w14:textId="57F6E614" w:rsidR="00262EA3" w:rsidRDefault="00784401" w:rsidP="00283E0F">
        <w:pPr>
          <w:pStyle w:val="FSHRub2"/>
        </w:pPr>
        <w:r>
          <w:t>Modernisering av Kinnekullebanan</w:t>
        </w:r>
      </w:p>
    </w:sdtContent>
  </w:sdt>
  <w:sdt>
    <w:sdtPr>
      <w:alias w:val="CC_Boilerplate_3"/>
      <w:tag w:val="CC_Boilerplate_3"/>
      <w:id w:val="1606463544"/>
      <w:lock w:val="sdtContentLocked"/>
      <w15:appearance w15:val="hidden"/>
      <w:text w:multiLine="1"/>
    </w:sdtPr>
    <w:sdtEndPr/>
    <w:sdtContent>
      <w:p w14:paraId="0BB909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844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646"/>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BF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3E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C56"/>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01"/>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C0"/>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78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47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70"/>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C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47"/>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E8292C"/>
  <w15:chartTrackingRefBased/>
  <w15:docId w15:val="{25177990-8DB9-41EC-8AC2-FE456CAA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0D7A82900E4771AF9FD20EB373CBD4"/>
        <w:category>
          <w:name w:val="Allmänt"/>
          <w:gallery w:val="placeholder"/>
        </w:category>
        <w:types>
          <w:type w:val="bbPlcHdr"/>
        </w:types>
        <w:behaviors>
          <w:behavior w:val="content"/>
        </w:behaviors>
        <w:guid w:val="{7A7FFCCD-BC43-4818-A1B2-AAAF5188B44B}"/>
      </w:docPartPr>
      <w:docPartBody>
        <w:p w:rsidR="0037352F" w:rsidRDefault="0037352F">
          <w:pPr>
            <w:pStyle w:val="940D7A82900E4771AF9FD20EB373CBD4"/>
          </w:pPr>
          <w:r w:rsidRPr="005A0A93">
            <w:rPr>
              <w:rStyle w:val="Platshllartext"/>
            </w:rPr>
            <w:t>Förslag till riksdagsbeslut</w:t>
          </w:r>
        </w:p>
      </w:docPartBody>
    </w:docPart>
    <w:docPart>
      <w:docPartPr>
        <w:name w:val="B43F33FC3D4E41B7B1EBA6B87C34AFC3"/>
        <w:category>
          <w:name w:val="Allmänt"/>
          <w:gallery w:val="placeholder"/>
        </w:category>
        <w:types>
          <w:type w:val="bbPlcHdr"/>
        </w:types>
        <w:behaviors>
          <w:behavior w:val="content"/>
        </w:behaviors>
        <w:guid w:val="{C3F94353-8641-4FCC-83C0-81E79F279540}"/>
      </w:docPartPr>
      <w:docPartBody>
        <w:p w:rsidR="0037352F" w:rsidRDefault="0037352F">
          <w:pPr>
            <w:pStyle w:val="B43F33FC3D4E41B7B1EBA6B87C34AFC3"/>
          </w:pPr>
          <w:r w:rsidRPr="005A0A93">
            <w:rPr>
              <w:rStyle w:val="Platshllartext"/>
            </w:rPr>
            <w:t>Motivering</w:t>
          </w:r>
        </w:p>
      </w:docPartBody>
    </w:docPart>
    <w:docPart>
      <w:docPartPr>
        <w:name w:val="F0931600EDE94AEAA3AA71C552DBAF8F"/>
        <w:category>
          <w:name w:val="Allmänt"/>
          <w:gallery w:val="placeholder"/>
        </w:category>
        <w:types>
          <w:type w:val="bbPlcHdr"/>
        </w:types>
        <w:behaviors>
          <w:behavior w:val="content"/>
        </w:behaviors>
        <w:guid w:val="{68389908-23AA-4F09-8DBA-DE6776BDC69B}"/>
      </w:docPartPr>
      <w:docPartBody>
        <w:p w:rsidR="00400557" w:rsidRDefault="00400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2F"/>
    <w:rsid w:val="0037352F"/>
    <w:rsid w:val="00400557"/>
    <w:rsid w:val="009F0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0D7A82900E4771AF9FD20EB373CBD4">
    <w:name w:val="940D7A82900E4771AF9FD20EB373CBD4"/>
  </w:style>
  <w:style w:type="paragraph" w:customStyle="1" w:styleId="B43F33FC3D4E41B7B1EBA6B87C34AFC3">
    <w:name w:val="B43F33FC3D4E41B7B1EBA6B87C34A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88BCE-8249-4E49-9328-5CEFCDAB8BFC}"/>
</file>

<file path=customXml/itemProps2.xml><?xml version="1.0" encoding="utf-8"?>
<ds:datastoreItem xmlns:ds="http://schemas.openxmlformats.org/officeDocument/2006/customXml" ds:itemID="{EEAFE533-CA79-402E-82A1-0ED14644A215}"/>
</file>

<file path=customXml/itemProps3.xml><?xml version="1.0" encoding="utf-8"?>
<ds:datastoreItem xmlns:ds="http://schemas.openxmlformats.org/officeDocument/2006/customXml" ds:itemID="{A8E9BECD-5EDD-4C99-B50D-CB93868C0D6F}"/>
</file>

<file path=docProps/app.xml><?xml version="1.0" encoding="utf-8"?>
<Properties xmlns="http://schemas.openxmlformats.org/officeDocument/2006/extended-properties" xmlns:vt="http://schemas.openxmlformats.org/officeDocument/2006/docPropsVTypes">
  <Template>Normal</Template>
  <TotalTime>15</TotalTime>
  <Pages>2</Pages>
  <Words>354</Words>
  <Characters>2226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