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1787" w:rsidRPr="001E19C8" w:rsidRDefault="00D31787">
      <w:pPr>
        <w:pStyle w:val="Hemstlrubrik"/>
      </w:pPr>
      <w:r w:rsidRPr="001E19C8">
        <w:t>Förslag till riksdagsbeslut</w:t>
      </w:r>
    </w:p>
    <w:p w:rsidR="00D31787" w:rsidRPr="001E19C8" w:rsidRDefault="00D31787">
      <w:pPr>
        <w:pStyle w:val="Hemstlatt"/>
        <w:ind w:left="0"/>
      </w:pPr>
      <w:r w:rsidRPr="001E19C8">
        <w:t>Riksdagen tillkännager för regeringen som sin mening vad som anförs i motionen om uteblivna domstolsförhandlingar på grund av frånvaro.</w:t>
      </w:r>
    </w:p>
    <w:p w:rsidR="00D31787" w:rsidRPr="001E19C8" w:rsidRDefault="00D31787">
      <w:pPr>
        <w:pStyle w:val="Rubrik1"/>
      </w:pPr>
      <w:r w:rsidRPr="001E19C8">
        <w:t>Motivering</w:t>
      </w:r>
    </w:p>
    <w:p w:rsidR="00D31787" w:rsidRPr="001E19C8" w:rsidRDefault="00D31787">
      <w:r w:rsidRPr="001E19C8">
        <w:t>Ungefär en fjärdedel av alla huvudförhandlingar i brottmål ställs in. Andelen förhandlingar som ställs in samma dag som den skulle ha hållits har ökat markant under senare år.</w:t>
      </w:r>
    </w:p>
    <w:p w:rsidR="00D31787" w:rsidRPr="001E19C8" w:rsidRDefault="00D31787">
      <w:pPr>
        <w:pStyle w:val="Normaltindrag"/>
      </w:pPr>
      <w:r w:rsidRPr="001E19C8">
        <w:t>Detta får många negativa konsekvenser. Det är inte bara ett stort slöseri med skattepengar – det vållar också övriga inblandade personer onödiga me</w:t>
      </w:r>
      <w:r w:rsidRPr="001E19C8">
        <w:t>r</w:t>
      </w:r>
      <w:r w:rsidRPr="001E19C8">
        <w:t>kostnader, extra besvär och inte minst frustration över att målet inte blir a</w:t>
      </w:r>
      <w:r w:rsidRPr="001E19C8">
        <w:t>v</w:t>
      </w:r>
      <w:r w:rsidRPr="001E19C8">
        <w:t>klarat. Eventuella vittnen måste ta ledigt från sina arbeten flera gånger. Nämndemän måste också ta ledigt från sina arbeten flera gånger för samma mål. Och inte minst – den som drabbats av brottet får vänta förgäves på att någon döms som skyldig.</w:t>
      </w:r>
    </w:p>
    <w:p w:rsidR="00D31787" w:rsidRPr="001E19C8" w:rsidRDefault="00D31787">
      <w:pPr>
        <w:pStyle w:val="Normaltindrag"/>
      </w:pPr>
      <w:r w:rsidRPr="001E19C8">
        <w:t>Alla inställda förhandlingar blir en risk för rättssäkerheten. Det är viktigt att handläggningen av brottmål inte drar ut på tiden.</w:t>
      </w:r>
    </w:p>
    <w:p w:rsidR="00D31787" w:rsidRPr="001E19C8" w:rsidRDefault="00D31787">
      <w:pPr>
        <w:pStyle w:val="Normaltindrag"/>
      </w:pPr>
      <w:r w:rsidRPr="001E19C8">
        <w:t>Mot bakgrund av det här är det viktigt att se över vilka åtgärder som är möjliga att vidta för att minska antalet inställda huvudförhandlingar i brot</w:t>
      </w:r>
      <w:r w:rsidRPr="001E19C8">
        <w:t>t</w:t>
      </w:r>
      <w:r w:rsidRPr="001E19C8">
        <w:t>mål. Här är två förslag:</w:t>
      </w:r>
    </w:p>
    <w:p w:rsidR="00D31787" w:rsidRPr="001E19C8" w:rsidRDefault="00D31787">
      <w:pPr>
        <w:pStyle w:val="PunktlistaNummer"/>
      </w:pPr>
      <w:r w:rsidRPr="001E19C8">
        <w:t>Utvidga tingsrättens möjlighet att döma även om den åtalade är frånvara</w:t>
      </w:r>
      <w:r w:rsidRPr="001E19C8">
        <w:t>n</w:t>
      </w:r>
      <w:r w:rsidRPr="001E19C8">
        <w:t>de. Har den åtalade delgetts stämning och kallelse men ändå väljer att ut</w:t>
      </w:r>
      <w:r w:rsidRPr="001E19C8">
        <w:t>e</w:t>
      </w:r>
      <w:r w:rsidRPr="001E19C8">
        <w:t xml:space="preserve">bli, är det rimligt att personen får ta konsekvenserna av detta. Det handlar inte bara om vaneförbrytare eller personer som lever i samhällets utkant, utan också om helt vanliga medborgare som exempelvis inte accepterar att betala böter för en hastighetsöverträdelse. Idag kan man dömas om </w:t>
      </w:r>
      <w:r w:rsidRPr="001E19C8">
        <w:lastRenderedPageBreak/>
        <w:t>straf</w:t>
      </w:r>
      <w:r w:rsidRPr="001E19C8">
        <w:t>f</w:t>
      </w:r>
      <w:r w:rsidRPr="001E19C8">
        <w:t>satsen är maximalt 3 månaders fängelse, men det gör att många ”enklare” och vanliga brott faller utanför. Därför bör man utvidga denna möjlig</w:t>
      </w:r>
      <w:r w:rsidRPr="001E19C8">
        <w:t>het.</w:t>
      </w:r>
    </w:p>
    <w:p w:rsidR="00D31787" w:rsidRPr="001E19C8" w:rsidRDefault="00D31787">
      <w:pPr>
        <w:pStyle w:val="PunktlistaNummer"/>
        <w:spacing w:before="0"/>
      </w:pPr>
      <w:r w:rsidRPr="001E19C8">
        <w:t>Utred möjligheterna att även tillämpa så kallad förenklad delgivning, dvs. att en person bara ska behöva delges en gång. I huvudsak går det till så att personen upplyses om att handlingar hädanefter kommer att sändas till en viss adress och att personen därmed anses delgiven.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E19C8">
        <w:trPr>
          <w:cantSplit/>
        </w:trPr>
        <w:tc>
          <w:tcPr>
            <w:tcW w:w="3046" w:type="dxa"/>
          </w:tcPr>
          <w:p w:rsidR="00D31787" w:rsidRPr="001E19C8" w:rsidRDefault="00D31787">
            <w:pPr>
              <w:pStyle w:val="UnderskriftDatum"/>
              <w:spacing w:before="240"/>
            </w:pPr>
            <w:r w:rsidRPr="001E19C8">
              <w:t>Stockholm den 29 september 2008</w:t>
            </w:r>
          </w:p>
        </w:tc>
        <w:tc>
          <w:tcPr>
            <w:tcW w:w="3047" w:type="dxa"/>
          </w:tcPr>
          <w:p w:rsidR="00D31787" w:rsidRPr="001E19C8" w:rsidRDefault="00D31787">
            <w:pPr>
              <w:pStyle w:val="Underskrifter"/>
              <w:spacing w:before="240"/>
            </w:pPr>
          </w:p>
        </w:tc>
      </w:tr>
      <w:tr w:rsidR="00000000" w:rsidRPr="001E19C8">
        <w:trPr>
          <w:cantSplit/>
        </w:trPr>
        <w:tc>
          <w:tcPr>
            <w:tcW w:w="3046" w:type="dxa"/>
          </w:tcPr>
          <w:p w:rsidR="00D31787" w:rsidRPr="001E19C8" w:rsidRDefault="00D31787">
            <w:pPr>
              <w:pStyle w:val="Underskrifter"/>
            </w:pPr>
            <w:r w:rsidRPr="001E19C8">
              <w:t>Mats Gerdau (m)</w:t>
            </w:r>
          </w:p>
        </w:tc>
        <w:tc>
          <w:tcPr>
            <w:tcW w:w="3046" w:type="dxa"/>
          </w:tcPr>
          <w:p w:rsidR="00D31787" w:rsidRPr="001E19C8" w:rsidRDefault="00D31787">
            <w:pPr>
              <w:pStyle w:val="Underskrifter"/>
            </w:pPr>
          </w:p>
        </w:tc>
      </w:tr>
    </w:tbl>
    <w:p w:rsidR="00D31787" w:rsidRPr="001E19C8" w:rsidRDefault="00D31787">
      <w:pPr>
        <w:pStyle w:val="Normaltindrag"/>
      </w:pPr>
    </w:p>
    <w:sectPr w:rsidR="00D31787" w:rsidRPr="001E1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1787" w:rsidRPr="001E19C8" w:rsidRDefault="00D31787">
      <w:r w:rsidRPr="001E19C8">
        <w:separator/>
      </w:r>
    </w:p>
  </w:endnote>
  <w:endnote w:type="continuationSeparator" w:id="0">
    <w:p w:rsidR="00D31787" w:rsidRPr="001E19C8" w:rsidRDefault="00D31787">
      <w:r w:rsidRPr="001E19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787" w:rsidRPr="001E19C8" w:rsidRDefault="001E19C8">
    <w:pPr>
      <w:pStyle w:val="Sidfot"/>
    </w:pPr>
    <w:r w:rsidRPr="001E19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957496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787" w:rsidRDefault="00D3178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1787" w:rsidRDefault="00D3178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787" w:rsidRPr="001E19C8" w:rsidRDefault="001E19C8">
    <w:pPr>
      <w:pStyle w:val="Sidfot"/>
    </w:pPr>
    <w:r w:rsidRPr="001E19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438900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787" w:rsidRDefault="00D317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1787" w:rsidRDefault="00D317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787" w:rsidRPr="001E19C8" w:rsidRDefault="001E19C8">
    <w:pPr>
      <w:pStyle w:val="Sidfot"/>
    </w:pPr>
    <w:r w:rsidRPr="001E19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31526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787" w:rsidRDefault="00D317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1787" w:rsidRDefault="00D317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1787" w:rsidRPr="001E19C8" w:rsidRDefault="00D31787">
      <w:r w:rsidRPr="001E19C8">
        <w:separator/>
      </w:r>
    </w:p>
  </w:footnote>
  <w:footnote w:type="continuationSeparator" w:id="0">
    <w:p w:rsidR="00D31787" w:rsidRPr="001E19C8" w:rsidRDefault="00D31787">
      <w:r w:rsidRPr="001E19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787" w:rsidRPr="001E19C8" w:rsidRDefault="001E19C8">
    <w:pPr>
      <w:pStyle w:val="Sidhuvud"/>
    </w:pPr>
    <w:r w:rsidRPr="001E19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55013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787" w:rsidRDefault="00D3178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1787" w:rsidRDefault="00D3178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787" w:rsidRPr="001E19C8" w:rsidRDefault="001E19C8">
    <w:pPr>
      <w:pStyle w:val="Sidhuvud"/>
    </w:pPr>
    <w:r w:rsidRPr="001E19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20240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787" w:rsidRDefault="00D3178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1787" w:rsidRDefault="00D3178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787" w:rsidRPr="001E19C8" w:rsidRDefault="00D31787">
    <w:pPr>
      <w:pStyle w:val="FSHNormal"/>
      <w:tabs>
        <w:tab w:val="right" w:pos="5840"/>
      </w:tabs>
    </w:pPr>
    <w:r w:rsidRPr="001E19C8">
      <w:br/>
    </w:r>
    <w:r w:rsidRPr="001E19C8">
      <w:fldChar w:fldCharType="begin" w:fldLock="1"/>
    </w:r>
    <w:r w:rsidRPr="001E19C8">
      <w:instrText xml:space="preserve"> DOCPROPERTY</w:instrText>
    </w:r>
    <w:r w:rsidRPr="001E19C8">
      <w:rPr>
        <w:sz w:val="18"/>
      </w:rPr>
      <w:instrText xml:space="preserve"> "YearUser" *\charformat </w:instrText>
    </w:r>
    <w:r w:rsidRPr="001E19C8">
      <w:fldChar w:fldCharType="separate"/>
    </w:r>
    <w:r w:rsidRPr="001E19C8">
      <w:t>2008/09</w:t>
    </w:r>
    <w:r w:rsidRPr="001E19C8">
      <w:fldChar w:fldCharType="end"/>
    </w:r>
    <w:r w:rsidRPr="001E19C8">
      <w:t xml:space="preserve"> </w:t>
    </w:r>
    <w:r w:rsidRPr="001E19C8">
      <w:tab/>
      <w:t xml:space="preserve">mnr: </w:t>
    </w:r>
    <w:r w:rsidRPr="001E19C8">
      <w:fldChar w:fldCharType="begin" w:fldLock="1"/>
    </w:r>
    <w:r w:rsidRPr="001E19C8">
      <w:instrText xml:space="preserve"> DOCPROPERTY</w:instrText>
    </w:r>
    <w:r w:rsidRPr="001E19C8">
      <w:rPr>
        <w:sz w:val="18"/>
      </w:rPr>
      <w:instrText xml:space="preserve"> "Motionsnummer" *\charformat </w:instrText>
    </w:r>
    <w:r w:rsidRPr="001E19C8">
      <w:fldChar w:fldCharType="separate"/>
    </w:r>
    <w:r w:rsidRPr="001E19C8">
      <w:t>Ju353</w:t>
    </w:r>
    <w:r w:rsidRPr="001E19C8">
      <w:fldChar w:fldCharType="end"/>
    </w:r>
    <w:r w:rsidRPr="001E19C8">
      <w:br/>
    </w:r>
    <w:r w:rsidRPr="001E19C8">
      <w:fldChar w:fldCharType="begin" w:fldLock="1"/>
    </w:r>
    <w:r w:rsidRPr="001E19C8">
      <w:instrText xml:space="preserve"> DOCPROPERTY</w:instrText>
    </w:r>
    <w:r w:rsidRPr="001E19C8">
      <w:rPr>
        <w:sz w:val="18"/>
      </w:rPr>
      <w:instrText xml:space="preserve"> "Samling" *\charformat </w:instrText>
    </w:r>
    <w:r w:rsidRPr="001E19C8">
      <w:fldChar w:fldCharType="end"/>
    </w:r>
    <w:r w:rsidRPr="001E19C8">
      <w:tab/>
      <w:t xml:space="preserve">pnr: </w:t>
    </w:r>
    <w:r w:rsidRPr="001E19C8">
      <w:fldChar w:fldCharType="begin" w:fldLock="1"/>
    </w:r>
    <w:r w:rsidRPr="001E19C8">
      <w:instrText xml:space="preserve"> DOCPROPERTY</w:instrText>
    </w:r>
    <w:r w:rsidRPr="001E19C8">
      <w:rPr>
        <w:sz w:val="18"/>
      </w:rPr>
      <w:instrText xml:space="preserve"> "Partinummer" *\charformat </w:instrText>
    </w:r>
    <w:r w:rsidRPr="001E19C8">
      <w:fldChar w:fldCharType="separate"/>
    </w:r>
    <w:r w:rsidRPr="001E19C8">
      <w:t>m1421</w:t>
    </w:r>
    <w:r w:rsidRPr="001E19C8">
      <w:fldChar w:fldCharType="end"/>
    </w:r>
  </w:p>
  <w:p w:rsidR="00D31787" w:rsidRPr="001E19C8" w:rsidRDefault="00D31787">
    <w:pPr>
      <w:pStyle w:val="FSHRub1"/>
    </w:pPr>
    <w:r w:rsidRPr="001E19C8">
      <w:t>Motion till riksdagen</w:t>
    </w:r>
    <w:r w:rsidRPr="001E19C8">
      <w:br/>
    </w:r>
    <w:r w:rsidRPr="001E19C8">
      <w:fldChar w:fldCharType="begin" w:fldLock="1"/>
    </w:r>
    <w:r w:rsidRPr="001E19C8">
      <w:instrText xml:space="preserve"> DOCPROPERTY "YearUser" *\charformat </w:instrText>
    </w:r>
    <w:r w:rsidRPr="001E19C8">
      <w:fldChar w:fldCharType="separate"/>
    </w:r>
    <w:r w:rsidRPr="001E19C8">
      <w:t>2008/09</w:t>
    </w:r>
    <w:r w:rsidRPr="001E19C8">
      <w:fldChar w:fldCharType="end"/>
    </w:r>
    <w:r w:rsidRPr="001E19C8">
      <w:t>:</w:t>
    </w:r>
    <w:r w:rsidRPr="001E19C8">
      <w:fldChar w:fldCharType="begin" w:fldLock="1"/>
    </w:r>
    <w:r w:rsidRPr="001E19C8">
      <w:instrText xml:space="preserve"> DOCPROPERTY "Motionsnummer" *\charformat </w:instrText>
    </w:r>
    <w:r w:rsidRPr="001E19C8">
      <w:fldChar w:fldCharType="separate"/>
    </w:r>
    <w:r w:rsidRPr="001E19C8">
      <w:t>Ju353</w:t>
    </w:r>
    <w:r w:rsidRPr="001E19C8">
      <w:fldChar w:fldCharType="end"/>
    </w:r>
  </w:p>
  <w:p w:rsidR="00D31787" w:rsidRPr="001E19C8" w:rsidRDefault="00D31787">
    <w:pPr>
      <w:pStyle w:val="FSHNormalS5"/>
    </w:pPr>
    <w:r w:rsidRPr="001E19C8">
      <w:fldChar w:fldCharType="begin" w:fldLock="1"/>
    </w:r>
    <w:r w:rsidRPr="001E19C8">
      <w:instrText xml:space="preserve"> DOCPROPERTY "MotionarText" *\charformat </w:instrText>
    </w:r>
    <w:r w:rsidRPr="001E19C8">
      <w:fldChar w:fldCharType="separate"/>
    </w:r>
    <w:r w:rsidRPr="001E19C8">
      <w:t>av Mats Gerdau (m)</w:t>
    </w:r>
    <w:r w:rsidRPr="001E19C8">
      <w:fldChar w:fldCharType="end"/>
    </w:r>
    <w:r w:rsidRPr="001E19C8">
      <w:br/>
    </w:r>
    <w:r w:rsidRPr="001E19C8">
      <w:fldChar w:fldCharType="begin" w:fldLock="1"/>
    </w:r>
    <w:r w:rsidRPr="001E19C8">
      <w:instrText xml:space="preserve"> DOCPROPERTY "SvarFrasKort" *\charformat </w:instrText>
    </w:r>
    <w:r w:rsidRPr="001E19C8">
      <w:fldChar w:fldCharType="end"/>
    </w:r>
  </w:p>
  <w:p w:rsidR="00D31787" w:rsidRPr="001E19C8" w:rsidRDefault="00D31787">
    <w:pPr>
      <w:pStyle w:val="FSHTitel"/>
    </w:pPr>
    <w:r w:rsidRPr="001E19C8">
      <w:fldChar w:fldCharType="begin" w:fldLock="1"/>
    </w:r>
    <w:r w:rsidRPr="001E19C8">
      <w:instrText xml:space="preserve"> DOCPROPERTY</w:instrText>
    </w:r>
    <w:r w:rsidRPr="001E19C8">
      <w:rPr>
        <w:sz w:val="18"/>
      </w:rPr>
      <w:instrText xml:space="preserve"> "RubrikSvar" *\charformat </w:instrText>
    </w:r>
    <w:r w:rsidRPr="001E19C8">
      <w:fldChar w:fldCharType="separate"/>
    </w:r>
    <w:r w:rsidRPr="001E19C8">
      <w:t>Färre inställda domstolsförhandlingar</w:t>
    </w:r>
    <w:r w:rsidRPr="001E19C8">
      <w:fldChar w:fldCharType="end"/>
    </w:r>
  </w:p>
  <w:p w:rsidR="00D31787" w:rsidRPr="001E19C8" w:rsidRDefault="00D31787">
    <w:pPr>
      <w:pStyle w:val="Normal00"/>
    </w:pPr>
  </w:p>
  <w:p w:rsidR="00D31787" w:rsidRPr="001E19C8" w:rsidRDefault="00D317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D9EE17C6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51390184">
    <w:abstractNumId w:val="8"/>
  </w:num>
  <w:num w:numId="2" w16cid:durableId="2009021061">
    <w:abstractNumId w:val="9"/>
  </w:num>
  <w:num w:numId="3" w16cid:durableId="974220835">
    <w:abstractNumId w:val="8"/>
  </w:num>
  <w:num w:numId="4" w16cid:durableId="2068719451">
    <w:abstractNumId w:val="9"/>
  </w:num>
  <w:num w:numId="5" w16cid:durableId="192689453">
    <w:abstractNumId w:val="13"/>
  </w:num>
  <w:num w:numId="6" w16cid:durableId="977346711">
    <w:abstractNumId w:val="10"/>
  </w:num>
  <w:num w:numId="7" w16cid:durableId="1989017812">
    <w:abstractNumId w:val="11"/>
  </w:num>
  <w:num w:numId="8" w16cid:durableId="2084523809">
    <w:abstractNumId w:val="12"/>
  </w:num>
  <w:num w:numId="9" w16cid:durableId="1910647472">
    <w:abstractNumId w:val="8"/>
  </w:num>
  <w:num w:numId="10" w16cid:durableId="1839661140">
    <w:abstractNumId w:val="3"/>
  </w:num>
  <w:num w:numId="11" w16cid:durableId="1173564611">
    <w:abstractNumId w:val="2"/>
  </w:num>
  <w:num w:numId="12" w16cid:durableId="1571963361">
    <w:abstractNumId w:val="1"/>
  </w:num>
  <w:num w:numId="13" w16cid:durableId="682634060">
    <w:abstractNumId w:val="0"/>
  </w:num>
  <w:num w:numId="14" w16cid:durableId="788233746">
    <w:abstractNumId w:val="9"/>
  </w:num>
  <w:num w:numId="15" w16cid:durableId="1028221773">
    <w:abstractNumId w:val="7"/>
  </w:num>
  <w:num w:numId="16" w16cid:durableId="631712968">
    <w:abstractNumId w:val="6"/>
  </w:num>
  <w:num w:numId="17" w16cid:durableId="567348914">
    <w:abstractNumId w:val="5"/>
  </w:num>
  <w:num w:numId="18" w16cid:durableId="2133089479">
    <w:abstractNumId w:val="4"/>
  </w:num>
  <w:num w:numId="19" w16cid:durableId="28645898">
    <w:abstractNumId w:val="11"/>
    <w:lvlOverride w:ilvl="0">
      <w:startOverride w:val="1"/>
    </w:lvlOverride>
  </w:num>
  <w:num w:numId="20" w16cid:durableId="729379425">
    <w:abstractNumId w:val="11"/>
    <w:lvlOverride w:ilvl="0">
      <w:startOverride w:val="1"/>
    </w:lvlOverride>
  </w:num>
  <w:num w:numId="21" w16cid:durableId="980499648">
    <w:abstractNumId w:val="11"/>
    <w:lvlOverride w:ilvl="0">
      <w:startOverride w:val="1"/>
    </w:lvlOverride>
  </w:num>
  <w:num w:numId="22" w16cid:durableId="1295059463">
    <w:abstractNumId w:val="11"/>
    <w:lvlOverride w:ilvl="0">
      <w:startOverride w:val="1"/>
    </w:lvlOverride>
  </w:num>
  <w:num w:numId="23" w16cid:durableId="1509515176">
    <w:abstractNumId w:val="11"/>
    <w:lvlOverride w:ilvl="0">
      <w:startOverride w:val="1"/>
    </w:lvlOverride>
  </w:num>
  <w:num w:numId="24" w16cid:durableId="1895434171">
    <w:abstractNumId w:val="11"/>
    <w:lvlOverride w:ilvl="0">
      <w:startOverride w:val="1"/>
    </w:lvlOverride>
  </w:num>
  <w:num w:numId="25" w16cid:durableId="8757793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2318B99B-86A0-4D04-AB8C-7A43380AE712}"/>
  </w:docVars>
  <w:rsids>
    <w:rsidRoot w:val="0039442A"/>
    <w:rsid w:val="001E19C8"/>
    <w:rsid w:val="0039442A"/>
    <w:rsid w:val="00D3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9CBA69-DBAB-468E-B7BB-39673BB8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1730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m1421</vt:lpstr>
    </vt:vector>
  </TitlesOfParts>
  <Company>Riksdagen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m1421</dc:title>
  <dc:subject>m1421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2009-02-01T11:09:00Z</cp:lastPrinted>
  <dcterms:created xsi:type="dcterms:W3CDTF">2025-12-17T16:03:00Z</dcterms:created>
  <dcterms:modified xsi:type="dcterms:W3CDTF">2025-12-17T16:03:00Z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TL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Färre inställda domstolsförhandlingar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Färre inställda domstolsförhandlingar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Mats Gerdau (m)</vt:lpwstr>
  </property>
  <property fmtid="{D5CDD505-2E9C-101B-9397-08002B2CF9AE}" pid="26" name="MotionarLista">
    <vt:lpwstr>Gerdau, Mats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Gerdau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tobias.lodestrand@riksdagen.se</vt:lpwstr>
  </property>
  <property fmtid="{D5CDD505-2E9C-101B-9397-08002B2CF9AE}" pid="45" name="ReservUID">
    <vt:lpwstr>ts1126aa</vt:lpwstr>
  </property>
  <property fmtid="{D5CDD505-2E9C-101B-9397-08002B2CF9AE}" pid="46" name="MotionID">
    <vt:lpwstr>20082009000000000109000014210069</vt:lpwstr>
  </property>
  <property fmtid="{D5CDD505-2E9C-101B-9397-08002B2CF9AE}" pid="47" name="datum">
    <vt:lpwstr>080929</vt:lpwstr>
  </property>
  <property fmtid="{D5CDD505-2E9C-101B-9397-08002B2CF9AE}" pid="48" name="avsändar-e-post">
    <vt:lpwstr>tobias.lodestrand@riksdagen.se</vt:lpwstr>
  </property>
  <property fmtid="{D5CDD505-2E9C-101B-9397-08002B2CF9AE}" pid="49" name="id">
    <vt:lpwstr>20082009000000000109000014210069</vt:lpwstr>
  </property>
  <property fmtid="{D5CDD505-2E9C-101B-9397-08002B2CF9AE}" pid="50" name="nummer">
    <vt:lpwstr>353</vt:lpwstr>
  </property>
  <property fmtid="{D5CDD505-2E9C-101B-9397-08002B2CF9AE}" pid="51" name="utskottsbeteckning">
    <vt:lpwstr>Ju</vt:lpwstr>
  </property>
  <property fmtid="{D5CDD505-2E9C-101B-9397-08002B2CF9AE}" pid="52" name="GlobalUID">
    <vt:lpwstr>{E5A31CBB-8DCE-42AA-A07B-808731028A43}</vt:lpwstr>
  </property>
  <property fmtid="{D5CDD505-2E9C-101B-9397-08002B2CF9AE}" pid="53" name="Överföringar">
    <vt:i4>0</vt:i4>
  </property>
  <property fmtid="{D5CDD505-2E9C-101B-9397-08002B2CF9AE}" pid="54" name="Checksum">
    <vt:lpwstr>*1011718943410*</vt:lpwstr>
  </property>
  <property fmtid="{D5CDD505-2E9C-101B-9397-08002B2CF9AE}" pid="55" name="skuggnummer">
    <vt:lpwstr>2129</vt:lpwstr>
  </property>
  <property fmtid="{D5CDD505-2E9C-101B-9397-08002B2CF9AE}" pid="56" name="urixVersion">
    <vt:lpwstr>3.2.0.8</vt:lpwstr>
  </property>
  <property fmtid="{D5CDD505-2E9C-101B-9397-08002B2CF9AE}" pid="57" name="urixOrigin">
    <vt:lpwstr>090402 14:56:09.785</vt:lpwstr>
  </property>
  <property fmtid="{D5CDD505-2E9C-101B-9397-08002B2CF9AE}" pid="58" name="urixGuid">
    <vt:lpwstr>{3B499A29-683C-401F-B902-545E0FD39F0E}</vt:lpwstr>
  </property>
</Properties>
</file>