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355D0" w:rsidP="003672D6">
            <w:pPr>
              <w:framePr w:w="5035" w:h="1644" w:wrap="notBeside" w:vAnchor="page" w:hAnchor="page" w:x="6573" w:y="721"/>
              <w:rPr>
                <w:sz w:val="20"/>
              </w:rPr>
            </w:pPr>
            <w:r>
              <w:rPr>
                <w:sz w:val="20"/>
              </w:rPr>
              <w:t>Dnr</w:t>
            </w:r>
            <w:r w:rsidR="00072CFC">
              <w:t xml:space="preserve"> </w:t>
            </w:r>
            <w:r w:rsidR="00072CFC" w:rsidRPr="00072CFC">
              <w:rPr>
                <w:sz w:val="20"/>
              </w:rPr>
              <w:t>S2017/01203/FST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355D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2355D0">
            <w:pPr>
              <w:pStyle w:val="Avsndare"/>
              <w:framePr w:h="2483" w:wrap="notBeside" w:x="1504"/>
              <w:rPr>
                <w:bCs/>
                <w:iCs/>
              </w:rPr>
            </w:pPr>
            <w:r>
              <w:rPr>
                <w:bCs/>
                <w:iCs/>
              </w:rPr>
              <w:t>Barn-, äldre- och jämställdhetsministern</w:t>
            </w:r>
          </w:p>
        </w:tc>
      </w:tr>
      <w:tr w:rsidR="002355D0">
        <w:trPr>
          <w:trHeight w:val="284"/>
        </w:trPr>
        <w:tc>
          <w:tcPr>
            <w:tcW w:w="4911" w:type="dxa"/>
          </w:tcPr>
          <w:p w:rsidR="002355D0" w:rsidRDefault="002355D0" w:rsidP="002355D0">
            <w:pPr>
              <w:pStyle w:val="Avsndare"/>
              <w:framePr w:h="2483" w:wrap="notBeside" w:x="1504"/>
              <w:rPr>
                <w:bCs/>
                <w:iCs/>
              </w:rPr>
            </w:pPr>
          </w:p>
        </w:tc>
      </w:tr>
      <w:tr w:rsidR="002355D0">
        <w:trPr>
          <w:trHeight w:val="284"/>
        </w:trPr>
        <w:tc>
          <w:tcPr>
            <w:tcW w:w="4911" w:type="dxa"/>
          </w:tcPr>
          <w:p w:rsidR="002355D0" w:rsidRDefault="002355D0" w:rsidP="002355D0">
            <w:pPr>
              <w:pStyle w:val="Avsndare"/>
              <w:framePr w:h="2483" w:wrap="notBeside" w:x="1504"/>
              <w:rPr>
                <w:bCs/>
                <w:iCs/>
              </w:rPr>
            </w:pPr>
          </w:p>
        </w:tc>
      </w:tr>
      <w:tr w:rsidR="002355D0">
        <w:trPr>
          <w:trHeight w:val="284"/>
        </w:trPr>
        <w:tc>
          <w:tcPr>
            <w:tcW w:w="4911" w:type="dxa"/>
          </w:tcPr>
          <w:p w:rsidR="002355D0" w:rsidRDefault="002355D0" w:rsidP="002355D0">
            <w:pPr>
              <w:pStyle w:val="Avsndare"/>
              <w:framePr w:h="2483" w:wrap="notBeside" w:x="1504"/>
              <w:rPr>
                <w:bCs/>
                <w:iCs/>
              </w:rPr>
            </w:pPr>
          </w:p>
        </w:tc>
      </w:tr>
      <w:tr w:rsidR="002355D0">
        <w:trPr>
          <w:trHeight w:val="284"/>
        </w:trPr>
        <w:tc>
          <w:tcPr>
            <w:tcW w:w="4911" w:type="dxa"/>
          </w:tcPr>
          <w:p w:rsidR="002355D0" w:rsidRDefault="002355D0" w:rsidP="002355D0">
            <w:pPr>
              <w:pStyle w:val="Avsndare"/>
              <w:framePr w:h="2483" w:wrap="notBeside" w:x="1504"/>
              <w:rPr>
                <w:bCs/>
                <w:iCs/>
              </w:rPr>
            </w:pPr>
          </w:p>
        </w:tc>
      </w:tr>
      <w:tr w:rsidR="002355D0">
        <w:trPr>
          <w:trHeight w:val="284"/>
        </w:trPr>
        <w:tc>
          <w:tcPr>
            <w:tcW w:w="4911" w:type="dxa"/>
          </w:tcPr>
          <w:p w:rsidR="002355D0" w:rsidRDefault="002355D0" w:rsidP="00CF05F1">
            <w:pPr>
              <w:pStyle w:val="Avsndare"/>
              <w:framePr w:h="2483" w:wrap="notBeside" w:x="1504"/>
              <w:rPr>
                <w:bCs/>
                <w:iCs/>
              </w:rPr>
            </w:pPr>
          </w:p>
        </w:tc>
      </w:tr>
      <w:tr w:rsidR="002355D0">
        <w:trPr>
          <w:trHeight w:val="284"/>
        </w:trPr>
        <w:tc>
          <w:tcPr>
            <w:tcW w:w="4911" w:type="dxa"/>
          </w:tcPr>
          <w:p w:rsidR="002355D0" w:rsidRDefault="002355D0" w:rsidP="002355D0">
            <w:pPr>
              <w:pStyle w:val="Avsndare"/>
              <w:framePr w:h="2483" w:wrap="notBeside" w:x="1504"/>
              <w:rPr>
                <w:bCs/>
                <w:iCs/>
              </w:rPr>
            </w:pPr>
          </w:p>
        </w:tc>
      </w:tr>
      <w:tr w:rsidR="002355D0">
        <w:trPr>
          <w:trHeight w:val="284"/>
        </w:trPr>
        <w:tc>
          <w:tcPr>
            <w:tcW w:w="4911" w:type="dxa"/>
          </w:tcPr>
          <w:p w:rsidR="002355D0" w:rsidRDefault="002355D0" w:rsidP="002355D0">
            <w:pPr>
              <w:pStyle w:val="Avsndare"/>
              <w:framePr w:h="2483" w:wrap="notBeside" w:x="1504"/>
              <w:rPr>
                <w:bCs/>
                <w:iCs/>
              </w:rPr>
            </w:pPr>
          </w:p>
        </w:tc>
      </w:tr>
    </w:tbl>
    <w:p w:rsidR="006E4E11" w:rsidRDefault="002355D0">
      <w:pPr>
        <w:framePr w:w="4400" w:h="2523" w:wrap="notBeside" w:vAnchor="page" w:hAnchor="page" w:x="6453" w:y="2445"/>
        <w:ind w:left="142"/>
      </w:pPr>
      <w:r>
        <w:t>Till riksdagen</w:t>
      </w:r>
    </w:p>
    <w:p w:rsidR="006E4E11" w:rsidRDefault="002355D0" w:rsidP="00213A40">
      <w:pPr>
        <w:pStyle w:val="RKrubrik"/>
        <w:pBdr>
          <w:bottom w:val="single" w:sz="4" w:space="1" w:color="auto"/>
        </w:pBdr>
        <w:spacing w:before="0" w:after="0" w:line="276" w:lineRule="auto"/>
      </w:pPr>
      <w:r>
        <w:t>Svar på fråga 2016/17:904 av Cecilia Widegren (M) Åtgärder mot fusk</w:t>
      </w:r>
    </w:p>
    <w:p w:rsidR="006E4E11" w:rsidRDefault="006E4E11" w:rsidP="00213A40">
      <w:pPr>
        <w:pStyle w:val="RKnormal"/>
        <w:spacing w:line="276" w:lineRule="auto"/>
      </w:pPr>
    </w:p>
    <w:p w:rsidR="002355D0" w:rsidRDefault="002355D0" w:rsidP="005E5F2C">
      <w:pPr>
        <w:pStyle w:val="RKnormal"/>
        <w:spacing w:line="240" w:lineRule="auto"/>
      </w:pPr>
      <w:r>
        <w:t>Cecilia Widegren har frågat mig vilken analys jag gör av att brott mot assistansersättningen sker utan skyndsamma påföljder, och vilka nya konkreta åtgärder, förutom den tillsatta utredaren, jag avser att vidta dels för att vända utvecklingen gällande brottsutredningar, dels för att underlätta människors möjligheter att välja utförare av assistans?</w:t>
      </w:r>
    </w:p>
    <w:p w:rsidR="0025236A" w:rsidRDefault="0025236A" w:rsidP="005E5F2C">
      <w:pPr>
        <w:pStyle w:val="RKnormal"/>
        <w:spacing w:line="240" w:lineRule="auto"/>
      </w:pPr>
    </w:p>
    <w:p w:rsidR="005C04D5" w:rsidRDefault="0025236A" w:rsidP="005E5F2C">
      <w:pPr>
        <w:pStyle w:val="RKnormal"/>
        <w:spacing w:line="240" w:lineRule="auto"/>
      </w:pPr>
      <w:r>
        <w:t>Jag har inte samma uppfattning som Cecilia Widegren om att dagens regelverk upplevs som krånglig</w:t>
      </w:r>
      <w:r w:rsidR="005C04D5">
        <w:t xml:space="preserve"> och att det är svårt för enskilda att välja utförare av assistans. 75 procent av brukarna med assistansersättning väljer </w:t>
      </w:r>
      <w:r w:rsidR="00CA6992">
        <w:t xml:space="preserve">idag </w:t>
      </w:r>
      <w:r w:rsidR="005C04D5">
        <w:t>andra anordnare än kommunen vilket jag ser som en indikato</w:t>
      </w:r>
      <w:r w:rsidR="00CA6992">
        <w:t>r</w:t>
      </w:r>
      <w:r w:rsidR="005C04D5">
        <w:t xml:space="preserve"> på </w:t>
      </w:r>
      <w:r w:rsidR="0007710D">
        <w:t xml:space="preserve">möjligheten att </w:t>
      </w:r>
      <w:r w:rsidR="005C04D5">
        <w:t xml:space="preserve">välja utförare av personlig assistans. Däremot är det mycket allvarligt att det finns oseriösa anordnare som aktivt hindrar brukare att byta utförare som det rapporterats om i media. </w:t>
      </w:r>
      <w:r w:rsidR="005C04D5" w:rsidRPr="0025236A">
        <w:t>Den oseriösa bolagsskaran utgör en liten del av branschen, men skadar legitimiteten för hela assistansreformen</w:t>
      </w:r>
      <w:r w:rsidR="005C04D5">
        <w:t>.</w:t>
      </w:r>
    </w:p>
    <w:p w:rsidR="005C04D5" w:rsidRDefault="005C04D5" w:rsidP="005E5F2C">
      <w:pPr>
        <w:pStyle w:val="RKnormal"/>
        <w:spacing w:line="240" w:lineRule="auto"/>
      </w:pPr>
    </w:p>
    <w:p w:rsidR="00CF412C" w:rsidRDefault="00756195" w:rsidP="005E5F2C">
      <w:pPr>
        <w:pStyle w:val="RKnormal"/>
        <w:spacing w:line="240" w:lineRule="auto"/>
      </w:pPr>
      <w:r w:rsidRPr="00756195">
        <w:t>Jag delar</w:t>
      </w:r>
      <w:r w:rsidR="0025236A">
        <w:t xml:space="preserve"> d</w:t>
      </w:r>
      <w:r w:rsidR="0007710D">
        <w:t>äremot</w:t>
      </w:r>
      <w:r w:rsidRPr="00756195">
        <w:t xml:space="preserve"> </w:t>
      </w:r>
      <w:r>
        <w:t>Cecilia Widegrens</w:t>
      </w:r>
      <w:r w:rsidRPr="00756195">
        <w:t xml:space="preserve"> uppfattning</w:t>
      </w:r>
      <w:r>
        <w:t xml:space="preserve"> om att rättsäkerhet och </w:t>
      </w:r>
      <w:proofErr w:type="gramStart"/>
      <w:r>
        <w:t>efter</w:t>
      </w:r>
      <w:r w:rsidR="00CF412C">
        <w:t>levnad</w:t>
      </w:r>
      <w:proofErr w:type="gramEnd"/>
      <w:r w:rsidR="001470AC">
        <w:t xml:space="preserve"> </w:t>
      </w:r>
      <w:r>
        <w:t xml:space="preserve">av lagar och regler inom personlig assistans måste upprätthållas och att allt fusk är oacceptabelt. </w:t>
      </w:r>
      <w:r w:rsidR="00CF2B08">
        <w:t>F</w:t>
      </w:r>
      <w:r w:rsidR="00CF2B08" w:rsidRPr="00CF2B08">
        <w:t xml:space="preserve">usk leder </w:t>
      </w:r>
      <w:r w:rsidR="00CF2B08">
        <w:t xml:space="preserve">också </w:t>
      </w:r>
      <w:r w:rsidR="00CF2B08" w:rsidRPr="00CF2B08">
        <w:t>till oskälig kostnadsökning</w:t>
      </w:r>
      <w:r w:rsidR="00CF2B08">
        <w:t xml:space="preserve">. </w:t>
      </w:r>
      <w:r w:rsidR="005157EB">
        <w:t xml:space="preserve">Förekomsten av fusk och brottlighet är skadliga för legitimiteten och för förtroendet för den personliga assistansen. </w:t>
      </w:r>
      <w:r w:rsidR="00CF412C">
        <w:t>Brottsärenden som rör assistansersättning är dock komplicerade utredningsärenden som tar tid att utreda.</w:t>
      </w:r>
      <w:r w:rsidR="00CF412C" w:rsidRPr="00D45083">
        <w:t xml:space="preserve"> </w:t>
      </w:r>
      <w:r w:rsidR="00710A39">
        <w:t xml:space="preserve">Det är </w:t>
      </w:r>
      <w:proofErr w:type="gramStart"/>
      <w:r w:rsidR="00CF412C">
        <w:t>ändock</w:t>
      </w:r>
      <w:proofErr w:type="gramEnd"/>
      <w:r w:rsidR="00CF412C">
        <w:t xml:space="preserve"> </w:t>
      </w:r>
      <w:r w:rsidR="00710A39">
        <w:t>av största vikt att brott</w:t>
      </w:r>
      <w:r w:rsidR="00CF412C">
        <w:t>en</w:t>
      </w:r>
      <w:r w:rsidR="00710A39">
        <w:t xml:space="preserve"> </w:t>
      </w:r>
      <w:r w:rsidR="003672D6">
        <w:t>inte blir liggande hos Polismyndigheten och att Polisen och andra berörda myndigheter</w:t>
      </w:r>
      <w:r w:rsidR="003972BB">
        <w:t xml:space="preserve"> samverkar så</w:t>
      </w:r>
      <w:r w:rsidR="003672D6">
        <w:t xml:space="preserve"> att brotten utreds så skyndsamt som möjligt</w:t>
      </w:r>
      <w:r w:rsidR="00710A39">
        <w:t>.</w:t>
      </w:r>
      <w:r w:rsidR="003672D6">
        <w:t xml:space="preserve"> </w:t>
      </w:r>
      <w:r w:rsidR="00D45083" w:rsidRPr="005D0916">
        <w:t xml:space="preserve">Regeringen har därför vidtagit åtgärder för att säkerställa detta. Bl.a. har regeringen tillsatt två olika utredningar med inriktning på brottsligt </w:t>
      </w:r>
      <w:proofErr w:type="gramStart"/>
      <w:r w:rsidR="00D45083" w:rsidRPr="005D0916">
        <w:t>nyttjande</w:t>
      </w:r>
      <w:proofErr w:type="gramEnd"/>
      <w:r w:rsidR="00D45083" w:rsidRPr="005D0916">
        <w:t xml:space="preserve"> och överutnyttjande av välfä</w:t>
      </w:r>
      <w:r w:rsidR="00F5762C">
        <w:t>rdssystemens ersättningssystem.</w:t>
      </w:r>
      <w:r w:rsidR="00710A39">
        <w:t xml:space="preserve"> </w:t>
      </w:r>
      <w:r w:rsidR="00CF412C">
        <w:rPr>
          <w:szCs w:val="24"/>
        </w:rPr>
        <w:t xml:space="preserve">Utredningen </w:t>
      </w:r>
      <w:r w:rsidR="00CF412C">
        <w:t>Organiserad och systematisk ekonomisk brottslighet mot välfärden (Ju 2015:10)</w:t>
      </w:r>
      <w:r w:rsidR="00CF412C" w:rsidRPr="00364A19">
        <w:t xml:space="preserve"> </w:t>
      </w:r>
      <w:r w:rsidR="00CF412C">
        <w:t xml:space="preserve">kommer att lämna sina förslag redan den 2 maj i år. </w:t>
      </w:r>
    </w:p>
    <w:p w:rsidR="00CF412C" w:rsidRDefault="00CF412C" w:rsidP="005E5F2C">
      <w:pPr>
        <w:pStyle w:val="RKnormal"/>
        <w:spacing w:line="240" w:lineRule="auto"/>
      </w:pPr>
    </w:p>
    <w:p w:rsidR="00794679" w:rsidRDefault="008804DF" w:rsidP="005E5F2C">
      <w:pPr>
        <w:pStyle w:val="RKnormal"/>
        <w:spacing w:line="240" w:lineRule="auto"/>
      </w:pPr>
      <w:r>
        <w:t xml:space="preserve">Nedan listats åtgärder </w:t>
      </w:r>
      <w:r w:rsidR="00CF412C">
        <w:t xml:space="preserve">som vidtagits </w:t>
      </w:r>
      <w:r>
        <w:t xml:space="preserve">under mandatperioden </w:t>
      </w:r>
      <w:r w:rsidR="00CF412C">
        <w:t>med</w:t>
      </w:r>
      <w:r>
        <w:t xml:space="preserve"> </w:t>
      </w:r>
      <w:r w:rsidR="00CF412C">
        <w:t xml:space="preserve">bl.a. </w:t>
      </w:r>
      <w:r>
        <w:t>inrikt</w:t>
      </w:r>
      <w:r w:rsidR="00CF412C">
        <w:t>ni</w:t>
      </w:r>
      <w:r w:rsidR="003972BB">
        <w:t>n</w:t>
      </w:r>
      <w:r w:rsidR="00CF412C">
        <w:t>g</w:t>
      </w:r>
      <w:r>
        <w:t xml:space="preserve"> på brottlighet inom välfärdssystemen:</w:t>
      </w:r>
    </w:p>
    <w:p w:rsidR="00794679" w:rsidRDefault="00794679" w:rsidP="00E26D3B">
      <w:pPr>
        <w:pStyle w:val="RKnormal"/>
        <w:numPr>
          <w:ilvl w:val="0"/>
          <w:numId w:val="1"/>
        </w:numPr>
        <w:spacing w:before="240" w:line="240" w:lineRule="auto"/>
        <w:rPr>
          <w:szCs w:val="24"/>
        </w:rPr>
      </w:pPr>
      <w:r>
        <w:t>Skärp</w:t>
      </w:r>
      <w:r w:rsidR="003972BB">
        <w:t>t</w:t>
      </w:r>
      <w:r>
        <w:t xml:space="preserve"> mål för assistansersättningen i Försäkringskassans regleringsbrev </w:t>
      </w:r>
      <w:r w:rsidR="003972BB">
        <w:t xml:space="preserve">med inriktning </w:t>
      </w:r>
      <w:r>
        <w:rPr>
          <w:szCs w:val="24"/>
        </w:rPr>
        <w:t xml:space="preserve">att </w:t>
      </w:r>
      <w:r w:rsidRPr="00184A2D">
        <w:rPr>
          <w:szCs w:val="24"/>
        </w:rPr>
        <w:t xml:space="preserve">Försäkringskassan ska säkerställa en god kontroll för att bl.a. motverka överutnyttjande och brottsligt </w:t>
      </w:r>
      <w:proofErr w:type="gramStart"/>
      <w:r w:rsidRPr="00184A2D">
        <w:rPr>
          <w:szCs w:val="24"/>
        </w:rPr>
        <w:t>nyttjande</w:t>
      </w:r>
      <w:proofErr w:type="gramEnd"/>
      <w:r>
        <w:rPr>
          <w:szCs w:val="24"/>
        </w:rPr>
        <w:t>.</w:t>
      </w:r>
    </w:p>
    <w:p w:rsidR="00794679" w:rsidRDefault="00F5762C" w:rsidP="00E26D3B">
      <w:pPr>
        <w:pStyle w:val="RKnormal"/>
        <w:numPr>
          <w:ilvl w:val="0"/>
          <w:numId w:val="1"/>
        </w:numPr>
        <w:spacing w:before="240" w:line="240" w:lineRule="auto"/>
        <w:rPr>
          <w:szCs w:val="24"/>
        </w:rPr>
      </w:pPr>
      <w:r>
        <w:rPr>
          <w:szCs w:val="24"/>
        </w:rPr>
        <w:t xml:space="preserve">LSS-utredningen har </w:t>
      </w:r>
      <w:r w:rsidR="008804DF">
        <w:rPr>
          <w:szCs w:val="24"/>
        </w:rPr>
        <w:t xml:space="preserve">tillsatts med </w:t>
      </w:r>
      <w:r>
        <w:rPr>
          <w:szCs w:val="24"/>
        </w:rPr>
        <w:t>uppdrag at</w:t>
      </w:r>
      <w:r w:rsidR="00794679" w:rsidRPr="00794679">
        <w:rPr>
          <w:szCs w:val="24"/>
        </w:rPr>
        <w:t>t göra en översyn av insatserna enligt LSS och assistansersättningen (S 2016:3). Utgångspunkten för uppdraget är att få till stånd mer ändamålsenliga insatser i LSS och att skapa en långsiktigt hållbar ekonomisk utveckling av insatsen personlig assistans. I uppdraget ingår att förtydliga regelverket som styr assistansersättningen t.ex. när det gäller kontroller, insyn och tillsyn.</w:t>
      </w:r>
      <w:r w:rsidR="00C15878">
        <w:rPr>
          <w:szCs w:val="24"/>
        </w:rPr>
        <w:t xml:space="preserve"> Förslag lämnas den 1 oktober 2018.</w:t>
      </w:r>
    </w:p>
    <w:p w:rsidR="00794679" w:rsidRDefault="008804DF" w:rsidP="00E26D3B">
      <w:pPr>
        <w:pStyle w:val="RKnormal"/>
        <w:numPr>
          <w:ilvl w:val="0"/>
          <w:numId w:val="1"/>
        </w:numPr>
        <w:spacing w:before="240" w:line="240" w:lineRule="auto"/>
        <w:rPr>
          <w:szCs w:val="24"/>
        </w:rPr>
      </w:pPr>
      <w:r>
        <w:rPr>
          <w:szCs w:val="24"/>
        </w:rPr>
        <w:t>U</w:t>
      </w:r>
      <w:r w:rsidR="00794679">
        <w:rPr>
          <w:szCs w:val="24"/>
        </w:rPr>
        <w:t xml:space="preserve">tredningen </w:t>
      </w:r>
      <w:r w:rsidR="00794679">
        <w:t>Organiserad och systematisk ekonomisk brottslighet mot välfärden (Ju 2015:10)</w:t>
      </w:r>
      <w:r w:rsidR="00794679" w:rsidRPr="00364A19">
        <w:t xml:space="preserve"> </w:t>
      </w:r>
      <w:r w:rsidR="00794679">
        <w:t xml:space="preserve">som ska </w:t>
      </w:r>
      <w:r w:rsidR="00794679" w:rsidRPr="00364A19">
        <w:t>analysera de brottsbekämpande myndigheternas arbete med att utreda och beivra organiserad och systematisk ekonomisk brottslighet mot välfärden</w:t>
      </w:r>
      <w:r w:rsidR="00794679">
        <w:t xml:space="preserve">. </w:t>
      </w:r>
      <w:r w:rsidR="00F5762C">
        <w:t>F</w:t>
      </w:r>
      <w:r w:rsidR="00794679">
        <w:t xml:space="preserve">örslag på åtgärder till </w:t>
      </w:r>
      <w:r w:rsidR="00C15878">
        <w:t xml:space="preserve">en verksamhet som effektivt förebygger och beivrar brotta </w:t>
      </w:r>
      <w:r w:rsidR="00794679">
        <w:t xml:space="preserve">lämnas </w:t>
      </w:r>
      <w:r>
        <w:t>den 2 maj i 2017</w:t>
      </w:r>
      <w:r w:rsidR="00794679" w:rsidRPr="00364A19">
        <w:t>.</w:t>
      </w:r>
      <w:r w:rsidR="00794679" w:rsidRPr="00794679">
        <w:rPr>
          <w:szCs w:val="24"/>
        </w:rPr>
        <w:t xml:space="preserve"> </w:t>
      </w:r>
    </w:p>
    <w:p w:rsidR="00794679" w:rsidRDefault="00794679" w:rsidP="00E26D3B">
      <w:pPr>
        <w:pStyle w:val="RKnormal"/>
        <w:numPr>
          <w:ilvl w:val="0"/>
          <w:numId w:val="1"/>
        </w:numPr>
        <w:spacing w:before="240" w:line="240" w:lineRule="auto"/>
      </w:pPr>
      <w:r w:rsidRPr="00794679">
        <w:t>Delegationen för korrekta utbetalningar från välfärdssystemen (Fi 2016:07). Delegationen har i uppdrag att motverka överutnyttjande av och felaktiga utbetalningar från välfärdssystemen och andra närliggande skattefinansierade eller skattesubventionerade system.</w:t>
      </w:r>
      <w:r w:rsidR="00C15878">
        <w:t xml:space="preserve"> </w:t>
      </w:r>
    </w:p>
    <w:p w:rsidR="00F5762C" w:rsidRDefault="00F5762C" w:rsidP="00E26D3B">
      <w:pPr>
        <w:pStyle w:val="RKnormal"/>
        <w:numPr>
          <w:ilvl w:val="0"/>
          <w:numId w:val="1"/>
        </w:numPr>
        <w:spacing w:before="240" w:line="240" w:lineRule="auto"/>
      </w:pPr>
      <w:r>
        <w:t>Välfärdsutredningen med uppdrag att utreda förutsättningarna för och föreslå hur den offentliga finansieringen av privata utförda välfärdstjänster bör regleras</w:t>
      </w:r>
      <w:r w:rsidR="00472083">
        <w:t xml:space="preserve"> (Fi 2015:01)</w:t>
      </w:r>
      <w:r>
        <w:t>. Syftet är bl.a. att säkerställa att offentliga medel används till den verksamhet de är avsedda för. Uppdraget ska slutredovisas senast den 2 maj 2017.</w:t>
      </w:r>
    </w:p>
    <w:p w:rsidR="00794679" w:rsidRPr="00190A1C" w:rsidRDefault="00C15878" w:rsidP="00ED4A4E">
      <w:pPr>
        <w:pStyle w:val="RKnormal"/>
        <w:numPr>
          <w:ilvl w:val="0"/>
          <w:numId w:val="1"/>
        </w:numPr>
        <w:spacing w:before="240" w:line="240" w:lineRule="auto"/>
      </w:pPr>
      <w:r>
        <w:rPr>
          <w:szCs w:val="24"/>
        </w:rPr>
        <w:t>En</w:t>
      </w:r>
      <w:r w:rsidRPr="00C15878">
        <w:rPr>
          <w:szCs w:val="24"/>
        </w:rPr>
        <w:t xml:space="preserve"> utredare</w:t>
      </w:r>
      <w:r>
        <w:rPr>
          <w:szCs w:val="24"/>
        </w:rPr>
        <w:t xml:space="preserve"> har också fått</w:t>
      </w:r>
      <w:r w:rsidRPr="00C15878">
        <w:rPr>
          <w:szCs w:val="24"/>
        </w:rPr>
        <w:t xml:space="preserve"> i uppdrag att utvärdera tillämpningen av bidragsbrottslagen och </w:t>
      </w:r>
      <w:r w:rsidR="00D45083">
        <w:rPr>
          <w:szCs w:val="24"/>
        </w:rPr>
        <w:t>de effekter som lagen har fått</w:t>
      </w:r>
      <w:r w:rsidR="00472083">
        <w:rPr>
          <w:szCs w:val="24"/>
        </w:rPr>
        <w:t xml:space="preserve"> </w:t>
      </w:r>
      <w:r w:rsidR="00472083" w:rsidRPr="00ED4A4E">
        <w:rPr>
          <w:szCs w:val="24"/>
        </w:rPr>
        <w:t>(Fi 2016:08)</w:t>
      </w:r>
      <w:r w:rsidRPr="00ED4A4E">
        <w:rPr>
          <w:szCs w:val="24"/>
        </w:rPr>
        <w:t>. Uppdraget ska redovisas senast den 30 augusti 2017.</w:t>
      </w:r>
    </w:p>
    <w:p w:rsidR="00190A1C" w:rsidRDefault="00190A1C" w:rsidP="00E26D3B">
      <w:pPr>
        <w:pStyle w:val="RKnormal"/>
        <w:numPr>
          <w:ilvl w:val="0"/>
          <w:numId w:val="1"/>
        </w:numPr>
        <w:spacing w:before="240" w:line="240" w:lineRule="auto"/>
      </w:pPr>
      <w:r w:rsidRPr="00190A1C">
        <w:t>Ins</w:t>
      </w:r>
      <w:r>
        <w:t>pektionen för socialförsäkring har fått i</w:t>
      </w:r>
      <w:r w:rsidRPr="00190A1C">
        <w:t xml:space="preserve"> uppdrag att särskilt kartlägga och analysera </w:t>
      </w:r>
      <w:r>
        <w:t>assistans</w:t>
      </w:r>
      <w:r w:rsidRPr="00190A1C">
        <w:t>marknadens aktörer, deras lönsamhet, spridning i lönsamhet samt brister i marknads- och konkurrensförhållanden.</w:t>
      </w:r>
      <w:r>
        <w:t xml:space="preserve"> A</w:t>
      </w:r>
      <w:r w:rsidRPr="00190A1C">
        <w:t>ssistansersättningssystemets konstruktion och dess effekter på lönsamhetsutvecklingen</w:t>
      </w:r>
      <w:r>
        <w:t xml:space="preserve"> sak</w:t>
      </w:r>
      <w:r w:rsidRPr="00190A1C">
        <w:t xml:space="preserve"> ingå i analysen. ISF ska </w:t>
      </w:r>
      <w:r>
        <w:t xml:space="preserve">redovisa uppdraget </w:t>
      </w:r>
      <w:r w:rsidRPr="00190A1C">
        <w:t>den 15 december 2017.</w:t>
      </w:r>
    </w:p>
    <w:p w:rsidR="004917F8" w:rsidRDefault="004917F8" w:rsidP="005E5F2C">
      <w:pPr>
        <w:pStyle w:val="RKnormal"/>
        <w:spacing w:line="240" w:lineRule="auto"/>
      </w:pPr>
    </w:p>
    <w:p w:rsidR="000E162C" w:rsidRDefault="000E162C" w:rsidP="005E5F2C">
      <w:pPr>
        <w:pStyle w:val="RKnormal"/>
        <w:spacing w:line="240" w:lineRule="auto"/>
      </w:pPr>
    </w:p>
    <w:p w:rsidR="0025236A" w:rsidRDefault="00E64F80" w:rsidP="005E5F2C">
      <w:pPr>
        <w:pStyle w:val="RKnormal"/>
        <w:spacing w:line="240" w:lineRule="auto"/>
      </w:pPr>
      <w:r>
        <w:t xml:space="preserve">Regeringen ser allvarligt på brott mot välfärdssystemen eftersom dessa finansieras med våra gemensamma medel avsatta för dem som behöver samhällets stöd mest. </w:t>
      </w:r>
      <w:r w:rsidR="00DB6553">
        <w:t xml:space="preserve">En rad åtgärder har </w:t>
      </w:r>
      <w:r w:rsidR="002C1D80">
        <w:t xml:space="preserve">därför </w:t>
      </w:r>
      <w:r w:rsidR="00DB6553">
        <w:t xml:space="preserve">vidtagits under mandatperioden. </w:t>
      </w:r>
      <w:r w:rsidRPr="00364A19">
        <w:t>En effektiv brottsbekämpni</w:t>
      </w:r>
      <w:r>
        <w:t>ng är nödvändig för att upprätt</w:t>
      </w:r>
      <w:r w:rsidRPr="00364A19">
        <w:t>hålla legitimiteten och trovärdigheten för</w:t>
      </w:r>
      <w:r w:rsidR="00E9307E">
        <w:t xml:space="preserve"> dessa system</w:t>
      </w:r>
      <w:r w:rsidRPr="00364A19">
        <w:t>.</w:t>
      </w:r>
      <w:r w:rsidRPr="004917F8">
        <w:t xml:space="preserve"> </w:t>
      </w:r>
      <w:r w:rsidR="00426360">
        <w:t>Detta gäller också för assistansersättningen.</w:t>
      </w:r>
      <w:r w:rsidR="00426360" w:rsidRPr="00364A19">
        <w:t xml:space="preserve"> </w:t>
      </w:r>
      <w:r w:rsidR="00E64D1E">
        <w:t xml:space="preserve">För mig är det </w:t>
      </w:r>
      <w:r w:rsidR="00E64D1E" w:rsidRPr="00756195">
        <w:t>viktigt att säkerställa att skattemedel avsatta till personer med omfattande funktionsnedsättningar också kommer dessa till del.</w:t>
      </w:r>
    </w:p>
    <w:p w:rsidR="0025236A" w:rsidRDefault="0025236A" w:rsidP="005E5F2C">
      <w:pPr>
        <w:pStyle w:val="RKnormal"/>
        <w:spacing w:line="240" w:lineRule="auto"/>
      </w:pPr>
    </w:p>
    <w:p w:rsidR="000041C5" w:rsidRDefault="000041C5" w:rsidP="005E5F2C">
      <w:pPr>
        <w:pStyle w:val="RKnormal"/>
        <w:spacing w:line="240" w:lineRule="auto"/>
      </w:pPr>
      <w:r>
        <w:t>Stockholm den 8 mars 2017</w:t>
      </w:r>
    </w:p>
    <w:p w:rsidR="000041C5" w:rsidRDefault="000041C5" w:rsidP="005E5F2C">
      <w:pPr>
        <w:pStyle w:val="RKnormal"/>
        <w:spacing w:line="240" w:lineRule="auto"/>
      </w:pPr>
    </w:p>
    <w:p w:rsidR="000041C5" w:rsidRDefault="000041C5" w:rsidP="005E5F2C">
      <w:pPr>
        <w:pStyle w:val="RKnormal"/>
        <w:spacing w:line="240" w:lineRule="auto"/>
      </w:pPr>
    </w:p>
    <w:p w:rsidR="000041C5" w:rsidRDefault="000041C5" w:rsidP="005E5F2C">
      <w:pPr>
        <w:pStyle w:val="RKnormal"/>
        <w:spacing w:line="240" w:lineRule="auto"/>
      </w:pPr>
      <w:r>
        <w:t>Åsa Regnér</w:t>
      </w:r>
    </w:p>
    <w:p w:rsidR="000041C5" w:rsidRDefault="000041C5" w:rsidP="005E5F2C">
      <w:pPr>
        <w:overflowPunct/>
        <w:autoSpaceDE/>
        <w:autoSpaceDN/>
        <w:adjustRightInd/>
        <w:spacing w:line="240" w:lineRule="auto"/>
        <w:textAlignment w:val="auto"/>
      </w:pPr>
    </w:p>
    <w:sectPr w:rsidR="000041C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5B" w:rsidRDefault="008E505B">
      <w:r>
        <w:separator/>
      </w:r>
    </w:p>
  </w:endnote>
  <w:endnote w:type="continuationSeparator" w:id="0">
    <w:p w:rsidR="008E505B" w:rsidRDefault="008E505B">
      <w:r>
        <w:continuationSeparator/>
      </w:r>
    </w:p>
  </w:endnote>
  <w:endnote w:type="continuationNotice" w:id="1">
    <w:p w:rsidR="008E505B" w:rsidRDefault="008E50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5B" w:rsidRDefault="008E505B">
      <w:r>
        <w:separator/>
      </w:r>
    </w:p>
  </w:footnote>
  <w:footnote w:type="continuationSeparator" w:id="0">
    <w:p w:rsidR="008E505B" w:rsidRDefault="008E505B">
      <w:r>
        <w:continuationSeparator/>
      </w:r>
    </w:p>
  </w:footnote>
  <w:footnote w:type="continuationNotice" w:id="1">
    <w:p w:rsidR="008E505B" w:rsidRDefault="008E505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18" w:rsidRDefault="009A761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18E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A7618">
      <w:trPr>
        <w:cantSplit/>
      </w:trPr>
      <w:tc>
        <w:tcPr>
          <w:tcW w:w="3119" w:type="dxa"/>
        </w:tcPr>
        <w:p w:rsidR="009A7618" w:rsidRDefault="009A7618">
          <w:pPr>
            <w:pStyle w:val="Sidhuvud"/>
            <w:spacing w:line="200" w:lineRule="atLeast"/>
            <w:ind w:right="357"/>
            <w:rPr>
              <w:rFonts w:ascii="TradeGothic" w:hAnsi="TradeGothic"/>
              <w:b/>
              <w:bCs/>
              <w:sz w:val="16"/>
            </w:rPr>
          </w:pPr>
        </w:p>
      </w:tc>
      <w:tc>
        <w:tcPr>
          <w:tcW w:w="4111" w:type="dxa"/>
          <w:tcMar>
            <w:left w:w="567" w:type="dxa"/>
          </w:tcMar>
        </w:tcPr>
        <w:p w:rsidR="009A7618" w:rsidRDefault="009A7618">
          <w:pPr>
            <w:pStyle w:val="Sidhuvud"/>
            <w:ind w:right="360"/>
          </w:pPr>
        </w:p>
      </w:tc>
      <w:tc>
        <w:tcPr>
          <w:tcW w:w="1525" w:type="dxa"/>
        </w:tcPr>
        <w:p w:rsidR="009A7618" w:rsidRDefault="009A7618">
          <w:pPr>
            <w:pStyle w:val="Sidhuvud"/>
            <w:ind w:right="360"/>
          </w:pPr>
        </w:p>
      </w:tc>
    </w:tr>
  </w:tbl>
  <w:p w:rsidR="009A7618" w:rsidRDefault="009A761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18" w:rsidRDefault="009A761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18E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A7618">
      <w:trPr>
        <w:cantSplit/>
      </w:trPr>
      <w:tc>
        <w:tcPr>
          <w:tcW w:w="3119" w:type="dxa"/>
        </w:tcPr>
        <w:p w:rsidR="009A7618" w:rsidRDefault="009A7618">
          <w:pPr>
            <w:pStyle w:val="Sidhuvud"/>
            <w:spacing w:line="200" w:lineRule="atLeast"/>
            <w:ind w:right="357"/>
            <w:rPr>
              <w:rFonts w:ascii="TradeGothic" w:hAnsi="TradeGothic"/>
              <w:b/>
              <w:bCs/>
              <w:sz w:val="16"/>
            </w:rPr>
          </w:pPr>
        </w:p>
      </w:tc>
      <w:tc>
        <w:tcPr>
          <w:tcW w:w="4111" w:type="dxa"/>
          <w:tcMar>
            <w:left w:w="567" w:type="dxa"/>
          </w:tcMar>
        </w:tcPr>
        <w:p w:rsidR="009A7618" w:rsidRDefault="009A7618">
          <w:pPr>
            <w:pStyle w:val="Sidhuvud"/>
            <w:ind w:right="360"/>
          </w:pPr>
        </w:p>
      </w:tc>
      <w:tc>
        <w:tcPr>
          <w:tcW w:w="1525" w:type="dxa"/>
        </w:tcPr>
        <w:p w:rsidR="009A7618" w:rsidRDefault="009A7618">
          <w:pPr>
            <w:pStyle w:val="Sidhuvud"/>
            <w:ind w:right="360"/>
          </w:pPr>
        </w:p>
      </w:tc>
    </w:tr>
  </w:tbl>
  <w:p w:rsidR="009A7618" w:rsidRDefault="009A761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18" w:rsidRDefault="009A7618">
    <w:pPr>
      <w:framePr w:w="2948" w:h="1321" w:hRule="exact" w:wrap="notBeside" w:vAnchor="page" w:hAnchor="page" w:x="1362" w:y="653"/>
    </w:pPr>
    <w:r>
      <w:rPr>
        <w:noProof/>
        <w:lang w:eastAsia="sv-SE"/>
      </w:rPr>
      <w:drawing>
        <wp:inline distT="0" distB="0" distL="0" distR="0" wp14:anchorId="10004255" wp14:editId="4C854AE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9A7618" w:rsidRDefault="009A7618">
    <w:pPr>
      <w:pStyle w:val="RKrubrik"/>
      <w:keepNext w:val="0"/>
      <w:tabs>
        <w:tab w:val="clear" w:pos="1134"/>
        <w:tab w:val="clear" w:pos="2835"/>
      </w:tabs>
      <w:spacing w:before="0" w:after="0" w:line="320" w:lineRule="atLeast"/>
      <w:rPr>
        <w:bCs/>
      </w:rPr>
    </w:pPr>
  </w:p>
  <w:p w:rsidR="009A7618" w:rsidRDefault="009A7618">
    <w:pPr>
      <w:rPr>
        <w:rFonts w:ascii="TradeGothic" w:hAnsi="TradeGothic"/>
        <w:b/>
        <w:bCs/>
        <w:spacing w:val="12"/>
        <w:sz w:val="22"/>
      </w:rPr>
    </w:pPr>
  </w:p>
  <w:p w:rsidR="009A7618" w:rsidRDefault="009A7618">
    <w:pPr>
      <w:pStyle w:val="RKrubrik"/>
      <w:keepNext w:val="0"/>
      <w:tabs>
        <w:tab w:val="clear" w:pos="1134"/>
        <w:tab w:val="clear" w:pos="2835"/>
      </w:tabs>
      <w:spacing w:before="0" w:after="0" w:line="320" w:lineRule="atLeast"/>
      <w:rPr>
        <w:bCs/>
      </w:rPr>
    </w:pPr>
  </w:p>
  <w:p w:rsidR="009A7618" w:rsidRDefault="009A761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9352A"/>
    <w:multiLevelType w:val="hybridMultilevel"/>
    <w:tmpl w:val="75943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D0"/>
    <w:rsid w:val="000041C5"/>
    <w:rsid w:val="000565F9"/>
    <w:rsid w:val="00072CFC"/>
    <w:rsid w:val="0007710D"/>
    <w:rsid w:val="000E162C"/>
    <w:rsid w:val="000F073A"/>
    <w:rsid w:val="00102F62"/>
    <w:rsid w:val="00140768"/>
    <w:rsid w:val="001470AC"/>
    <w:rsid w:val="00150384"/>
    <w:rsid w:val="00160901"/>
    <w:rsid w:val="001805B7"/>
    <w:rsid w:val="00190A1C"/>
    <w:rsid w:val="00193BCD"/>
    <w:rsid w:val="001B1FF1"/>
    <w:rsid w:val="001F5310"/>
    <w:rsid w:val="00213A40"/>
    <w:rsid w:val="002355D0"/>
    <w:rsid w:val="0025236A"/>
    <w:rsid w:val="002741BE"/>
    <w:rsid w:val="002C1D80"/>
    <w:rsid w:val="00364A19"/>
    <w:rsid w:val="003672D6"/>
    <w:rsid w:val="00367B1C"/>
    <w:rsid w:val="003972BB"/>
    <w:rsid w:val="00426360"/>
    <w:rsid w:val="00472083"/>
    <w:rsid w:val="004917F8"/>
    <w:rsid w:val="004A328D"/>
    <w:rsid w:val="004B061B"/>
    <w:rsid w:val="004E5658"/>
    <w:rsid w:val="005157EB"/>
    <w:rsid w:val="00544888"/>
    <w:rsid w:val="0058762B"/>
    <w:rsid w:val="005C04D5"/>
    <w:rsid w:val="005D0916"/>
    <w:rsid w:val="005E5F2C"/>
    <w:rsid w:val="00692957"/>
    <w:rsid w:val="006E4E11"/>
    <w:rsid w:val="00710A39"/>
    <w:rsid w:val="007242A3"/>
    <w:rsid w:val="00756195"/>
    <w:rsid w:val="0078060C"/>
    <w:rsid w:val="00794679"/>
    <w:rsid w:val="007A18EA"/>
    <w:rsid w:val="007A6855"/>
    <w:rsid w:val="008804DF"/>
    <w:rsid w:val="008E505B"/>
    <w:rsid w:val="0092027A"/>
    <w:rsid w:val="00955E31"/>
    <w:rsid w:val="00992E72"/>
    <w:rsid w:val="009A7618"/>
    <w:rsid w:val="009B1BEA"/>
    <w:rsid w:val="00AF26D1"/>
    <w:rsid w:val="00B62E5F"/>
    <w:rsid w:val="00B8790C"/>
    <w:rsid w:val="00B9144F"/>
    <w:rsid w:val="00C15878"/>
    <w:rsid w:val="00C221E0"/>
    <w:rsid w:val="00CA1687"/>
    <w:rsid w:val="00CA6992"/>
    <w:rsid w:val="00CF05F1"/>
    <w:rsid w:val="00CF2B08"/>
    <w:rsid w:val="00CF412C"/>
    <w:rsid w:val="00D12656"/>
    <w:rsid w:val="00D133D7"/>
    <w:rsid w:val="00D45083"/>
    <w:rsid w:val="00D7516B"/>
    <w:rsid w:val="00DB6553"/>
    <w:rsid w:val="00E26D3B"/>
    <w:rsid w:val="00E3530F"/>
    <w:rsid w:val="00E64D1E"/>
    <w:rsid w:val="00E64F80"/>
    <w:rsid w:val="00E80146"/>
    <w:rsid w:val="00E904D0"/>
    <w:rsid w:val="00E9307E"/>
    <w:rsid w:val="00EC25F9"/>
    <w:rsid w:val="00ED4A4E"/>
    <w:rsid w:val="00ED583F"/>
    <w:rsid w:val="00F5762C"/>
    <w:rsid w:val="00FA0AE4"/>
    <w:rsid w:val="00FD7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1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1FF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1FF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1FF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1F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9d94baa9-9ff4-40fd-acad-ed8a71cccef0</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FC1B0-4F0D-4D71-8ACE-2DA4D22C8401}">
  <ds:schemaRefs>
    <ds:schemaRef ds:uri="http://schemas.microsoft.com/sharepoint/events"/>
  </ds:schemaRefs>
</ds:datastoreItem>
</file>

<file path=customXml/itemProps2.xml><?xml version="1.0" encoding="utf-8"?>
<ds:datastoreItem xmlns:ds="http://schemas.openxmlformats.org/officeDocument/2006/customXml" ds:itemID="{93D279FD-0694-46B2-BCBB-928912803DDC}"/>
</file>

<file path=customXml/itemProps3.xml><?xml version="1.0" encoding="utf-8"?>
<ds:datastoreItem xmlns:ds="http://schemas.openxmlformats.org/officeDocument/2006/customXml" ds:itemID="{715FB990-EF9A-43E5-838F-697524D828C4}">
  <ds:schemaRefs>
    <ds:schemaRef ds:uri="http://schemas.microsoft.com/office/2006/metadata/properties"/>
    <ds:schemaRef ds:uri="http://schemas.microsoft.com/office/infopath/2007/PartnerControls"/>
    <ds:schemaRef ds:uri="a68c6c55-4fbb-48c7-bd04-03a904b43046"/>
    <ds:schemaRef ds:uri="6302a2f0-8e12-400b-b957-3ac472d2f4fa"/>
  </ds:schemaRefs>
</ds:datastoreItem>
</file>

<file path=customXml/itemProps4.xml><?xml version="1.0" encoding="utf-8"?>
<ds:datastoreItem xmlns:ds="http://schemas.openxmlformats.org/officeDocument/2006/customXml" ds:itemID="{4F2C5011-043E-4DD7-B0F9-9A9F8D38D800}">
  <ds:schemaRefs>
    <ds:schemaRef ds:uri="http://schemas.microsoft.com/sharepoint/v3/contenttype/forms/url"/>
  </ds:schemaRefs>
</ds:datastoreItem>
</file>

<file path=customXml/itemProps5.xml><?xml version="1.0" encoding="utf-8"?>
<ds:datastoreItem xmlns:ds="http://schemas.openxmlformats.org/officeDocument/2006/customXml" ds:itemID="{0A13C219-8DB2-446E-823A-AD9C00F49090}">
  <ds:schemaRefs>
    <ds:schemaRef ds:uri="http://schemas.microsoft.com/sharepoint/v3/contenttype/forms"/>
  </ds:schemaRefs>
</ds:datastoreItem>
</file>

<file path=customXml/itemProps6.xml><?xml version="1.0" encoding="utf-8"?>
<ds:datastoreItem xmlns:ds="http://schemas.openxmlformats.org/officeDocument/2006/customXml" ds:itemID="{EC3ABC66-C386-4754-A643-60DD024C6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4297</Characters>
  <Application>Microsoft Office Word</Application>
  <DocSecurity>0</DocSecurity>
  <Lines>716</Lines>
  <Paragraphs>217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Larsson</dc:creator>
  <cp:lastModifiedBy>Malin Larsson</cp:lastModifiedBy>
  <cp:revision>2</cp:revision>
  <cp:lastPrinted>2017-03-07T13:39:00Z</cp:lastPrinted>
  <dcterms:created xsi:type="dcterms:W3CDTF">2017-03-07T14:02:00Z</dcterms:created>
  <dcterms:modified xsi:type="dcterms:W3CDTF">2017-03-07T14:02:00Z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9c4663f1-02aa-4bbc-be3d-8167122a276b</vt:lpwstr>
  </property>
</Properties>
</file>