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D7C69" w:rsidRDefault="005F125E" w14:paraId="4ECFC48B" w14:textId="77777777">
      <w:pPr>
        <w:pStyle w:val="RubrikFrslagTIllRiksdagsbeslut"/>
      </w:pPr>
      <w:sdt>
        <w:sdtPr>
          <w:alias w:val="CC_Boilerplate_4"/>
          <w:tag w:val="CC_Boilerplate_4"/>
          <w:id w:val="-1644581176"/>
          <w:lock w:val="sdtContentLocked"/>
          <w:placeholder>
            <w:docPart w:val="0F0430F8B32E47889729DDDA5A7E0584"/>
          </w:placeholder>
          <w:text/>
        </w:sdtPr>
        <w:sdtEndPr/>
        <w:sdtContent>
          <w:r w:rsidRPr="009B062B" w:rsidR="00AF30DD">
            <w:t>Förslag till riksdagsbeslut</w:t>
          </w:r>
        </w:sdtContent>
      </w:sdt>
      <w:bookmarkEnd w:id="0"/>
      <w:bookmarkEnd w:id="1"/>
    </w:p>
    <w:sdt>
      <w:sdtPr>
        <w:alias w:val="Yrkande 1"/>
        <w:tag w:val="72e179f4-c858-4337-b56a-32ae565f2018"/>
        <w:id w:val="-875461437"/>
        <w:lock w:val="sdtLocked"/>
      </w:sdtPr>
      <w:sdtEndPr/>
      <w:sdtContent>
        <w:p w:rsidR="002E3115" w:rsidRDefault="00DC64F4" w14:paraId="2276E5B9" w14:textId="77777777">
          <w:pPr>
            <w:pStyle w:val="Frslagstext"/>
            <w:numPr>
              <w:ilvl w:val="0"/>
              <w:numId w:val="0"/>
            </w:numPr>
          </w:pPr>
          <w:r>
            <w:t>Riksdagen ställer sig bakom det som anförs i motionen om möjligheten att säkerställa att nationella riktlinjer för rehabilitering efter stroke och andra neurologiska skador implementeras efter best practice jämlikt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05D1591ABC4E1980298522B390BC08"/>
        </w:placeholder>
        <w:text/>
      </w:sdtPr>
      <w:sdtEndPr/>
      <w:sdtContent>
        <w:p w:rsidRPr="009B062B" w:rsidR="006D79C9" w:rsidP="00333E95" w:rsidRDefault="006D79C9" w14:paraId="77D66536" w14:textId="77777777">
          <w:pPr>
            <w:pStyle w:val="Rubrik1"/>
          </w:pPr>
          <w:r>
            <w:t>Motivering</w:t>
          </w:r>
        </w:p>
      </w:sdtContent>
    </w:sdt>
    <w:bookmarkEnd w:displacedByCustomXml="prev" w:id="3"/>
    <w:bookmarkEnd w:displacedByCustomXml="prev" w:id="4"/>
    <w:p w:rsidRPr="009832A5" w:rsidR="00D729F7" w:rsidP="00CA140F" w:rsidRDefault="00D729F7" w14:paraId="573DADF7" w14:textId="318179C1">
      <w:pPr>
        <w:pStyle w:val="Normalutanindragellerluft"/>
        <w:rPr>
          <w:rFonts w:ascii="Calibri" w:hAnsi="Calibri" w:cs="Calibri"/>
        </w:rPr>
      </w:pPr>
      <w:r w:rsidRPr="009832A5">
        <w:t>Stroke och andra neurologiska skador förändrar liv på en sekund. Vägen tillbaka är ofta lång, och det är i rehabiliteringen som grunden för framtida livskvalitet läggs. Trots detta är skillnaderna i Sverige i dag stora. Vilken rehabilitering en patient får beror i hög grad på var i landet man bor och vilken enhet man hänvisas till.</w:t>
      </w:r>
    </w:p>
    <w:p w:rsidRPr="009832A5" w:rsidR="00D729F7" w:rsidP="00CA140F" w:rsidRDefault="00D729F7" w14:paraId="7447C447" w14:textId="673EEDB7">
      <w:pPr>
        <w:rPr>
          <w:rFonts w:ascii="Calibri" w:hAnsi="Calibri" w:cs="Calibri"/>
        </w:rPr>
      </w:pPr>
      <w:r w:rsidRPr="009832A5">
        <w:t>Vi vet att specialiserade rehabiliteringskliniker med tvärprofessionella team, lång</w:t>
      </w:r>
      <w:r w:rsidR="007909EF">
        <w:softHyphen/>
      </w:r>
      <w:r w:rsidRPr="009832A5">
        <w:t>siktigt arbete och samordning kan göra avgörande skillnad. Där människor får tillgång till bästa beprövade metoder kan patienter återvinna förmågor, återta vardagsfunktioner och leva ett självständigt liv. När dessa insatser uteblir eller urholkas i övergången</w:t>
      </w:r>
      <w:r>
        <w:t xml:space="preserve"> inom </w:t>
      </w:r>
      <w:r w:rsidR="00FA1E84">
        <w:t xml:space="preserve">och </w:t>
      </w:r>
      <w:r w:rsidRPr="009832A5" w:rsidR="00FA1E84">
        <w:t>mellan</w:t>
      </w:r>
      <w:r w:rsidRPr="009832A5">
        <w:t xml:space="preserve"> region och kommun, riskerar människor både lidande och förlorade möjligheter – samtidigt som samhället belastas med ökade kostnader.</w:t>
      </w:r>
    </w:p>
    <w:p w:rsidR="00BB6339" w:rsidP="00CA140F" w:rsidRDefault="00D729F7" w14:paraId="4DC1567D" w14:textId="743281A2">
      <w:r w:rsidRPr="009832A5">
        <w:t>Det krävs en nationell standard där beprövade metoder och vårdprogram blir väg</w:t>
      </w:r>
      <w:r w:rsidR="007909EF">
        <w:softHyphen/>
      </w:r>
      <w:r w:rsidRPr="009832A5">
        <w:t>ledande för all rehabilitering efter stroke och andra neurologiska skador</w:t>
      </w:r>
      <w:r>
        <w:t xml:space="preserve">. </w:t>
      </w:r>
      <w:r w:rsidRPr="009832A5">
        <w:t>Genom att införa att best</w:t>
      </w:r>
      <w:r>
        <w:rPr>
          <w:sz w:val="30"/>
          <w:szCs w:val="30"/>
        </w:rPr>
        <w:t xml:space="preserve"> </w:t>
      </w:r>
      <w:r w:rsidRPr="009832A5">
        <w:t>pra</w:t>
      </w:r>
      <w:r w:rsidR="00FA1E84">
        <w:t>ctice</w:t>
      </w:r>
      <w:r w:rsidRPr="009832A5">
        <w:t xml:space="preserve"> </w:t>
      </w:r>
      <w:r>
        <w:t xml:space="preserve">ska råda i landet för bästa möjliga resultat så tillgängliggörs den eller de bästa metoderna för rehabiliteringsinsatser nationellt där fokus kommer på livskvalitet och självständighet för den enskilde var man än bor. </w:t>
      </w:r>
    </w:p>
    <w:sdt>
      <w:sdtPr>
        <w:rPr>
          <w:i/>
          <w:noProof/>
        </w:rPr>
        <w:alias w:val="CC_Underskrifter"/>
        <w:tag w:val="CC_Underskrifter"/>
        <w:id w:val="583496634"/>
        <w:lock w:val="sdtContentLocked"/>
        <w:placeholder>
          <w:docPart w:val="32FFA2AB59C34294969FACFA75FE97A6"/>
        </w:placeholder>
      </w:sdtPr>
      <w:sdtEndPr/>
      <w:sdtContent>
        <w:p w:rsidR="009D7C69" w:rsidP="009D7C69" w:rsidRDefault="009D7C69" w14:paraId="0A0A7B05" w14:textId="77777777"/>
        <w:p w:rsidR="009D7C69" w:rsidP="009D7C69" w:rsidRDefault="005F125E" w14:paraId="4EAB5532" w14:textId="0676AB21"/>
      </w:sdtContent>
    </w:sdt>
    <w:tbl>
      <w:tblPr>
        <w:tblW w:w="5000" w:type="pct"/>
        <w:tblLook w:val="04A0" w:firstRow="1" w:lastRow="0" w:firstColumn="1" w:lastColumn="0" w:noHBand="0" w:noVBand="1"/>
        <w:tblCaption w:val="underskrifter"/>
      </w:tblPr>
      <w:tblGrid>
        <w:gridCol w:w="4252"/>
        <w:gridCol w:w="4252"/>
      </w:tblGrid>
      <w:tr w:rsidR="002E3115" w14:paraId="66BFD5B1" w14:textId="77777777">
        <w:trPr>
          <w:cantSplit/>
        </w:trPr>
        <w:tc>
          <w:tcPr>
            <w:tcW w:w="50" w:type="pct"/>
            <w:vAlign w:val="bottom"/>
          </w:tcPr>
          <w:p w:rsidR="002E3115" w:rsidRDefault="00DC64F4" w14:paraId="44E48C92" w14:textId="77777777">
            <w:pPr>
              <w:pStyle w:val="Underskrifter"/>
              <w:spacing w:after="0"/>
            </w:pPr>
            <w:r>
              <w:t>Ann-Charlotte Hammar Johnsson (M)</w:t>
            </w:r>
          </w:p>
        </w:tc>
        <w:tc>
          <w:tcPr>
            <w:tcW w:w="50" w:type="pct"/>
            <w:vAlign w:val="bottom"/>
          </w:tcPr>
          <w:p w:rsidR="002E3115" w:rsidRDefault="002E3115" w14:paraId="0EF1A126" w14:textId="77777777">
            <w:pPr>
              <w:pStyle w:val="Underskrifter"/>
              <w:spacing w:after="0"/>
            </w:pPr>
          </w:p>
        </w:tc>
      </w:tr>
    </w:tbl>
    <w:p w:rsidRPr="008E0FE2" w:rsidR="004801AC" w:rsidP="00DF3554" w:rsidRDefault="004801AC" w14:paraId="1788207A" w14:textId="1DF03DF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8490" w14:textId="77777777" w:rsidR="005F125E" w:rsidRDefault="005F125E" w:rsidP="000C1CAD">
      <w:pPr>
        <w:spacing w:line="240" w:lineRule="auto"/>
      </w:pPr>
      <w:r>
        <w:separator/>
      </w:r>
    </w:p>
  </w:endnote>
  <w:endnote w:type="continuationSeparator" w:id="0">
    <w:p w14:paraId="11910F06" w14:textId="77777777" w:rsidR="005F125E" w:rsidRDefault="005F12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33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F1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C392" w14:textId="37D2212A" w:rsidR="00262EA3" w:rsidRPr="009D7C69" w:rsidRDefault="00262EA3" w:rsidP="009D7C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7A2B" w14:textId="77777777" w:rsidR="005F125E" w:rsidRDefault="005F125E" w:rsidP="000C1CAD">
      <w:pPr>
        <w:spacing w:line="240" w:lineRule="auto"/>
      </w:pPr>
      <w:r>
        <w:separator/>
      </w:r>
    </w:p>
  </w:footnote>
  <w:footnote w:type="continuationSeparator" w:id="0">
    <w:p w14:paraId="567EF022" w14:textId="77777777" w:rsidR="005F125E" w:rsidRDefault="005F12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33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49E5BD" wp14:editId="39FF7F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EB5573" w14:textId="0C0BED28" w:rsidR="00262EA3" w:rsidRDefault="005F125E" w:rsidP="008103B5">
                          <w:pPr>
                            <w:jc w:val="right"/>
                          </w:pPr>
                          <w:sdt>
                            <w:sdtPr>
                              <w:alias w:val="CC_Noformat_Partikod"/>
                              <w:tag w:val="CC_Noformat_Partikod"/>
                              <w:id w:val="-53464382"/>
                              <w:placeholder>
                                <w:docPart w:val="ED1A93E3253F406AB1EDF234DEA4CC8B"/>
                              </w:placeholder>
                              <w:text/>
                            </w:sdtPr>
                            <w:sdtEndPr/>
                            <w:sdtContent>
                              <w:r w:rsidR="00D729F7">
                                <w:t>M</w:t>
                              </w:r>
                            </w:sdtContent>
                          </w:sdt>
                          <w:sdt>
                            <w:sdtPr>
                              <w:alias w:val="CC_Noformat_Partinummer"/>
                              <w:tag w:val="CC_Noformat_Partinummer"/>
                              <w:id w:val="-1709555926"/>
                              <w:placeholder>
                                <w:docPart w:val="48D7F33550DE4966BD7A68FD8736F24A"/>
                              </w:placeholder>
                              <w:text/>
                            </w:sdtPr>
                            <w:sdtEndPr/>
                            <w:sdtContent>
                              <w:r w:rsidR="00FA1E84">
                                <w:t>1425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9E5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EB5573" w14:textId="0C0BED28" w:rsidR="00262EA3" w:rsidRDefault="005F125E" w:rsidP="008103B5">
                    <w:pPr>
                      <w:jc w:val="right"/>
                    </w:pPr>
                    <w:sdt>
                      <w:sdtPr>
                        <w:alias w:val="CC_Noformat_Partikod"/>
                        <w:tag w:val="CC_Noformat_Partikod"/>
                        <w:id w:val="-53464382"/>
                        <w:placeholder>
                          <w:docPart w:val="ED1A93E3253F406AB1EDF234DEA4CC8B"/>
                        </w:placeholder>
                        <w:text/>
                      </w:sdtPr>
                      <w:sdtEndPr/>
                      <w:sdtContent>
                        <w:r w:rsidR="00D729F7">
                          <w:t>M</w:t>
                        </w:r>
                      </w:sdtContent>
                    </w:sdt>
                    <w:sdt>
                      <w:sdtPr>
                        <w:alias w:val="CC_Noformat_Partinummer"/>
                        <w:tag w:val="CC_Noformat_Partinummer"/>
                        <w:id w:val="-1709555926"/>
                        <w:placeholder>
                          <w:docPart w:val="48D7F33550DE4966BD7A68FD8736F24A"/>
                        </w:placeholder>
                        <w:text/>
                      </w:sdtPr>
                      <w:sdtEndPr/>
                      <w:sdtContent>
                        <w:r w:rsidR="00FA1E84">
                          <w:t>1425</w:t>
                        </w:r>
                      </w:sdtContent>
                    </w:sdt>
                  </w:p>
                </w:txbxContent>
              </v:textbox>
              <w10:wrap anchorx="page"/>
            </v:shape>
          </w:pict>
        </mc:Fallback>
      </mc:AlternateContent>
    </w:r>
  </w:p>
  <w:p w14:paraId="2668EE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DFCC" w14:textId="77777777" w:rsidR="00262EA3" w:rsidRDefault="00262EA3" w:rsidP="008563AC">
    <w:pPr>
      <w:jc w:val="right"/>
    </w:pPr>
  </w:p>
  <w:p w14:paraId="1B006F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1FB9" w14:textId="77777777" w:rsidR="00262EA3" w:rsidRDefault="005F12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D18E47" wp14:editId="174BF4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F3DCF1" w14:textId="4EB390B9" w:rsidR="00262EA3" w:rsidRDefault="005F125E" w:rsidP="00A314CF">
    <w:pPr>
      <w:pStyle w:val="FSHNormal"/>
      <w:spacing w:before="40"/>
    </w:pPr>
    <w:sdt>
      <w:sdtPr>
        <w:alias w:val="CC_Noformat_Motionstyp"/>
        <w:tag w:val="CC_Noformat_Motionstyp"/>
        <w:id w:val="1162973129"/>
        <w:lock w:val="sdtContentLocked"/>
        <w15:appearance w15:val="hidden"/>
        <w:text/>
      </w:sdtPr>
      <w:sdtEndPr/>
      <w:sdtContent>
        <w:r w:rsidR="009D7C69">
          <w:t>Enskild motion</w:t>
        </w:r>
      </w:sdtContent>
    </w:sdt>
    <w:r w:rsidR="00821B36">
      <w:t xml:space="preserve"> </w:t>
    </w:r>
    <w:sdt>
      <w:sdtPr>
        <w:alias w:val="CC_Noformat_Partikod"/>
        <w:tag w:val="CC_Noformat_Partikod"/>
        <w:id w:val="1471015553"/>
        <w:lock w:val="contentLocked"/>
        <w:text/>
      </w:sdtPr>
      <w:sdtEndPr/>
      <w:sdtContent>
        <w:r w:rsidR="00D729F7">
          <w:t>M</w:t>
        </w:r>
      </w:sdtContent>
    </w:sdt>
    <w:sdt>
      <w:sdtPr>
        <w:alias w:val="CC_Noformat_Partinummer"/>
        <w:tag w:val="CC_Noformat_Partinummer"/>
        <w:id w:val="-2014525982"/>
        <w:lock w:val="contentLocked"/>
        <w:text/>
      </w:sdtPr>
      <w:sdtEndPr/>
      <w:sdtContent>
        <w:r w:rsidR="00FA1E84">
          <w:t>1425</w:t>
        </w:r>
      </w:sdtContent>
    </w:sdt>
  </w:p>
  <w:p w14:paraId="026FD023" w14:textId="77777777" w:rsidR="00262EA3" w:rsidRPr="008227B3" w:rsidRDefault="005F12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0863D" w14:textId="31C65970" w:rsidR="00262EA3" w:rsidRPr="008227B3" w:rsidRDefault="005F12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7C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7C69">
          <w:t>:2521</w:t>
        </w:r>
      </w:sdtContent>
    </w:sdt>
  </w:p>
  <w:p w14:paraId="417A9C7E" w14:textId="6B8B37B1" w:rsidR="00262EA3" w:rsidRDefault="005F125E" w:rsidP="00E03A3D">
    <w:pPr>
      <w:pStyle w:val="Motionr"/>
    </w:pPr>
    <w:sdt>
      <w:sdtPr>
        <w:alias w:val="CC_Noformat_Avtext"/>
        <w:tag w:val="CC_Noformat_Avtext"/>
        <w:id w:val="-2020768203"/>
        <w:lock w:val="sdtContentLocked"/>
        <w:placeholder>
          <w:docPart w:val="ED1A93E3253F406AB1EDF234DEA4CC8B"/>
        </w:placeholder>
        <w15:appearance w15:val="hidden"/>
        <w:text/>
      </w:sdtPr>
      <w:sdtEndPr/>
      <w:sdtContent>
        <w:r w:rsidR="009D7C69">
          <w:t>av Ann-Charlotte Hammar Johnsson (M)</w:t>
        </w:r>
      </w:sdtContent>
    </w:sdt>
  </w:p>
  <w:sdt>
    <w:sdtPr>
      <w:alias w:val="CC_Noformat_Rubtext"/>
      <w:tag w:val="CC_Noformat_Rubtext"/>
      <w:id w:val="-218060500"/>
      <w:lock w:val="sdtLocked"/>
      <w:placeholder>
        <w:docPart w:val="48D7F33550DE4966BD7A68FD8736F24A"/>
      </w:placeholder>
      <w:text/>
    </w:sdtPr>
    <w:sdtEndPr/>
    <w:sdtContent>
      <w:p w14:paraId="17D25F73" w14:textId="63849B44" w:rsidR="00262EA3" w:rsidRDefault="00FA1E84" w:rsidP="00283E0F">
        <w:pPr>
          <w:pStyle w:val="FSHRub2"/>
        </w:pPr>
        <w:r>
          <w:t>Nationella riktlinjer för rehabilitering efter stroke och andra neurologiska skador</w:t>
        </w:r>
      </w:p>
    </w:sdtContent>
  </w:sdt>
  <w:sdt>
    <w:sdtPr>
      <w:alias w:val="CC_Boilerplate_3"/>
      <w:tag w:val="CC_Boilerplate_3"/>
      <w:id w:val="1606463544"/>
      <w:lock w:val="sdtContentLocked"/>
      <w15:appearance w15:val="hidden"/>
      <w:text w:multiLine="1"/>
    </w:sdtPr>
    <w:sdtEndPr/>
    <w:sdtContent>
      <w:p w14:paraId="7CA471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0082953">
    <w:abstractNumId w:val="9"/>
  </w:num>
  <w:num w:numId="2" w16cid:durableId="364257164">
    <w:abstractNumId w:val="8"/>
  </w:num>
  <w:num w:numId="3" w16cid:durableId="1460955826">
    <w:abstractNumId w:val="16"/>
  </w:num>
  <w:num w:numId="4" w16cid:durableId="1653949137">
    <w:abstractNumId w:val="14"/>
  </w:num>
  <w:num w:numId="5" w16cid:durableId="445663930">
    <w:abstractNumId w:val="17"/>
  </w:num>
  <w:num w:numId="6" w16cid:durableId="1850871565">
    <w:abstractNumId w:val="18"/>
  </w:num>
  <w:num w:numId="7" w16cid:durableId="1642080693">
    <w:abstractNumId w:val="11"/>
  </w:num>
  <w:num w:numId="8" w16cid:durableId="1816293419">
    <w:abstractNumId w:val="12"/>
  </w:num>
  <w:num w:numId="9" w16cid:durableId="669913950">
    <w:abstractNumId w:val="15"/>
  </w:num>
  <w:num w:numId="10" w16cid:durableId="1169294135">
    <w:abstractNumId w:val="22"/>
  </w:num>
  <w:num w:numId="11" w16cid:durableId="1168716582">
    <w:abstractNumId w:val="21"/>
  </w:num>
  <w:num w:numId="12" w16cid:durableId="816728324">
    <w:abstractNumId w:val="21"/>
  </w:num>
  <w:num w:numId="13" w16cid:durableId="1485778962">
    <w:abstractNumId w:val="3"/>
  </w:num>
  <w:num w:numId="14" w16cid:durableId="1211771543">
    <w:abstractNumId w:val="2"/>
  </w:num>
  <w:num w:numId="15" w16cid:durableId="295263069">
    <w:abstractNumId w:val="1"/>
  </w:num>
  <w:num w:numId="16" w16cid:durableId="2010326229">
    <w:abstractNumId w:val="0"/>
  </w:num>
  <w:num w:numId="17" w16cid:durableId="521749603">
    <w:abstractNumId w:val="7"/>
  </w:num>
  <w:num w:numId="18" w16cid:durableId="946158765">
    <w:abstractNumId w:val="6"/>
  </w:num>
  <w:num w:numId="19" w16cid:durableId="1492524294">
    <w:abstractNumId w:val="5"/>
  </w:num>
  <w:num w:numId="20" w16cid:durableId="1645348885">
    <w:abstractNumId w:val="4"/>
  </w:num>
  <w:num w:numId="21" w16cid:durableId="468865533">
    <w:abstractNumId w:val="21"/>
  </w:num>
  <w:num w:numId="22" w16cid:durableId="1202941582">
    <w:abstractNumId w:val="21"/>
  </w:num>
  <w:num w:numId="23" w16cid:durableId="731536676">
    <w:abstractNumId w:val="21"/>
  </w:num>
  <w:num w:numId="24" w16cid:durableId="169376589">
    <w:abstractNumId w:val="21"/>
  </w:num>
  <w:num w:numId="25" w16cid:durableId="1252810443">
    <w:abstractNumId w:val="21"/>
  </w:num>
  <w:num w:numId="26" w16cid:durableId="1132091478">
    <w:abstractNumId w:val="22"/>
  </w:num>
  <w:num w:numId="27" w16cid:durableId="121047170">
    <w:abstractNumId w:val="22"/>
  </w:num>
  <w:num w:numId="28" w16cid:durableId="568614753">
    <w:abstractNumId w:val="22"/>
  </w:num>
  <w:num w:numId="29" w16cid:durableId="2098288714">
    <w:abstractNumId w:val="22"/>
  </w:num>
  <w:num w:numId="30" w16cid:durableId="1669479225">
    <w:abstractNumId w:val="21"/>
  </w:num>
  <w:num w:numId="31" w16cid:durableId="916011227">
    <w:abstractNumId w:val="21"/>
  </w:num>
  <w:num w:numId="32" w16cid:durableId="1889560582">
    <w:abstractNumId w:val="22"/>
  </w:num>
  <w:num w:numId="33" w16cid:durableId="426853687">
    <w:abstractNumId w:val="21"/>
  </w:num>
  <w:num w:numId="34" w16cid:durableId="1813324590">
    <w:abstractNumId w:val="18"/>
  </w:num>
  <w:num w:numId="35" w16cid:durableId="42336976">
    <w:abstractNumId w:val="18"/>
    <w:lvlOverride w:ilvl="0">
      <w:startOverride w:val="1"/>
    </w:lvlOverride>
  </w:num>
  <w:num w:numId="36" w16cid:durableId="1845434363">
    <w:abstractNumId w:val="19"/>
  </w:num>
  <w:num w:numId="37" w16cid:durableId="2079937663">
    <w:abstractNumId w:val="18"/>
    <w:lvlOverride w:ilvl="0">
      <w:startOverride w:val="1"/>
    </w:lvlOverride>
  </w:num>
  <w:num w:numId="38" w16cid:durableId="869681028">
    <w:abstractNumId w:val="13"/>
  </w:num>
  <w:num w:numId="39" w16cid:durableId="353698103">
    <w:abstractNumId w:val="10"/>
  </w:num>
  <w:num w:numId="40" w16cid:durableId="2209464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29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D63"/>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115"/>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94B"/>
    <w:rsid w:val="003D0371"/>
    <w:rsid w:val="003D0D72"/>
    <w:rsid w:val="003D122F"/>
    <w:rsid w:val="003D2C8C"/>
    <w:rsid w:val="003D3534"/>
    <w:rsid w:val="003D3D91"/>
    <w:rsid w:val="003D4127"/>
    <w:rsid w:val="003D47DF"/>
    <w:rsid w:val="003D4C5B"/>
    <w:rsid w:val="003D51A4"/>
    <w:rsid w:val="003D558F"/>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E7D86"/>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25E"/>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9EF"/>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6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0F"/>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C3D"/>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9F7"/>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4F4"/>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E84"/>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0FDDD"/>
  <w15:chartTrackingRefBased/>
  <w15:docId w15:val="{1DE79503-CA90-446F-A2DA-9FA4B4AF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0430F8B32E47889729DDDA5A7E0584"/>
        <w:category>
          <w:name w:val="Allmänt"/>
          <w:gallery w:val="placeholder"/>
        </w:category>
        <w:types>
          <w:type w:val="bbPlcHdr"/>
        </w:types>
        <w:behaviors>
          <w:behavior w:val="content"/>
        </w:behaviors>
        <w:guid w:val="{A0C3D4BF-8565-458B-A4F8-00A75A46716D}"/>
      </w:docPartPr>
      <w:docPartBody>
        <w:p w:rsidR="00171339" w:rsidRDefault="00CB0235">
          <w:pPr>
            <w:pStyle w:val="0F0430F8B32E47889729DDDA5A7E0584"/>
          </w:pPr>
          <w:r w:rsidRPr="005A0A93">
            <w:rPr>
              <w:rStyle w:val="Platshllartext"/>
            </w:rPr>
            <w:t>Förslag till riksdagsbeslut</w:t>
          </w:r>
        </w:p>
      </w:docPartBody>
    </w:docPart>
    <w:docPart>
      <w:docPartPr>
        <w:name w:val="AB05D1591ABC4E1980298522B390BC08"/>
        <w:category>
          <w:name w:val="Allmänt"/>
          <w:gallery w:val="placeholder"/>
        </w:category>
        <w:types>
          <w:type w:val="bbPlcHdr"/>
        </w:types>
        <w:behaviors>
          <w:behavior w:val="content"/>
        </w:behaviors>
        <w:guid w:val="{069248A3-5F42-405B-9407-9CFDF5E872F3}"/>
      </w:docPartPr>
      <w:docPartBody>
        <w:p w:rsidR="00171339" w:rsidRDefault="00CB0235">
          <w:pPr>
            <w:pStyle w:val="AB05D1591ABC4E1980298522B390BC08"/>
          </w:pPr>
          <w:r w:rsidRPr="005A0A93">
            <w:rPr>
              <w:rStyle w:val="Platshllartext"/>
            </w:rPr>
            <w:t>Motivering</w:t>
          </w:r>
        </w:p>
      </w:docPartBody>
    </w:docPart>
    <w:docPart>
      <w:docPartPr>
        <w:name w:val="ED1A93E3253F406AB1EDF234DEA4CC8B"/>
        <w:category>
          <w:name w:val="Allmänt"/>
          <w:gallery w:val="placeholder"/>
        </w:category>
        <w:types>
          <w:type w:val="bbPlcHdr"/>
        </w:types>
        <w:behaviors>
          <w:behavior w:val="content"/>
        </w:behaviors>
        <w:guid w:val="{E3C1F8A7-BFC8-4400-9C1F-0644A0A7F98E}"/>
      </w:docPartPr>
      <w:docPartBody>
        <w:p w:rsidR="00171339" w:rsidRDefault="00CB0235">
          <w:pPr>
            <w:pStyle w:val="ED1A93E3253F406AB1EDF234DEA4CC8B"/>
          </w:pPr>
          <w:r>
            <w:rPr>
              <w:rStyle w:val="Platshllartext"/>
            </w:rPr>
            <w:t xml:space="preserve"> </w:t>
          </w:r>
        </w:p>
      </w:docPartBody>
    </w:docPart>
    <w:docPart>
      <w:docPartPr>
        <w:name w:val="48D7F33550DE4966BD7A68FD8736F24A"/>
        <w:category>
          <w:name w:val="Allmänt"/>
          <w:gallery w:val="placeholder"/>
        </w:category>
        <w:types>
          <w:type w:val="bbPlcHdr"/>
        </w:types>
        <w:behaviors>
          <w:behavior w:val="content"/>
        </w:behaviors>
        <w:guid w:val="{503F3566-FDF0-4073-A7ED-17FD393B85E7}"/>
      </w:docPartPr>
      <w:docPartBody>
        <w:p w:rsidR="00171339" w:rsidRDefault="00CB0235">
          <w:pPr>
            <w:pStyle w:val="48D7F33550DE4966BD7A68FD8736F24A"/>
          </w:pPr>
          <w:r>
            <w:t xml:space="preserve"> </w:t>
          </w:r>
        </w:p>
      </w:docPartBody>
    </w:docPart>
    <w:docPart>
      <w:docPartPr>
        <w:name w:val="32FFA2AB59C34294969FACFA75FE97A6"/>
        <w:category>
          <w:name w:val="Allmänt"/>
          <w:gallery w:val="placeholder"/>
        </w:category>
        <w:types>
          <w:type w:val="bbPlcHdr"/>
        </w:types>
        <w:behaviors>
          <w:behavior w:val="content"/>
        </w:behaviors>
        <w:guid w:val="{42BAF4C9-A549-4E41-B64A-505618ABB72C}"/>
      </w:docPartPr>
      <w:docPartBody>
        <w:p w:rsidR="005A230A" w:rsidRDefault="005A23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39"/>
    <w:rsid w:val="00126D63"/>
    <w:rsid w:val="00171339"/>
    <w:rsid w:val="003D558F"/>
    <w:rsid w:val="004E7D86"/>
    <w:rsid w:val="005A230A"/>
    <w:rsid w:val="00CB02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F0430F8B32E47889729DDDA5A7E0584">
    <w:name w:val="0F0430F8B32E47889729DDDA5A7E0584"/>
  </w:style>
  <w:style w:type="paragraph" w:customStyle="1" w:styleId="AB05D1591ABC4E1980298522B390BC08">
    <w:name w:val="AB05D1591ABC4E1980298522B390BC08"/>
  </w:style>
  <w:style w:type="paragraph" w:customStyle="1" w:styleId="ED1A93E3253F406AB1EDF234DEA4CC8B">
    <w:name w:val="ED1A93E3253F406AB1EDF234DEA4CC8B"/>
  </w:style>
  <w:style w:type="paragraph" w:customStyle="1" w:styleId="48D7F33550DE4966BD7A68FD8736F24A">
    <w:name w:val="48D7F33550DE4966BD7A68FD8736F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5EDD58-AACE-47DF-A65C-E5872C1EE4D4}"/>
</file>

<file path=customXml/itemProps2.xml><?xml version="1.0" encoding="utf-8"?>
<ds:datastoreItem xmlns:ds="http://schemas.openxmlformats.org/officeDocument/2006/customXml" ds:itemID="{3A3457AD-7074-4690-8BD9-7498B135202B}"/>
</file>

<file path=customXml/itemProps3.xml><?xml version="1.0" encoding="utf-8"?>
<ds:datastoreItem xmlns:ds="http://schemas.openxmlformats.org/officeDocument/2006/customXml" ds:itemID="{7125BCA3-5E18-437D-8562-F79A9F9B371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225</Words>
  <Characters>1365</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