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5D324E244FA4F4BB0FA0ACFDB54941A"/>
        </w:placeholder>
        <w:text/>
      </w:sdtPr>
      <w:sdtEndPr/>
      <w:sdtContent>
        <w:p w:rsidRPr="009B062B" w:rsidR="00AF30DD" w:rsidP="00DA28CE" w:rsidRDefault="00AF30DD" w14:paraId="5603DA6A" w14:textId="77777777">
          <w:pPr>
            <w:pStyle w:val="Rubrik1"/>
            <w:spacing w:after="300"/>
          </w:pPr>
          <w:r w:rsidRPr="009B062B">
            <w:t>Förslag till riksdagsbeslut</w:t>
          </w:r>
        </w:p>
      </w:sdtContent>
    </w:sdt>
    <w:sdt>
      <w:sdtPr>
        <w:alias w:val="Yrkande 1"/>
        <w:tag w:val="ced90035-bfe2-4fbc-942c-462af4843e9d"/>
        <w:id w:val="-1210643573"/>
        <w:lock w:val="sdtLocked"/>
      </w:sdtPr>
      <w:sdtEndPr/>
      <w:sdtContent>
        <w:p w:rsidR="001D4E60" w:rsidRDefault="009669D6" w14:paraId="6CDEEB0C" w14:textId="77777777">
          <w:pPr>
            <w:pStyle w:val="Frslagstext"/>
            <w:numPr>
              <w:ilvl w:val="0"/>
              <w:numId w:val="0"/>
            </w:numPr>
          </w:pPr>
          <w:r>
            <w:t>Riksdagen ställer sig bakom det som anförs i motionen om att inrätta ett nationellt säkerhetsråd och tillkännager detta för regeringen.</w:t>
          </w:r>
        </w:p>
      </w:sdtContent>
    </w:sdt>
    <w:bookmarkStart w:name="MotionsStart" w:displacedByCustomXml="next" w:id="0"/>
    <w:bookmarkEnd w:displacedByCustomXml="next" w:id="0"/>
    <w:sdt>
      <w:sdtPr>
        <w:rPr>
          <w:rStyle w:val="Rubrik1Char"/>
        </w:rPr>
        <w:alias w:val="CC_Motivering_Rubrik"/>
        <w:tag w:val="CC_Motivering_Rubrik"/>
        <w:id w:val="1433397530"/>
        <w:lock w:val="sdtLocked"/>
        <w:placeholder>
          <w:docPart w:val="3AF03C315605467A9DD47E0FB8F98A8B"/>
        </w:placeholder>
        <w:text/>
      </w:sdtPr>
      <w:sdtEndPr>
        <w:rPr>
          <w:rStyle w:val="Rubrik1Char"/>
        </w:rPr>
      </w:sdtEndPr>
      <w:sdtContent>
        <w:p w:rsidRPr="009B062B" w:rsidR="006D79C9" w:rsidP="00333E95" w:rsidRDefault="005C1F6B" w14:paraId="3EEC23B2" w14:textId="77777777">
          <w:pPr>
            <w:pStyle w:val="Rubrik1"/>
          </w:pPr>
          <w:r w:rsidRPr="005C1F6B">
            <w:rPr>
              <w:rStyle w:val="Rubrik1Char"/>
            </w:rPr>
            <w:t>Motivering</w:t>
          </w:r>
        </w:p>
      </w:sdtContent>
    </w:sdt>
    <w:p w:rsidRPr="00AD4CED" w:rsidR="005C1F6B" w:rsidP="00AD4CED" w:rsidRDefault="005C1F6B" w14:paraId="042232B8" w14:textId="77777777">
      <w:pPr>
        <w:pStyle w:val="Normalutanindragellerluft"/>
      </w:pPr>
      <w:r w:rsidRPr="00AD4CED">
        <w:t xml:space="preserve">Ansvaret för den nationella säkerheten bör ligga hos statsministern och inte som idag diffust utspritt på olika departement. </w:t>
      </w:r>
    </w:p>
    <w:p w:rsidRPr="00AD4CED" w:rsidR="005C1F6B" w:rsidP="00AD4CED" w:rsidRDefault="005C1F6B" w14:paraId="3CC283E7" w14:textId="1D86A1A9">
      <w:r w:rsidRPr="00AD4CED">
        <w:t>Flera länder</w:t>
      </w:r>
      <w:r w:rsidRPr="00AD4CED" w:rsidR="001A5BF6">
        <w:t>,</w:t>
      </w:r>
      <w:r w:rsidRPr="00AD4CED">
        <w:t xml:space="preserve"> bl.a. Storbritannien</w:t>
      </w:r>
      <w:r w:rsidRPr="00AD4CED" w:rsidR="001A5BF6">
        <w:t>,</w:t>
      </w:r>
      <w:r w:rsidRPr="00AD4CED">
        <w:t xml:space="preserve"> har ett så kallat nationellt säkerhetsråd. Sverige har aldrig haft något liknande</w:t>
      </w:r>
      <w:r w:rsidRPr="00AD4CED" w:rsidR="001A5BF6">
        <w:t>. F</w:t>
      </w:r>
      <w:r w:rsidRPr="00AD4CED">
        <w:t xml:space="preserve">öljden har varit att det saknas en nationellt övergripande styrning och inriktning vid uppkomna kriser. Det kan handla om såväl bränder, tsunamin eller terrorism. Detta kan sägas ligga inom ramen för återuppbyggnaden av </w:t>
      </w:r>
      <w:r w:rsidRPr="00AD4CED" w:rsidR="00DC42EE">
        <w:t>t</w:t>
      </w:r>
      <w:r w:rsidRPr="00AD4CED">
        <w:t xml:space="preserve">otalförsvaret. </w:t>
      </w:r>
    </w:p>
    <w:p w:rsidRPr="00AD4CED" w:rsidR="005C1F6B" w:rsidP="00AD4CED" w:rsidRDefault="005C1F6B" w14:paraId="152E46E2" w14:textId="77777777">
      <w:r w:rsidRPr="00AD4CED">
        <w:t>Syftet med att införa ett nationellt säkerhetsråd är strategisk</w:t>
      </w:r>
      <w:r w:rsidRPr="00AD4CED" w:rsidR="00DC42EE">
        <w:t>,</w:t>
      </w:r>
      <w:r w:rsidRPr="00AD4CED">
        <w:t xml:space="preserve"> dvs. Sverige ska inte reagera på redan uppkomna kriser utan agera adekvat innan krisen uppstår och därmed avvärja den. </w:t>
      </w:r>
    </w:p>
    <w:p w:rsidRPr="00AD4CED" w:rsidR="005C1F6B" w:rsidP="00AD4CED" w:rsidRDefault="005C1F6B" w14:paraId="697CC399" w14:textId="2E6EB9DD">
      <w:r w:rsidRPr="00AD4CED">
        <w:t>Ett nationellt säkerhetsråd ska bestå av relevanta regeringsmedlemmar</w:t>
      </w:r>
      <w:r w:rsidRPr="00AD4CED" w:rsidR="00DC42EE">
        <w:t xml:space="preserve"> och</w:t>
      </w:r>
      <w:r w:rsidRPr="00AD4CED">
        <w:t xml:space="preserve"> kvalifi</w:t>
      </w:r>
      <w:r w:rsidR="00AD4CED">
        <w:softHyphen/>
      </w:r>
      <w:r w:rsidRPr="00AD4CED">
        <w:t xml:space="preserve">cerade myndighetsrepresentanter. Målet är att det nationella säkerhetsrådet ska ge kvalificerade råd till regeringen angående säkerhetshot ur ett brett perspektiv för att få till stånd ett departements och myndighetsövergripande för att få till stånd en proaktiv respons mot de säkerhetshot som är på agendan. </w:t>
      </w:r>
    </w:p>
    <w:p w:rsidRPr="00AD4CED" w:rsidR="005C1F6B" w:rsidP="00AD4CED" w:rsidRDefault="005C1F6B" w14:paraId="381007AB" w14:textId="77777777">
      <w:r w:rsidRPr="00AD4CED">
        <w:t xml:space="preserve">Det nationella säkerhetsrådet ska sammanträda regelbundet och vid påkallat behov. </w:t>
      </w:r>
    </w:p>
    <w:bookmarkStart w:name="_GoBack" w:displacedByCustomXml="next" w:id="1"/>
    <w:bookmarkEnd w:displacedByCustomXml="next" w:id="1"/>
    <w:sdt>
      <w:sdtPr>
        <w:rPr>
          <w:i/>
          <w:noProof/>
        </w:rPr>
        <w:alias w:val="CC_Underskrifter"/>
        <w:tag w:val="CC_Underskrifter"/>
        <w:id w:val="583496634"/>
        <w:lock w:val="sdtContentLocked"/>
        <w:placeholder>
          <w:docPart w:val="94DA134B0B59423C9B83349CC585397B"/>
        </w:placeholder>
      </w:sdtPr>
      <w:sdtEndPr>
        <w:rPr>
          <w:i w:val="0"/>
          <w:noProof w:val="0"/>
        </w:rPr>
      </w:sdtEndPr>
      <w:sdtContent>
        <w:p w:rsidR="00DC42EE" w:rsidP="00601A5B" w:rsidRDefault="00DC42EE" w14:paraId="04980C72" w14:textId="77777777"/>
        <w:p w:rsidRPr="008E0FE2" w:rsidR="004801AC" w:rsidP="00601A5B" w:rsidRDefault="00AD4CED" w14:paraId="582223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Nilsson (L)</w:t>
            </w:r>
          </w:p>
        </w:tc>
        <w:tc>
          <w:tcPr>
            <w:tcW w:w="50" w:type="pct"/>
            <w:vAlign w:val="bottom"/>
          </w:tcPr>
          <w:p>
            <w:pPr>
              <w:pStyle w:val="Underskrifter"/>
            </w:pPr>
            <w:r>
              <w:t> </w:t>
            </w:r>
          </w:p>
        </w:tc>
      </w:tr>
    </w:tbl>
    <w:p w:rsidR="00913D9A" w:rsidRDefault="00913D9A" w14:paraId="557EB2EF" w14:textId="77777777"/>
    <w:sectPr w:rsidR="00913D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342FF" w14:textId="77777777" w:rsidR="00DA1250" w:rsidRDefault="00DA1250" w:rsidP="000C1CAD">
      <w:pPr>
        <w:spacing w:line="240" w:lineRule="auto"/>
      </w:pPr>
      <w:r>
        <w:separator/>
      </w:r>
    </w:p>
  </w:endnote>
  <w:endnote w:type="continuationSeparator" w:id="0">
    <w:p w14:paraId="32B3C33C" w14:textId="77777777" w:rsidR="00DA1250" w:rsidRDefault="00DA12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191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ED2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C1F6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696B4" w14:textId="77777777" w:rsidR="00262EA3" w:rsidRPr="00601A5B" w:rsidRDefault="00262EA3" w:rsidP="00601A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FA2C9" w14:textId="77777777" w:rsidR="00DA1250" w:rsidRDefault="00DA1250" w:rsidP="000C1CAD">
      <w:pPr>
        <w:spacing w:line="240" w:lineRule="auto"/>
      </w:pPr>
      <w:r>
        <w:separator/>
      </w:r>
    </w:p>
  </w:footnote>
  <w:footnote w:type="continuationSeparator" w:id="0">
    <w:p w14:paraId="2FD74274" w14:textId="77777777" w:rsidR="00DA1250" w:rsidRDefault="00DA12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1F34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2447D7" wp14:anchorId="53871B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4CED" w14:paraId="4B8D5989" w14:textId="77777777">
                          <w:pPr>
                            <w:jc w:val="right"/>
                          </w:pPr>
                          <w:sdt>
                            <w:sdtPr>
                              <w:alias w:val="CC_Noformat_Partikod"/>
                              <w:tag w:val="CC_Noformat_Partikod"/>
                              <w:id w:val="-53464382"/>
                              <w:placeholder>
                                <w:docPart w:val="44B19B3DDA3243B480EB45E7ECCD2DC9"/>
                              </w:placeholder>
                              <w:text/>
                            </w:sdtPr>
                            <w:sdtEndPr/>
                            <w:sdtContent>
                              <w:r w:rsidR="005C1F6B">
                                <w:t>L</w:t>
                              </w:r>
                            </w:sdtContent>
                          </w:sdt>
                          <w:sdt>
                            <w:sdtPr>
                              <w:alias w:val="CC_Noformat_Partinummer"/>
                              <w:tag w:val="CC_Noformat_Partinummer"/>
                              <w:id w:val="-1709555926"/>
                              <w:placeholder>
                                <w:docPart w:val="98467CF3F0514D10832621DD4B470E6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871B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4CED" w14:paraId="4B8D5989" w14:textId="77777777">
                    <w:pPr>
                      <w:jc w:val="right"/>
                    </w:pPr>
                    <w:sdt>
                      <w:sdtPr>
                        <w:alias w:val="CC_Noformat_Partikod"/>
                        <w:tag w:val="CC_Noformat_Partikod"/>
                        <w:id w:val="-53464382"/>
                        <w:placeholder>
                          <w:docPart w:val="44B19B3DDA3243B480EB45E7ECCD2DC9"/>
                        </w:placeholder>
                        <w:text/>
                      </w:sdtPr>
                      <w:sdtEndPr/>
                      <w:sdtContent>
                        <w:r w:rsidR="005C1F6B">
                          <w:t>L</w:t>
                        </w:r>
                      </w:sdtContent>
                    </w:sdt>
                    <w:sdt>
                      <w:sdtPr>
                        <w:alias w:val="CC_Noformat_Partinummer"/>
                        <w:tag w:val="CC_Noformat_Partinummer"/>
                        <w:id w:val="-1709555926"/>
                        <w:placeholder>
                          <w:docPart w:val="98467CF3F0514D10832621DD4B470E6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F32D5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AD2583" w14:textId="77777777">
    <w:pPr>
      <w:jc w:val="right"/>
    </w:pPr>
  </w:p>
  <w:p w:rsidR="00262EA3" w:rsidP="00776B74" w:rsidRDefault="00262EA3" w14:paraId="5084DB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D4CED" w14:paraId="4A11BC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8D94AC" wp14:anchorId="67E4BF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4CED" w14:paraId="257BF96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C1F6B">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D4CED" w14:paraId="201B4E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4CED" w14:paraId="52A69C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:2110</w:t>
        </w:r>
      </w:sdtContent>
    </w:sdt>
  </w:p>
  <w:p w:rsidR="00262EA3" w:rsidP="00E03A3D" w:rsidRDefault="00AD4CED" w14:paraId="5CC3C17F" w14:textId="77777777">
    <w:pPr>
      <w:pStyle w:val="Motionr"/>
    </w:pPr>
    <w:sdt>
      <w:sdtPr>
        <w:alias w:val="CC_Noformat_Avtext"/>
        <w:tag w:val="CC_Noformat_Avtext"/>
        <w:id w:val="-2020768203"/>
        <w:lock w:val="sdtContentLocked"/>
        <w15:appearance w15:val="hidden"/>
        <w:text/>
      </w:sdtPr>
      <w:sdtEndPr/>
      <w:sdtContent>
        <w:r>
          <w:t>av Maria Nilsson (L)</w:t>
        </w:r>
      </w:sdtContent>
    </w:sdt>
  </w:p>
  <w:sdt>
    <w:sdtPr>
      <w:alias w:val="CC_Noformat_Rubtext"/>
      <w:tag w:val="CC_Noformat_Rubtext"/>
      <w:id w:val="-218060500"/>
      <w:lock w:val="sdtLocked"/>
      <w:text/>
    </w:sdtPr>
    <w:sdtEndPr/>
    <w:sdtContent>
      <w:p w:rsidR="00262EA3" w:rsidP="00283E0F" w:rsidRDefault="005C1F6B" w14:paraId="5CE304F8" w14:textId="77777777">
        <w:pPr>
          <w:pStyle w:val="FSHRub2"/>
        </w:pPr>
        <w:r>
          <w:t xml:space="preserve">Inrätta ett nationellt säkerhetsråd </w:t>
        </w:r>
      </w:p>
    </w:sdtContent>
  </w:sdt>
  <w:sdt>
    <w:sdtPr>
      <w:alias w:val="CC_Boilerplate_3"/>
      <w:tag w:val="CC_Boilerplate_3"/>
      <w:id w:val="1606463544"/>
      <w:lock w:val="sdtContentLocked"/>
      <w15:appearance w15:val="hidden"/>
      <w:text w:multiLine="1"/>
    </w:sdtPr>
    <w:sdtEndPr/>
    <w:sdtContent>
      <w:p w:rsidR="00262EA3" w:rsidP="00283E0F" w:rsidRDefault="00262EA3" w14:paraId="0C4284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C1F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2B60"/>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4F"/>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5BF6"/>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4E60"/>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3BC2"/>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F6B"/>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A5B"/>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D9A"/>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9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4CED"/>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250"/>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2EE"/>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92C"/>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3F5"/>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877652"/>
  <w15:chartTrackingRefBased/>
  <w15:docId w15:val="{41EFCBA6-3C80-4799-9EAD-ABACAFE3F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D324E244FA4F4BB0FA0ACFDB54941A"/>
        <w:category>
          <w:name w:val="Allmänt"/>
          <w:gallery w:val="placeholder"/>
        </w:category>
        <w:types>
          <w:type w:val="bbPlcHdr"/>
        </w:types>
        <w:behaviors>
          <w:behavior w:val="content"/>
        </w:behaviors>
        <w:guid w:val="{95B219F0-98B7-4989-B168-A07C9FF7EA60}"/>
      </w:docPartPr>
      <w:docPartBody>
        <w:p w:rsidR="00230564" w:rsidRDefault="00946961">
          <w:pPr>
            <w:pStyle w:val="25D324E244FA4F4BB0FA0ACFDB54941A"/>
          </w:pPr>
          <w:r w:rsidRPr="005A0A93">
            <w:rPr>
              <w:rStyle w:val="Platshllartext"/>
            </w:rPr>
            <w:t>Förslag till riksdagsbeslut</w:t>
          </w:r>
        </w:p>
      </w:docPartBody>
    </w:docPart>
    <w:docPart>
      <w:docPartPr>
        <w:name w:val="3AF03C315605467A9DD47E0FB8F98A8B"/>
        <w:category>
          <w:name w:val="Allmänt"/>
          <w:gallery w:val="placeholder"/>
        </w:category>
        <w:types>
          <w:type w:val="bbPlcHdr"/>
        </w:types>
        <w:behaviors>
          <w:behavior w:val="content"/>
        </w:behaviors>
        <w:guid w:val="{0F7149FF-95DE-4172-AD5A-F165B6D9A435}"/>
      </w:docPartPr>
      <w:docPartBody>
        <w:p w:rsidR="00230564" w:rsidRDefault="00946961">
          <w:pPr>
            <w:pStyle w:val="3AF03C315605467A9DD47E0FB8F98A8B"/>
          </w:pPr>
          <w:r w:rsidRPr="005A0A93">
            <w:rPr>
              <w:rStyle w:val="Platshllartext"/>
            </w:rPr>
            <w:t>Motivering</w:t>
          </w:r>
        </w:p>
      </w:docPartBody>
    </w:docPart>
    <w:docPart>
      <w:docPartPr>
        <w:name w:val="44B19B3DDA3243B480EB45E7ECCD2DC9"/>
        <w:category>
          <w:name w:val="Allmänt"/>
          <w:gallery w:val="placeholder"/>
        </w:category>
        <w:types>
          <w:type w:val="bbPlcHdr"/>
        </w:types>
        <w:behaviors>
          <w:behavior w:val="content"/>
        </w:behaviors>
        <w:guid w:val="{441E0BB6-1B33-4DFD-ADEE-CD1A9C9A7D43}"/>
      </w:docPartPr>
      <w:docPartBody>
        <w:p w:rsidR="00230564" w:rsidRDefault="00946961">
          <w:pPr>
            <w:pStyle w:val="44B19B3DDA3243B480EB45E7ECCD2DC9"/>
          </w:pPr>
          <w:r>
            <w:rPr>
              <w:rStyle w:val="Platshllartext"/>
            </w:rPr>
            <w:t xml:space="preserve"> </w:t>
          </w:r>
        </w:p>
      </w:docPartBody>
    </w:docPart>
    <w:docPart>
      <w:docPartPr>
        <w:name w:val="98467CF3F0514D10832621DD4B470E6F"/>
        <w:category>
          <w:name w:val="Allmänt"/>
          <w:gallery w:val="placeholder"/>
        </w:category>
        <w:types>
          <w:type w:val="bbPlcHdr"/>
        </w:types>
        <w:behaviors>
          <w:behavior w:val="content"/>
        </w:behaviors>
        <w:guid w:val="{AD8615C3-A698-462A-A5AD-3BE8BDBFA0D1}"/>
      </w:docPartPr>
      <w:docPartBody>
        <w:p w:rsidR="00230564" w:rsidRDefault="00946961">
          <w:pPr>
            <w:pStyle w:val="98467CF3F0514D10832621DD4B470E6F"/>
          </w:pPr>
          <w:r>
            <w:t xml:space="preserve"> </w:t>
          </w:r>
        </w:p>
      </w:docPartBody>
    </w:docPart>
    <w:docPart>
      <w:docPartPr>
        <w:name w:val="94DA134B0B59423C9B83349CC585397B"/>
        <w:category>
          <w:name w:val="Allmänt"/>
          <w:gallery w:val="placeholder"/>
        </w:category>
        <w:types>
          <w:type w:val="bbPlcHdr"/>
        </w:types>
        <w:behaviors>
          <w:behavior w:val="content"/>
        </w:behaviors>
        <w:guid w:val="{4E73E08F-A868-4441-95F8-B047AE1EE6FF}"/>
      </w:docPartPr>
      <w:docPartBody>
        <w:p w:rsidR="00275803" w:rsidRDefault="002758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961"/>
    <w:rsid w:val="00230564"/>
    <w:rsid w:val="00275803"/>
    <w:rsid w:val="009469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D324E244FA4F4BB0FA0ACFDB54941A">
    <w:name w:val="25D324E244FA4F4BB0FA0ACFDB54941A"/>
  </w:style>
  <w:style w:type="paragraph" w:customStyle="1" w:styleId="9820F14935274A1A9967719DA79B0CFB">
    <w:name w:val="9820F14935274A1A9967719DA79B0C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C9FE6D1997148BE87027E1B0FA3C616">
    <w:name w:val="6C9FE6D1997148BE87027E1B0FA3C616"/>
  </w:style>
  <w:style w:type="paragraph" w:customStyle="1" w:styleId="3AF03C315605467A9DD47E0FB8F98A8B">
    <w:name w:val="3AF03C315605467A9DD47E0FB8F98A8B"/>
  </w:style>
  <w:style w:type="paragraph" w:customStyle="1" w:styleId="B2F9B3EC76A044689C7CE1D477F2A35A">
    <w:name w:val="B2F9B3EC76A044689C7CE1D477F2A35A"/>
  </w:style>
  <w:style w:type="paragraph" w:customStyle="1" w:styleId="C26177D336A94B6FB01C2071A9D78528">
    <w:name w:val="C26177D336A94B6FB01C2071A9D78528"/>
  </w:style>
  <w:style w:type="paragraph" w:customStyle="1" w:styleId="44B19B3DDA3243B480EB45E7ECCD2DC9">
    <w:name w:val="44B19B3DDA3243B480EB45E7ECCD2DC9"/>
  </w:style>
  <w:style w:type="paragraph" w:customStyle="1" w:styleId="98467CF3F0514D10832621DD4B470E6F">
    <w:name w:val="98467CF3F0514D10832621DD4B470E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9E8757-7E52-4230-A35C-F4CF87ED583F}"/>
</file>

<file path=customXml/itemProps2.xml><?xml version="1.0" encoding="utf-8"?>
<ds:datastoreItem xmlns:ds="http://schemas.openxmlformats.org/officeDocument/2006/customXml" ds:itemID="{D2973726-AF05-4EA6-848D-81CBF4191D6E}"/>
</file>

<file path=customXml/itemProps3.xml><?xml version="1.0" encoding="utf-8"?>
<ds:datastoreItem xmlns:ds="http://schemas.openxmlformats.org/officeDocument/2006/customXml" ds:itemID="{29FAF409-AB80-474C-9B78-2416397A1058}"/>
</file>

<file path=docProps/app.xml><?xml version="1.0" encoding="utf-8"?>
<Properties xmlns="http://schemas.openxmlformats.org/officeDocument/2006/extended-properties" xmlns:vt="http://schemas.openxmlformats.org/officeDocument/2006/docPropsVTypes">
  <Template>Normal</Template>
  <TotalTime>13</TotalTime>
  <Pages>1</Pages>
  <Words>188</Words>
  <Characters>1162</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Inrätta ett nationellt säkerhetsråd</vt:lpstr>
      <vt:lpstr>
      </vt:lpstr>
    </vt:vector>
  </TitlesOfParts>
  <Company>Sveriges riksdag</Company>
  <LinksUpToDate>false</LinksUpToDate>
  <CharactersWithSpaces>1340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