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E18C8BBF2304F23A2B4C1DBB617ADA9"/>
        </w:placeholder>
        <w:text/>
      </w:sdtPr>
      <w:sdtEndPr/>
      <w:sdtContent>
        <w:p w:rsidRPr="009B062B" w:rsidR="00AF30DD" w:rsidP="00DA28CE" w:rsidRDefault="00AF30DD" w14:paraId="2D29ED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b67b79-e005-4058-a611-a7df4ca3bf85"/>
        <w:id w:val="1259486755"/>
        <w:lock w:val="sdtLocked"/>
      </w:sdtPr>
      <w:sdtEndPr/>
      <w:sdtContent>
        <w:p w:rsidR="00822500" w:rsidRDefault="00664EDD" w14:paraId="21AA83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altruistiskt surrogatmoderskap lagligt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025F25296340429F16656579D8648B"/>
        </w:placeholder>
        <w:text/>
      </w:sdtPr>
      <w:sdtEndPr/>
      <w:sdtContent>
        <w:p w:rsidRPr="009B062B" w:rsidR="006D79C9" w:rsidP="00333E95" w:rsidRDefault="006D79C9" w14:paraId="0EFF9AAF" w14:textId="77777777">
          <w:pPr>
            <w:pStyle w:val="Rubrik1"/>
          </w:pPr>
          <w:r>
            <w:t>Motivering</w:t>
          </w:r>
        </w:p>
      </w:sdtContent>
    </w:sdt>
    <w:p w:rsidRPr="004F5469" w:rsidR="004A4CCC" w:rsidP="007C5872" w:rsidRDefault="005B69AC" w14:paraId="7EDDD7B4" w14:textId="4FFF594F">
      <w:pPr>
        <w:pStyle w:val="Normalutanindragellerluft"/>
      </w:pPr>
      <w:r w:rsidRPr="004F5469">
        <w:t xml:space="preserve">Varje kvinnas rätt till sin kropp </w:t>
      </w:r>
      <w:r w:rsidRPr="004F5469" w:rsidR="00CA7FCE">
        <w:t>bör vara en självklarhet i ett</w:t>
      </w:r>
      <w:r w:rsidRPr="004F5469">
        <w:t xml:space="preserve"> modernt samhälle. I Sverige förnekas kvinnan denna rätt. Att</w:t>
      </w:r>
      <w:r w:rsidRPr="004F5469" w:rsidR="004A4CCC">
        <w:t xml:space="preserve"> kunna</w:t>
      </w:r>
      <w:r w:rsidRPr="004F5469">
        <w:t xml:space="preserve"> göra egna val beträffande den egna kroppen måste tillskrivas varje vuxen individ. </w:t>
      </w:r>
      <w:r w:rsidRPr="004F5469" w:rsidR="00B71D89">
        <w:t xml:space="preserve">Staten </w:t>
      </w:r>
      <w:r w:rsidRPr="004F5469" w:rsidR="004A4CCC">
        <w:t xml:space="preserve">måste </w:t>
      </w:r>
      <w:r w:rsidRPr="004F5469" w:rsidR="00B71D89">
        <w:t xml:space="preserve">inte bara </w:t>
      </w:r>
      <w:r w:rsidRPr="004F5469" w:rsidR="004A4CCC">
        <w:t>r</w:t>
      </w:r>
      <w:r w:rsidRPr="004F5469" w:rsidR="00B71D89">
        <w:t>espektera utan också</w:t>
      </w:r>
      <w:r w:rsidRPr="004F5469" w:rsidR="004A4CCC">
        <w:t xml:space="preserve"> möjliggöra detta.</w:t>
      </w:r>
    </w:p>
    <w:p w:rsidRPr="004F5469" w:rsidR="004A4CCC" w:rsidP="004F5469" w:rsidRDefault="004A4CCC" w14:paraId="1FA91412" w14:textId="1CBCB7BE">
      <w:r w:rsidRPr="004F5469">
        <w:t xml:space="preserve">Varje år föds barn till svenska föräldrar. Barn med färre rättigheter och ett mer komplicerat liv än vad som bör </w:t>
      </w:r>
      <w:r w:rsidRPr="004F5469" w:rsidR="00B60FE6">
        <w:t>accepteras</w:t>
      </w:r>
      <w:r w:rsidRPr="004F5469">
        <w:t>. Utredningen</w:t>
      </w:r>
      <w:r w:rsidRPr="004F5469" w:rsidR="0060314C">
        <w:t xml:space="preserve"> ”Olika vägar till föräldraskap</w:t>
      </w:r>
      <w:r w:rsidR="00D55B41">
        <w:t>”,</w:t>
      </w:r>
      <w:r w:rsidRPr="004F5469" w:rsidR="0060314C">
        <w:t xml:space="preserve"> SOU 2016:11</w:t>
      </w:r>
      <w:r w:rsidR="00D55B41">
        <w:t>,</w:t>
      </w:r>
      <w:r w:rsidRPr="004F5469">
        <w:t xml:space="preserve"> gav inte </w:t>
      </w:r>
      <w:r w:rsidRPr="004F5469" w:rsidR="00CC3134">
        <w:t xml:space="preserve">ett tillfredsställande </w:t>
      </w:r>
      <w:r w:rsidRPr="004F5469">
        <w:t>svar på den mest grundläggande frågan</w:t>
      </w:r>
      <w:r w:rsidR="00D55B41">
        <w:t>:</w:t>
      </w:r>
      <w:r w:rsidRPr="004F5469">
        <w:t xml:space="preserve"> </w:t>
      </w:r>
      <w:r w:rsidRPr="004F5469" w:rsidR="00D55B41">
        <w:t xml:space="preserve">Hur </w:t>
      </w:r>
      <w:r w:rsidRPr="004F5469">
        <w:t xml:space="preserve">säkrar vi varje kvinnas rätt till sin egen kropp? </w:t>
      </w:r>
      <w:r w:rsidRPr="004F5469" w:rsidR="00CC3134">
        <w:t>Ej heller presenterar utredningen lösningar på de problem som uppstår för de familjer där ett barn tillkommit via surrogatarrangemang utomland</w:t>
      </w:r>
      <w:r w:rsidRPr="004F5469" w:rsidR="00E00FD2">
        <w:t>s. U</w:t>
      </w:r>
      <w:r w:rsidRPr="004F5469" w:rsidR="00CC3134">
        <w:t xml:space="preserve">tifrån ett barnrättsperspektiv </w:t>
      </w:r>
      <w:r w:rsidRPr="004F5469" w:rsidR="00E00FD2">
        <w:t xml:space="preserve">är det </w:t>
      </w:r>
      <w:r w:rsidRPr="004F5469" w:rsidR="00212F16">
        <w:t>avgörande att Sveriges lagar inte hindrar</w:t>
      </w:r>
      <w:r w:rsidRPr="004F5469" w:rsidR="00765173">
        <w:t xml:space="preserve"> eller försvårar dessa barns tillgång till sina</w:t>
      </w:r>
      <w:r w:rsidRPr="004F5469" w:rsidR="00212F16">
        <w:t xml:space="preserve"> familjer.</w:t>
      </w:r>
      <w:r w:rsidRPr="004F5469" w:rsidR="00C06E65">
        <w:t xml:space="preserve"> Det gäller bland annat erkännande av </w:t>
      </w:r>
      <w:r w:rsidRPr="004F5469" w:rsidR="00736C4E">
        <w:t>föräldraskap</w:t>
      </w:r>
      <w:r w:rsidRPr="004F5469" w:rsidR="007B431D">
        <w:t>.</w:t>
      </w:r>
    </w:p>
    <w:p w:rsidRPr="004F5469" w:rsidR="00765173" w:rsidP="004F5469" w:rsidRDefault="00765173" w14:paraId="3473BDCC" w14:textId="67B390A5">
      <w:r w:rsidRPr="004F5469">
        <w:t>Ett enkelt sätt att förenkla för familjebildning, att säkra barne</w:t>
      </w:r>
      <w:r w:rsidRPr="004F5469" w:rsidR="00B60FE6">
        <w:t>n</w:t>
      </w:r>
      <w:r w:rsidRPr="004F5469">
        <w:t xml:space="preserve">s rättigheter och att garantera kvinnans rätt till sin egen kropp är att vi i Sverige legaliserar </w:t>
      </w:r>
      <w:r w:rsidR="004F5469">
        <w:t xml:space="preserve">altruistiskt </w:t>
      </w:r>
      <w:r w:rsidRPr="004F5469">
        <w:t>surrogatmoderskap.</w:t>
      </w:r>
      <w:r w:rsidRPr="004F5469" w:rsidR="00C5682C">
        <w:t xml:space="preserve"> Det bör därför tillsättas en utredning med ett tydligt uppdrag</w:t>
      </w:r>
      <w:r w:rsidR="00D55B41">
        <w:t xml:space="preserve"> att utreda</w:t>
      </w:r>
      <w:r w:rsidRPr="004F5469" w:rsidR="00C5682C">
        <w:t xml:space="preserve"> hur en legalisering kan ske på bästa sätt.</w:t>
      </w:r>
    </w:p>
    <w:sdt>
      <w:sdtPr>
        <w:alias w:val="CC_Underskrifter"/>
        <w:tag w:val="CC_Underskrifter"/>
        <w:id w:val="583496634"/>
        <w:lock w:val="sdtContentLocked"/>
        <w:placeholder>
          <w:docPart w:val="EE2B9A918A3C4751A3D534D4B05A7363"/>
        </w:placeholder>
      </w:sdtPr>
      <w:sdtEndPr/>
      <w:sdtContent>
        <w:p w:rsidR="00500DF4" w:rsidP="00500DF4" w:rsidRDefault="00500DF4" w14:paraId="24B95D64" w14:textId="77777777"/>
        <w:p w:rsidRPr="008E0FE2" w:rsidR="004801AC" w:rsidP="00500DF4" w:rsidRDefault="007C5872" w14:paraId="5557F932" w14:textId="208BED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56EA" w14:paraId="6F5B30D0" w14:textId="77777777">
        <w:trPr>
          <w:cantSplit/>
        </w:trPr>
        <w:tc>
          <w:tcPr>
            <w:tcW w:w="50" w:type="pct"/>
            <w:vAlign w:val="bottom"/>
          </w:tcPr>
          <w:p w:rsidR="003456EA" w:rsidRDefault="00D55B41" w14:paraId="0A69AD0F" w14:textId="77777777"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3456EA" w:rsidRDefault="003456EA" w14:paraId="1320E0C2" w14:textId="77777777">
            <w:pPr>
              <w:pStyle w:val="Underskrifter"/>
            </w:pPr>
          </w:p>
        </w:tc>
      </w:tr>
    </w:tbl>
    <w:p w:rsidR="004C48B5" w:rsidRDefault="004C48B5" w14:paraId="09B4FD96" w14:textId="77777777"/>
    <w:sectPr w:rsidR="004C48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3544" w14:textId="77777777" w:rsidR="00307080" w:rsidRDefault="00307080" w:rsidP="000C1CAD">
      <w:pPr>
        <w:spacing w:line="240" w:lineRule="auto"/>
      </w:pPr>
      <w:r>
        <w:separator/>
      </w:r>
    </w:p>
  </w:endnote>
  <w:endnote w:type="continuationSeparator" w:id="0">
    <w:p w14:paraId="066A3407" w14:textId="77777777" w:rsidR="00307080" w:rsidRDefault="003070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8163" w14:textId="77777777" w:rsidR="00765173" w:rsidRDefault="007651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57A1" w14:textId="77777777" w:rsidR="00765173" w:rsidRDefault="007651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31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85FE" w14:textId="3322DA8D" w:rsidR="00765173" w:rsidRPr="00500DF4" w:rsidRDefault="00765173" w:rsidP="00500D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BDA" w14:textId="77777777" w:rsidR="00307080" w:rsidRDefault="00307080" w:rsidP="000C1CAD">
      <w:pPr>
        <w:spacing w:line="240" w:lineRule="auto"/>
      </w:pPr>
      <w:r>
        <w:separator/>
      </w:r>
    </w:p>
  </w:footnote>
  <w:footnote w:type="continuationSeparator" w:id="0">
    <w:p w14:paraId="56C2695C" w14:textId="77777777" w:rsidR="00307080" w:rsidRDefault="003070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F8BF" w14:textId="77777777" w:rsidR="00765173" w:rsidRDefault="0076517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871AF3" wp14:editId="08219D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1B87E" w14:textId="77777777" w:rsidR="00765173" w:rsidRDefault="007C58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E5ECCC218D49D58E0E4B4E8A2DE3D9"/>
                              </w:placeholder>
                              <w:text/>
                            </w:sdtPr>
                            <w:sdtEndPr/>
                            <w:sdtContent>
                              <w:r w:rsidR="004F54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FD80938E6B4403B3674E0A40522DD5"/>
                              </w:placeholder>
                              <w:text/>
                            </w:sdtPr>
                            <w:sdtEndPr/>
                            <w:sdtContent>
                              <w:r w:rsidR="004F5469">
                                <w:t>1769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71A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41B87E" w14:textId="77777777" w:rsidR="00765173" w:rsidRDefault="007C58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E5ECCC218D49D58E0E4B4E8A2DE3D9"/>
                        </w:placeholder>
                        <w:text/>
                      </w:sdtPr>
                      <w:sdtEndPr/>
                      <w:sdtContent>
                        <w:r w:rsidR="004F54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FD80938E6B4403B3674E0A40522DD5"/>
                        </w:placeholder>
                        <w:text/>
                      </w:sdtPr>
                      <w:sdtEndPr/>
                      <w:sdtContent>
                        <w:r w:rsidR="004F5469">
                          <w:t>1769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4CB950" w14:textId="77777777" w:rsidR="00765173" w:rsidRPr="00293C4F" w:rsidRDefault="0076517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70AA" w14:textId="77777777" w:rsidR="00765173" w:rsidRDefault="00765173" w:rsidP="008563AC">
    <w:pPr>
      <w:jc w:val="right"/>
    </w:pPr>
  </w:p>
  <w:p w14:paraId="02F7D200" w14:textId="77777777" w:rsidR="00765173" w:rsidRDefault="0076517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7853"/>
  <w:bookmarkStart w:id="2" w:name="_Hlk84257854"/>
  <w:p w14:paraId="704FFA2F" w14:textId="77777777" w:rsidR="00765173" w:rsidRDefault="007C58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651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B1187A" wp14:editId="0104AB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3DCB25" w14:textId="77777777" w:rsidR="00765173" w:rsidRDefault="007C58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0CB1">
          <w:t>Enskild motion</w:t>
        </w:r>
      </w:sdtContent>
    </w:sdt>
    <w:r w:rsidR="007651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54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5469">
          <w:t>1769</w:t>
        </w:r>
      </w:sdtContent>
    </w:sdt>
  </w:p>
  <w:p w14:paraId="28A71DD7" w14:textId="77777777" w:rsidR="00765173" w:rsidRPr="008227B3" w:rsidRDefault="007C58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765173" w:rsidRPr="008227B3">
          <w:t>Motion till riksdagen </w:t>
        </w:r>
      </w:sdtContent>
    </w:sdt>
  </w:p>
  <w:p w14:paraId="2E307AF4" w14:textId="77777777" w:rsidR="00765173" w:rsidRPr="008227B3" w:rsidRDefault="007C58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C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0CB1">
          <w:t>:3648</w:t>
        </w:r>
      </w:sdtContent>
    </w:sdt>
  </w:p>
  <w:p w14:paraId="14E99ED0" w14:textId="77777777" w:rsidR="00765173" w:rsidRDefault="007C58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0CB1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7E3F91" w14:textId="15C2EAE9" w:rsidR="00765173" w:rsidRDefault="00500DF4" w:rsidP="00283E0F">
        <w:pPr>
          <w:pStyle w:val="FSHRub2"/>
        </w:pPr>
        <w:r>
          <w:t>Legalisering av altruistiskt surrogatmoderskap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598BBF" w14:textId="77777777" w:rsidR="00765173" w:rsidRDefault="0076517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5B69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3AC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F16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C8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080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6E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F7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0A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235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9C5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CCC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8B5"/>
    <w:rsid w:val="004C5B7D"/>
    <w:rsid w:val="004C5B93"/>
    <w:rsid w:val="004C65F5"/>
    <w:rsid w:val="004C6AA7"/>
    <w:rsid w:val="004C6CF3"/>
    <w:rsid w:val="004C7951"/>
    <w:rsid w:val="004D0199"/>
    <w:rsid w:val="004D024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469"/>
    <w:rsid w:val="004F5A7B"/>
    <w:rsid w:val="004F64AD"/>
    <w:rsid w:val="004F6B7F"/>
    <w:rsid w:val="004F7611"/>
    <w:rsid w:val="004F7752"/>
    <w:rsid w:val="00500AF3"/>
    <w:rsid w:val="00500CF1"/>
    <w:rsid w:val="00500DF4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15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AC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A69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14C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EDD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A4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B2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CF9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C4E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173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30B"/>
    <w:rsid w:val="007B431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872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0EE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E5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00"/>
    <w:rsid w:val="00822740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D7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F62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57C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FFA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FB0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B1"/>
    <w:rsid w:val="00A21529"/>
    <w:rsid w:val="00A2153D"/>
    <w:rsid w:val="00A22EEE"/>
    <w:rsid w:val="00A234BB"/>
    <w:rsid w:val="00A23F97"/>
    <w:rsid w:val="00A244BC"/>
    <w:rsid w:val="00A244C8"/>
    <w:rsid w:val="00A24655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B92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EC"/>
    <w:rsid w:val="00B35091"/>
    <w:rsid w:val="00B351E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FE6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D89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E65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82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CE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34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227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B41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86B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D2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5F44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92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9B8"/>
    <w:rsid w:val="00F75A6B"/>
    <w:rsid w:val="00F76FBF"/>
    <w:rsid w:val="00F7702C"/>
    <w:rsid w:val="00F77A2D"/>
    <w:rsid w:val="00F77B39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775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9031C"/>
  <w15:chartTrackingRefBased/>
  <w15:docId w15:val="{0FD3029A-8CEB-45C0-B3BB-F57AC9F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8C8BBF2304F23A2B4C1DBB617A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9ED58-6831-4230-979D-8F257C39F127}"/>
      </w:docPartPr>
      <w:docPartBody>
        <w:p w:rsidR="00794F92" w:rsidRDefault="007040E7">
          <w:pPr>
            <w:pStyle w:val="3E18C8BBF2304F23A2B4C1DBB617A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25F25296340429F16656579D86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5491A-3D5E-45C6-9022-21509A9B4A9E}"/>
      </w:docPartPr>
      <w:docPartBody>
        <w:p w:rsidR="00794F92" w:rsidRDefault="007040E7">
          <w:pPr>
            <w:pStyle w:val="6E025F25296340429F16656579D864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E5ECCC218D49D58E0E4B4E8A2DE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15DC8-B960-45F1-BEE7-D76E130B3082}"/>
      </w:docPartPr>
      <w:docPartBody>
        <w:p w:rsidR="00794F92" w:rsidRDefault="007040E7">
          <w:pPr>
            <w:pStyle w:val="4DE5ECCC218D49D58E0E4B4E8A2DE3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FD80938E6B4403B3674E0A4052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0B81F-B5E9-482A-AB6C-0F98D0E19A88}"/>
      </w:docPartPr>
      <w:docPartBody>
        <w:p w:rsidR="00794F92" w:rsidRDefault="007040E7">
          <w:pPr>
            <w:pStyle w:val="41FD80938E6B4403B3674E0A40522DD5"/>
          </w:pPr>
          <w:r>
            <w:t xml:space="preserve"> </w:t>
          </w:r>
        </w:p>
      </w:docPartBody>
    </w:docPart>
    <w:docPart>
      <w:docPartPr>
        <w:name w:val="EE2B9A918A3C4751A3D534D4B05A7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92316-A0CE-4739-91D2-584A32092C96}"/>
      </w:docPartPr>
      <w:docPartBody>
        <w:p w:rsidR="00875B41" w:rsidRDefault="00875B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E7"/>
    <w:rsid w:val="00155F62"/>
    <w:rsid w:val="003512A0"/>
    <w:rsid w:val="0045400B"/>
    <w:rsid w:val="00491779"/>
    <w:rsid w:val="00505150"/>
    <w:rsid w:val="00583B9F"/>
    <w:rsid w:val="006D6B26"/>
    <w:rsid w:val="007040E7"/>
    <w:rsid w:val="00766DE6"/>
    <w:rsid w:val="00794F92"/>
    <w:rsid w:val="00875B41"/>
    <w:rsid w:val="00E32B55"/>
    <w:rsid w:val="00EC3192"/>
    <w:rsid w:val="00F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18C8BBF2304F23A2B4C1DBB617ADA9">
    <w:name w:val="3E18C8BBF2304F23A2B4C1DBB617ADA9"/>
  </w:style>
  <w:style w:type="paragraph" w:customStyle="1" w:styleId="6E025F25296340429F16656579D8648B">
    <w:name w:val="6E025F25296340429F16656579D8648B"/>
  </w:style>
  <w:style w:type="paragraph" w:customStyle="1" w:styleId="4DE5ECCC218D49D58E0E4B4E8A2DE3D9">
    <w:name w:val="4DE5ECCC218D49D58E0E4B4E8A2DE3D9"/>
  </w:style>
  <w:style w:type="paragraph" w:customStyle="1" w:styleId="41FD80938E6B4403B3674E0A40522DD5">
    <w:name w:val="41FD80938E6B4403B3674E0A40522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84B3A-F886-4D07-AC2E-16AE31CB26BD}"/>
</file>

<file path=customXml/itemProps2.xml><?xml version="1.0" encoding="utf-8"?>
<ds:datastoreItem xmlns:ds="http://schemas.openxmlformats.org/officeDocument/2006/customXml" ds:itemID="{97F0041D-382B-4AA5-AA9F-8A0913AD2140}"/>
</file>

<file path=customXml/itemProps3.xml><?xml version="1.0" encoding="utf-8"?>
<ds:datastoreItem xmlns:ds="http://schemas.openxmlformats.org/officeDocument/2006/customXml" ds:itemID="{477BC5E9-01B6-45A1-860A-6837DEA57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1241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M1769 Legalisering av surrogatmoderskap</vt:lpstr>
      <vt:lpstr>
      </vt:lpstr>
    </vt:vector>
  </TitlesOfParts>
  <Company>Sveriges riksdag</Company>
  <LinksUpToDate>false</LinksUpToDate>
  <CharactersWithSpaces>1449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