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A51396CC476466581066EFECB17D5E2"/>
        </w:placeholder>
        <w:text/>
      </w:sdtPr>
      <w:sdtEndPr/>
      <w:sdtContent>
        <w:p w:rsidRPr="009B062B" w:rsidR="00AF30DD" w:rsidP="00DA28CE" w:rsidRDefault="00AF30DD" w14:paraId="5D7493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333ed3c-08e7-45d8-8475-0855b880fca2"/>
        <w:id w:val="-1157915914"/>
        <w:lock w:val="sdtLocked"/>
      </w:sdtPr>
      <w:sdtEndPr/>
      <w:sdtContent>
        <w:p w:rsidR="00F307EA" w:rsidRDefault="006320DC" w14:paraId="5D7493D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nationellt undantag gällande rastuttag för förare i bygg- och anläggningstrafik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827DE3710546A59B37A7D2FCE91A8D"/>
        </w:placeholder>
        <w:text/>
      </w:sdtPr>
      <w:sdtEndPr/>
      <w:sdtContent>
        <w:p w:rsidRPr="009B062B" w:rsidR="006D79C9" w:rsidP="00333E95" w:rsidRDefault="006D79C9" w14:paraId="5D7493D5" w14:textId="77777777">
          <w:pPr>
            <w:pStyle w:val="Rubrik1"/>
          </w:pPr>
          <w:r>
            <w:t>Motivering</w:t>
          </w:r>
        </w:p>
      </w:sdtContent>
    </w:sdt>
    <w:p w:rsidRPr="006C0E5A" w:rsidR="00675EB1" w:rsidP="00EE54F4" w:rsidRDefault="00675EB1" w14:paraId="5D7493D6" w14:textId="42DBFFCC">
      <w:pPr>
        <w:pStyle w:val="Normalutanindragellerluft"/>
        <w:rPr>
          <w:rFonts w:eastAsia="Times New Roman"/>
          <w:lang w:eastAsia="sv-SE"/>
        </w:rPr>
      </w:pPr>
      <w:r w:rsidRPr="006C0E5A">
        <w:rPr>
          <w:rFonts w:eastAsia="Times New Roman"/>
          <w:lang w:eastAsia="sv-SE"/>
        </w:rPr>
        <w:t>För förare av tunga fordon finns en lagstiftning som reglerar körtider, raster och viloperioder. Lagstiftningen är omfattande och styr i hög grad förarens ak</w:t>
      </w:r>
      <w:r w:rsidR="00C24C95">
        <w:rPr>
          <w:rFonts w:eastAsia="Times New Roman"/>
          <w:lang w:eastAsia="sv-SE"/>
        </w:rPr>
        <w:t xml:space="preserve">tiviteter under ett arbetspass. </w:t>
      </w:r>
      <w:r w:rsidRPr="006C0E5A">
        <w:rPr>
          <w:rFonts w:eastAsia="Times New Roman"/>
          <w:lang w:eastAsia="sv-SE"/>
        </w:rPr>
        <w:t>Grunden för den omfattande lagtexten är att öka trafiksäkerheten, säkra konkurrens på lika villkor och inte minst skydda föraren.</w:t>
      </w:r>
      <w:r w:rsidR="00C24C95">
        <w:rPr>
          <w:rFonts w:eastAsia="Times New Roman"/>
          <w:lang w:eastAsia="sv-SE"/>
        </w:rPr>
        <w:t xml:space="preserve"> </w:t>
      </w:r>
      <w:r w:rsidRPr="006C0E5A">
        <w:rPr>
          <w:rFonts w:eastAsia="Times New Roman"/>
          <w:lang w:eastAsia="sv-SE"/>
        </w:rPr>
        <w:t xml:space="preserve">Även om lagstiftningen i stora delar har fungerat väl sedan den stora revisionen </w:t>
      </w:r>
      <w:r w:rsidR="00BD06E5">
        <w:rPr>
          <w:rFonts w:eastAsia="Times New Roman"/>
          <w:lang w:eastAsia="sv-SE"/>
        </w:rPr>
        <w:t>2007</w:t>
      </w:r>
      <w:r w:rsidR="00C24C95">
        <w:rPr>
          <w:rFonts w:eastAsia="Times New Roman"/>
          <w:lang w:eastAsia="sv-SE"/>
        </w:rPr>
        <w:t xml:space="preserve"> finns moment i texten som </w:t>
      </w:r>
      <w:r w:rsidRPr="006C0E5A">
        <w:rPr>
          <w:rFonts w:eastAsia="Times New Roman"/>
          <w:lang w:eastAsia="sv-SE"/>
        </w:rPr>
        <w:t>allvarli</w:t>
      </w:r>
      <w:r w:rsidRPr="006C0E5A" w:rsidR="008A407B">
        <w:rPr>
          <w:rFonts w:eastAsia="Times New Roman"/>
          <w:lang w:eastAsia="sv-SE"/>
        </w:rPr>
        <w:t>gt påverkar syftet med lagen</w:t>
      </w:r>
      <w:r w:rsidRPr="006C0E5A">
        <w:rPr>
          <w:rFonts w:eastAsia="Times New Roman"/>
          <w:lang w:eastAsia="sv-SE"/>
        </w:rPr>
        <w:t xml:space="preserve">. </w:t>
      </w:r>
    </w:p>
    <w:p w:rsidRPr="006C0E5A" w:rsidR="00675EB1" w:rsidP="00EE54F4" w:rsidRDefault="00675EB1" w14:paraId="5D7493D8" w14:textId="7EBC529B">
      <w:pPr>
        <w:rPr>
          <w:rFonts w:eastAsia="Times New Roman"/>
          <w:lang w:eastAsia="sv-SE"/>
        </w:rPr>
      </w:pPr>
      <w:r w:rsidRPr="006C0E5A">
        <w:rPr>
          <w:rFonts w:eastAsia="Times New Roman"/>
          <w:lang w:eastAsia="sv-SE"/>
        </w:rPr>
        <w:t xml:space="preserve">Uttaget av rast är ett sådant tillfälle där förare som kör </w:t>
      </w:r>
      <w:r w:rsidR="00102052">
        <w:rPr>
          <w:rFonts w:eastAsia="Times New Roman"/>
          <w:lang w:eastAsia="sv-SE"/>
        </w:rPr>
        <w:t xml:space="preserve">inom det som kallas </w:t>
      </w:r>
      <w:r w:rsidRPr="006C0E5A">
        <w:rPr>
          <w:rFonts w:eastAsia="Times New Roman"/>
          <w:lang w:eastAsia="sv-SE"/>
        </w:rPr>
        <w:t>bygg</w:t>
      </w:r>
      <w:r w:rsidR="00102052">
        <w:rPr>
          <w:rFonts w:eastAsia="Times New Roman"/>
          <w:lang w:eastAsia="sv-SE"/>
        </w:rPr>
        <w:t>- och anläggnings</w:t>
      </w:r>
      <w:r w:rsidRPr="006C0E5A">
        <w:rPr>
          <w:rFonts w:eastAsia="Times New Roman"/>
          <w:lang w:eastAsia="sv-SE"/>
        </w:rPr>
        <w:t>trafik ofta hamnar i en situation där kra</w:t>
      </w:r>
      <w:r w:rsidR="00C24C95">
        <w:rPr>
          <w:rFonts w:eastAsia="Times New Roman"/>
          <w:lang w:eastAsia="sv-SE"/>
        </w:rPr>
        <w:t xml:space="preserve">vet på rast står i konflikt med </w:t>
      </w:r>
      <w:r w:rsidRPr="006C0E5A">
        <w:rPr>
          <w:rFonts w:eastAsia="Times New Roman"/>
          <w:lang w:eastAsia="sv-SE"/>
        </w:rPr>
        <w:t>byggarbetarnas rastuttag.</w:t>
      </w:r>
      <w:r w:rsidR="00C24C95">
        <w:rPr>
          <w:rFonts w:eastAsia="Times New Roman"/>
          <w:lang w:eastAsia="sv-SE"/>
        </w:rPr>
        <w:t xml:space="preserve"> </w:t>
      </w:r>
      <w:r w:rsidRPr="006C0E5A">
        <w:rPr>
          <w:rFonts w:eastAsia="Times New Roman"/>
          <w:lang w:eastAsia="sv-SE"/>
        </w:rPr>
        <w:t>Den här situatione</w:t>
      </w:r>
      <w:r w:rsidR="00C24C95">
        <w:rPr>
          <w:rFonts w:eastAsia="Times New Roman"/>
          <w:lang w:eastAsia="sv-SE"/>
        </w:rPr>
        <w:t xml:space="preserve">n skapar onödiga konflikter med </w:t>
      </w:r>
      <w:r w:rsidRPr="006C0E5A">
        <w:rPr>
          <w:rFonts w:eastAsia="Times New Roman"/>
          <w:lang w:eastAsia="sv-SE"/>
        </w:rPr>
        <w:t>byggnadsarbetare som inte förstår att föraren av lastbilen styrs</w:t>
      </w:r>
      <w:r w:rsidR="009C4B34">
        <w:rPr>
          <w:rFonts w:eastAsia="Times New Roman"/>
          <w:lang w:eastAsia="sv-SE"/>
        </w:rPr>
        <w:t xml:space="preserve"> av en annan</w:t>
      </w:r>
      <w:r w:rsidR="00C24C95">
        <w:rPr>
          <w:rFonts w:eastAsia="Times New Roman"/>
          <w:lang w:eastAsia="sv-SE"/>
        </w:rPr>
        <w:t xml:space="preserve"> och i vissa </w:t>
      </w:r>
      <w:r w:rsidRPr="006C0E5A" w:rsidR="005450E6">
        <w:rPr>
          <w:rFonts w:eastAsia="Times New Roman"/>
          <w:lang w:eastAsia="sv-SE"/>
        </w:rPr>
        <w:t>delar</w:t>
      </w:r>
      <w:r w:rsidRPr="006C0E5A">
        <w:rPr>
          <w:rFonts w:eastAsia="Times New Roman"/>
          <w:lang w:eastAsia="sv-SE"/>
        </w:rPr>
        <w:t xml:space="preserve"> striktare lagstiftning</w:t>
      </w:r>
      <w:r w:rsidRPr="006C0E5A" w:rsidR="0045305D">
        <w:rPr>
          <w:rFonts w:eastAsia="Times New Roman"/>
          <w:lang w:eastAsia="sv-SE"/>
        </w:rPr>
        <w:t xml:space="preserve"> än det som styr byggarbetarnas rastuttag</w:t>
      </w:r>
      <w:r w:rsidRPr="006C0E5A">
        <w:rPr>
          <w:rFonts w:eastAsia="Times New Roman"/>
          <w:lang w:eastAsia="sv-SE"/>
        </w:rPr>
        <w:t>.</w:t>
      </w:r>
    </w:p>
    <w:p w:rsidRPr="00BD06E5" w:rsidR="00C24C95" w:rsidP="00EE54F4" w:rsidRDefault="00BD06E5" w14:paraId="5D7493DB" w14:textId="463B91A1">
      <w:p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I artikel </w:t>
      </w:r>
      <w:r w:rsidRPr="006C0E5A" w:rsidR="00675EB1">
        <w:rPr>
          <w:rFonts w:eastAsia="Times New Roman"/>
          <w:lang w:eastAsia="sv-SE"/>
        </w:rPr>
        <w:t>7 (EG) nr 561/2006 regleras rasten för förare av tunga fordon enligt följande:</w:t>
      </w:r>
      <w:r>
        <w:rPr>
          <w:rFonts w:eastAsia="Times New Roman"/>
          <w:lang w:eastAsia="sv-SE"/>
        </w:rPr>
        <w:t xml:space="preserve"> ”</w:t>
      </w:r>
      <w:r w:rsidRPr="00BD06E5" w:rsidR="00675EB1">
        <w:rPr>
          <w:rFonts w:eastAsia="Times New Roman"/>
          <w:lang w:eastAsia="sv-SE"/>
        </w:rPr>
        <w:t>Efter en körperiod på fyra och en halv timme skall föraren ta en sammanhängande rast på minst fyrtiofem minuter, såvida han eller hon inte tar en viloperiod.</w:t>
      </w:r>
    </w:p>
    <w:p w:rsidRPr="00BD06E5" w:rsidR="00675EB1" w:rsidP="00EE54F4" w:rsidRDefault="00675EB1" w14:paraId="5D7493DD" w14:textId="6EFA3251">
      <w:pPr>
        <w:rPr>
          <w:rFonts w:eastAsia="Times New Roman"/>
          <w:lang w:eastAsia="sv-SE"/>
        </w:rPr>
      </w:pPr>
      <w:r w:rsidRPr="00BD06E5">
        <w:rPr>
          <w:rFonts w:eastAsia="Times New Roman"/>
          <w:lang w:eastAsia="sv-SE"/>
        </w:rPr>
        <w:t>Denna rast får bytas ut mot en rast om minst 15 minuter, följt av en rast om minst 30 minuter, fördelade över körtiden, så att bestämmelserna i första stycket iakttas.</w:t>
      </w:r>
      <w:r w:rsidR="00BD06E5">
        <w:rPr>
          <w:rFonts w:eastAsia="Times New Roman"/>
          <w:lang w:eastAsia="sv-SE"/>
        </w:rPr>
        <w:t>”</w:t>
      </w:r>
    </w:p>
    <w:p w:rsidRPr="006C0E5A" w:rsidR="00675EB1" w:rsidP="00EE54F4" w:rsidRDefault="00675EB1" w14:paraId="5D7493DF" w14:textId="12A80856">
      <w:pPr>
        <w:rPr>
          <w:rFonts w:eastAsia="Times New Roman"/>
          <w:lang w:eastAsia="sv-SE"/>
        </w:rPr>
      </w:pPr>
      <w:r w:rsidRPr="006C0E5A">
        <w:rPr>
          <w:rFonts w:eastAsia="Times New Roman"/>
          <w:lang w:eastAsia="sv-SE"/>
        </w:rPr>
        <w:t>Just momentet i andra stycket skapar problem på byggarbetsplatser, där förare av tunga fordon ofta har ett rastuttag som</w:t>
      </w:r>
      <w:r w:rsidRPr="006C0E5A" w:rsidR="00644EE9">
        <w:rPr>
          <w:rFonts w:eastAsia="Times New Roman"/>
          <w:lang w:eastAsia="sv-SE"/>
        </w:rPr>
        <w:t xml:space="preserve"> står i konflikt med tillämpningen</w:t>
      </w:r>
      <w:r w:rsidR="00C24C95">
        <w:rPr>
          <w:rFonts w:eastAsia="Times New Roman"/>
          <w:lang w:eastAsia="sv-SE"/>
        </w:rPr>
        <w:t xml:space="preserve"> på </w:t>
      </w:r>
      <w:r w:rsidRPr="006C0E5A">
        <w:rPr>
          <w:rFonts w:eastAsia="Times New Roman"/>
          <w:lang w:eastAsia="sv-SE"/>
        </w:rPr>
        <w:t>bygga</w:t>
      </w:r>
      <w:r w:rsidRPr="006C0E5A" w:rsidR="00477051">
        <w:rPr>
          <w:rFonts w:eastAsia="Times New Roman"/>
          <w:lang w:eastAsia="sv-SE"/>
        </w:rPr>
        <w:t>rbetsplatser. Eftersom</w:t>
      </w:r>
      <w:r w:rsidRPr="006C0E5A">
        <w:rPr>
          <w:rFonts w:eastAsia="Times New Roman"/>
          <w:lang w:eastAsia="sv-SE"/>
        </w:rPr>
        <w:t xml:space="preserve"> rastuttaget tillämpas olika mellan transpor</w:t>
      </w:r>
      <w:r w:rsidR="00C24C95">
        <w:rPr>
          <w:rFonts w:eastAsia="Times New Roman"/>
          <w:lang w:eastAsia="sv-SE"/>
        </w:rPr>
        <w:t xml:space="preserve">tföretag och </w:t>
      </w:r>
      <w:r w:rsidR="009C4B34">
        <w:rPr>
          <w:rFonts w:eastAsia="Times New Roman"/>
          <w:lang w:eastAsia="sv-SE"/>
        </w:rPr>
        <w:t>byggföretag</w:t>
      </w:r>
      <w:r w:rsidRPr="006C0E5A" w:rsidR="003D35D8">
        <w:rPr>
          <w:rFonts w:eastAsia="Times New Roman"/>
          <w:lang w:eastAsia="sv-SE"/>
        </w:rPr>
        <w:t xml:space="preserve"> uppstår</w:t>
      </w:r>
      <w:r w:rsidRPr="006C0E5A">
        <w:rPr>
          <w:rFonts w:eastAsia="Times New Roman"/>
          <w:lang w:eastAsia="sv-SE"/>
        </w:rPr>
        <w:t xml:space="preserve"> onödiga konflikter mell</w:t>
      </w:r>
      <w:r w:rsidR="00C24C95">
        <w:rPr>
          <w:rFonts w:eastAsia="Times New Roman"/>
          <w:lang w:eastAsia="sv-SE"/>
        </w:rPr>
        <w:t xml:space="preserve">an förare och byggnadsarbetare. </w:t>
      </w:r>
      <w:r w:rsidRPr="006C0E5A">
        <w:rPr>
          <w:rFonts w:eastAsia="Times New Roman"/>
          <w:lang w:eastAsia="sv-SE"/>
        </w:rPr>
        <w:t>Situationen sk</w:t>
      </w:r>
      <w:r w:rsidRPr="006C0E5A" w:rsidR="00644EE9">
        <w:rPr>
          <w:rFonts w:eastAsia="Times New Roman"/>
          <w:lang w:eastAsia="sv-SE"/>
        </w:rPr>
        <w:t>apar en stress för förarna</w:t>
      </w:r>
      <w:r w:rsidRPr="006C0E5A" w:rsidR="00120B68">
        <w:rPr>
          <w:rFonts w:eastAsia="Times New Roman"/>
          <w:lang w:eastAsia="sv-SE"/>
        </w:rPr>
        <w:t xml:space="preserve"> alldeles</w:t>
      </w:r>
      <w:r w:rsidRPr="006C0E5A">
        <w:rPr>
          <w:rFonts w:eastAsia="Times New Roman"/>
          <w:lang w:eastAsia="sv-SE"/>
        </w:rPr>
        <w:t xml:space="preserve"> i onödan.</w:t>
      </w:r>
      <w:r w:rsidR="00C24C95">
        <w:rPr>
          <w:rFonts w:eastAsia="Times New Roman"/>
          <w:lang w:eastAsia="sv-SE"/>
        </w:rPr>
        <w:t xml:space="preserve"> Byggnadsarbetarna tar i regel </w:t>
      </w:r>
      <w:r w:rsidRPr="006C0E5A">
        <w:rPr>
          <w:rFonts w:eastAsia="Times New Roman"/>
          <w:lang w:eastAsia="sv-SE"/>
        </w:rPr>
        <w:t>ut sina raster efter arbetstidslagen och det är här konfliktytan ligger.</w:t>
      </w:r>
      <w:r w:rsidR="00C24C95">
        <w:rPr>
          <w:rFonts w:eastAsia="Times New Roman"/>
          <w:lang w:eastAsia="sv-SE"/>
        </w:rPr>
        <w:t xml:space="preserve"> För att minimera </w:t>
      </w:r>
      <w:r w:rsidRPr="006C0E5A">
        <w:rPr>
          <w:rFonts w:eastAsia="Times New Roman"/>
          <w:lang w:eastAsia="sv-SE"/>
        </w:rPr>
        <w:t>dessa konfl</w:t>
      </w:r>
      <w:r w:rsidR="009C4B34">
        <w:rPr>
          <w:rFonts w:eastAsia="Times New Roman"/>
          <w:lang w:eastAsia="sv-SE"/>
        </w:rPr>
        <w:t>ikter mellan olika yrkesgrupper</w:t>
      </w:r>
      <w:r w:rsidRPr="006C0E5A">
        <w:rPr>
          <w:rFonts w:eastAsia="Times New Roman"/>
          <w:lang w:eastAsia="sv-SE"/>
        </w:rPr>
        <w:t xml:space="preserve"> kan man </w:t>
      </w:r>
      <w:r w:rsidR="00BD06E5">
        <w:rPr>
          <w:rFonts w:eastAsia="Times New Roman"/>
          <w:lang w:eastAsia="sv-SE"/>
        </w:rPr>
        <w:t>på ett mycket enkelt sätt</w:t>
      </w:r>
      <w:r w:rsidR="00C24C95">
        <w:rPr>
          <w:rFonts w:eastAsia="Times New Roman"/>
          <w:lang w:eastAsia="sv-SE"/>
        </w:rPr>
        <w:t xml:space="preserve"> lösa </w:t>
      </w:r>
      <w:r w:rsidRPr="006C0E5A">
        <w:rPr>
          <w:rFonts w:eastAsia="Times New Roman"/>
          <w:lang w:eastAsia="sv-SE"/>
        </w:rPr>
        <w:t>knuten i just rastuttaget.</w:t>
      </w:r>
    </w:p>
    <w:p w:rsidRPr="006C0E5A" w:rsidR="00675EB1" w:rsidP="00EE54F4" w:rsidRDefault="00675EB1" w14:paraId="5D7493E1" w14:textId="6B5B71AB">
      <w:pPr>
        <w:rPr>
          <w:rFonts w:eastAsia="Times New Roman"/>
          <w:lang w:eastAsia="sv-SE"/>
        </w:rPr>
      </w:pPr>
      <w:r w:rsidRPr="006C0E5A">
        <w:rPr>
          <w:rFonts w:eastAsia="Times New Roman"/>
          <w:lang w:eastAsia="sv-SE"/>
        </w:rPr>
        <w:lastRenderedPageBreak/>
        <w:t xml:space="preserve">I ett nationellt undantag kan förare av fordon som används i </w:t>
      </w:r>
      <w:r w:rsidRPr="006C0E5A" w:rsidR="00102052">
        <w:rPr>
          <w:rFonts w:eastAsia="Times New Roman"/>
          <w:lang w:eastAsia="sv-SE"/>
        </w:rPr>
        <w:t>bygg</w:t>
      </w:r>
      <w:r w:rsidR="00102052">
        <w:rPr>
          <w:rFonts w:eastAsia="Times New Roman"/>
          <w:lang w:eastAsia="sv-SE"/>
        </w:rPr>
        <w:t>- och anläggnings</w:t>
      </w:r>
      <w:r w:rsidRPr="006C0E5A" w:rsidR="00102052">
        <w:rPr>
          <w:rFonts w:eastAsia="Times New Roman"/>
          <w:lang w:eastAsia="sv-SE"/>
        </w:rPr>
        <w:t xml:space="preserve">trafik </w:t>
      </w:r>
      <w:r w:rsidRPr="006C0E5A">
        <w:rPr>
          <w:rFonts w:eastAsia="Times New Roman"/>
          <w:lang w:eastAsia="sv-SE"/>
        </w:rPr>
        <w:t>beredas</w:t>
      </w:r>
      <w:r w:rsidR="00BD06E5">
        <w:rPr>
          <w:rFonts w:eastAsia="Times New Roman"/>
          <w:lang w:eastAsia="sv-SE"/>
        </w:rPr>
        <w:t xml:space="preserve"> möjlighet</w:t>
      </w:r>
      <w:r w:rsidRPr="006C0E5A">
        <w:rPr>
          <w:rFonts w:eastAsia="Times New Roman"/>
          <w:lang w:eastAsia="sv-SE"/>
        </w:rPr>
        <w:t xml:space="preserve"> att dela</w:t>
      </w:r>
      <w:r w:rsidR="009C4B34">
        <w:rPr>
          <w:rFonts w:eastAsia="Times New Roman"/>
          <w:lang w:eastAsia="sv-SE"/>
        </w:rPr>
        <w:t xml:space="preserve"> upp</w:t>
      </w:r>
      <w:r w:rsidRPr="006C0E5A">
        <w:rPr>
          <w:rFonts w:eastAsia="Times New Roman"/>
          <w:lang w:eastAsia="sv-SE"/>
        </w:rPr>
        <w:t xml:space="preserve"> rasten på ett valfritt sätt.</w:t>
      </w:r>
      <w:r w:rsidR="00801143">
        <w:rPr>
          <w:rFonts w:eastAsia="Times New Roman"/>
          <w:lang w:eastAsia="sv-SE"/>
        </w:rPr>
        <w:t xml:space="preserve"> Rasten skall fortfarande </w:t>
      </w:r>
      <w:r w:rsidRPr="006C0E5A">
        <w:rPr>
          <w:rFonts w:eastAsia="Times New Roman"/>
          <w:lang w:eastAsia="sv-SE"/>
        </w:rPr>
        <w:t>vara minst 45 minuter, men delningen kan valfritt ske e</w:t>
      </w:r>
      <w:r w:rsidR="00BD06E5">
        <w:rPr>
          <w:rFonts w:eastAsia="Times New Roman"/>
          <w:lang w:eastAsia="sv-SE"/>
        </w:rPr>
        <w:t>nligt följande: 15 minuter + </w:t>
      </w:r>
      <w:r w:rsidR="00801143">
        <w:rPr>
          <w:rFonts w:eastAsia="Times New Roman"/>
          <w:lang w:eastAsia="sv-SE"/>
        </w:rPr>
        <w:t xml:space="preserve">30 </w:t>
      </w:r>
      <w:r w:rsidR="00BD06E5">
        <w:rPr>
          <w:rFonts w:eastAsia="Times New Roman"/>
          <w:lang w:eastAsia="sv-SE"/>
        </w:rPr>
        <w:t>minuter eller 30 minuter + </w:t>
      </w:r>
      <w:r w:rsidRPr="006C0E5A">
        <w:rPr>
          <w:rFonts w:eastAsia="Times New Roman"/>
          <w:lang w:eastAsia="sv-SE"/>
        </w:rPr>
        <w:t>15 minuter.</w:t>
      </w:r>
      <w:r w:rsidR="00801143">
        <w:rPr>
          <w:rFonts w:eastAsia="Times New Roman"/>
          <w:lang w:eastAsia="sv-SE"/>
        </w:rPr>
        <w:t xml:space="preserve"> </w:t>
      </w:r>
      <w:r w:rsidRPr="006C0E5A">
        <w:rPr>
          <w:rFonts w:eastAsia="Times New Roman"/>
          <w:lang w:eastAsia="sv-SE"/>
        </w:rPr>
        <w:t xml:space="preserve">Med valfriheten att förlägga rasten på </w:t>
      </w:r>
      <w:r w:rsidR="00BD06E5">
        <w:rPr>
          <w:rFonts w:eastAsia="Times New Roman"/>
          <w:lang w:eastAsia="sv-SE"/>
        </w:rPr>
        <w:t>det</w:t>
      </w:r>
      <w:r w:rsidRPr="006C0E5A">
        <w:rPr>
          <w:rFonts w:eastAsia="Times New Roman"/>
          <w:lang w:eastAsia="sv-SE"/>
        </w:rPr>
        <w:t xml:space="preserve"> f</w:t>
      </w:r>
      <w:r w:rsidR="009C4B34">
        <w:rPr>
          <w:rFonts w:eastAsia="Times New Roman"/>
          <w:lang w:eastAsia="sv-SE"/>
        </w:rPr>
        <w:t>ör situationen bästa sätt</w:t>
      </w:r>
      <w:r w:rsidR="00BD06E5">
        <w:rPr>
          <w:rFonts w:eastAsia="Times New Roman"/>
          <w:lang w:eastAsia="sv-SE"/>
        </w:rPr>
        <w:t>et</w:t>
      </w:r>
      <w:r w:rsidRPr="006C0E5A">
        <w:rPr>
          <w:rFonts w:eastAsia="Times New Roman"/>
          <w:lang w:eastAsia="sv-SE"/>
        </w:rPr>
        <w:t xml:space="preserve"> minskar stressen för förarna</w:t>
      </w:r>
      <w:r w:rsidR="00801143">
        <w:rPr>
          <w:rFonts w:eastAsia="Times New Roman"/>
          <w:lang w:eastAsia="sv-SE"/>
        </w:rPr>
        <w:t xml:space="preserve"> och syftet med rasten </w:t>
      </w:r>
      <w:r w:rsidRPr="006C0E5A">
        <w:rPr>
          <w:rFonts w:eastAsia="Times New Roman"/>
          <w:lang w:eastAsia="sv-SE"/>
        </w:rPr>
        <w:t>förbättras</w:t>
      </w:r>
      <w:r w:rsidR="009C4B34">
        <w:rPr>
          <w:rFonts w:eastAsia="Times New Roman"/>
          <w:lang w:eastAsia="sv-SE"/>
        </w:rPr>
        <w:t xml:space="preserve"> avsevärt</w:t>
      </w:r>
      <w:r w:rsidRPr="006C0E5A">
        <w:rPr>
          <w:rFonts w:eastAsia="Times New Roman"/>
          <w:lang w:eastAsia="sv-SE"/>
        </w:rPr>
        <w:t>.</w:t>
      </w:r>
    </w:p>
    <w:p w:rsidR="00BB6339" w:rsidP="00EE54F4" w:rsidRDefault="00221DC8" w14:paraId="5D7493E3" w14:textId="77777777">
      <w:r w:rsidRPr="006C0E5A">
        <w:rPr>
          <w:rFonts w:eastAsia="Times New Roman"/>
          <w:lang w:eastAsia="sv-SE"/>
        </w:rPr>
        <w:t>Regeringen bör så snart som möjligt ge Transportstyrelsen i uppdrag att utreda möjligheten att införa ett nationellt undantag för godstransporter so</w:t>
      </w:r>
      <w:r w:rsidR="00F3761E">
        <w:rPr>
          <w:rFonts w:eastAsia="Times New Roman"/>
          <w:lang w:eastAsia="sv-SE"/>
        </w:rPr>
        <w:t xml:space="preserve">m sker inom bygg- </w:t>
      </w:r>
      <w:r w:rsidRPr="006C0E5A">
        <w:rPr>
          <w:rFonts w:eastAsia="Times New Roman"/>
          <w:lang w:eastAsia="sv-SE"/>
        </w:rPr>
        <w:t>och anläggning</w:t>
      </w:r>
      <w:r w:rsidR="00F3761E">
        <w:rPr>
          <w:rFonts w:eastAsia="Times New Roman"/>
          <w:lang w:eastAsia="sv-SE"/>
        </w:rPr>
        <w:t>strafik</w:t>
      </w:r>
      <w:r w:rsidRPr="006C0E5A">
        <w:rPr>
          <w:rFonts w:eastAsia="Times New Roman"/>
          <w:lang w:eastAsia="sv-SE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217DE7B5B54A7091D29799CAE46F6B"/>
        </w:placeholder>
      </w:sdtPr>
      <w:sdtEndPr>
        <w:rPr>
          <w:i w:val="0"/>
          <w:noProof w:val="0"/>
        </w:rPr>
      </w:sdtEndPr>
      <w:sdtContent>
        <w:p w:rsidR="00BB7AE2" w:rsidP="00BB7AE2" w:rsidRDefault="00BB7AE2" w14:paraId="5D7493E4" w14:textId="77777777"/>
        <w:p w:rsidRPr="008E0FE2" w:rsidR="004801AC" w:rsidP="00BB7AE2" w:rsidRDefault="00EE54F4" w14:paraId="5D7493E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Morell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Jönsson (SD)</w:t>
            </w:r>
          </w:p>
        </w:tc>
      </w:tr>
    </w:tbl>
    <w:p w:rsidR="00DF5971" w:rsidRDefault="00DF5971" w14:paraId="5D7493EC" w14:textId="77777777">
      <w:bookmarkStart w:name="_GoBack" w:id="1"/>
      <w:bookmarkEnd w:id="1"/>
    </w:p>
    <w:sectPr w:rsidR="00DF597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493EE" w14:textId="77777777" w:rsidR="00BB3CB1" w:rsidRDefault="00BB3CB1" w:rsidP="000C1CAD">
      <w:pPr>
        <w:spacing w:line="240" w:lineRule="auto"/>
      </w:pPr>
      <w:r>
        <w:separator/>
      </w:r>
    </w:p>
  </w:endnote>
  <w:endnote w:type="continuationSeparator" w:id="0">
    <w:p w14:paraId="5D7493EF" w14:textId="77777777" w:rsidR="00BB3CB1" w:rsidRDefault="00BB3C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493F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493F5" w14:textId="13A6E91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54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493EC" w14:textId="77777777" w:rsidR="00BB3CB1" w:rsidRDefault="00BB3CB1" w:rsidP="000C1CAD">
      <w:pPr>
        <w:spacing w:line="240" w:lineRule="auto"/>
      </w:pPr>
      <w:r>
        <w:separator/>
      </w:r>
    </w:p>
  </w:footnote>
  <w:footnote w:type="continuationSeparator" w:id="0">
    <w:p w14:paraId="5D7493ED" w14:textId="77777777" w:rsidR="00BB3CB1" w:rsidRDefault="00BB3C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D7493F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7493FF" wp14:anchorId="5D7493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E54F4" w14:paraId="5D74940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3C9EDF18324B6BA8E51DD96B6224DA"/>
                              </w:placeholder>
                              <w:text/>
                            </w:sdtPr>
                            <w:sdtEndPr/>
                            <w:sdtContent>
                              <w:r w:rsidR="00BB3CB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AC170025D0461F888E7D84B7DA3928"/>
                              </w:placeholder>
                              <w:text/>
                            </w:sdtPr>
                            <w:sdtEndPr/>
                            <w:sdtContent>
                              <w:r w:rsidR="009C4B34">
                                <w:t>255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7493F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E54F4" w14:paraId="5D74940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3C9EDF18324B6BA8E51DD96B6224DA"/>
                        </w:placeholder>
                        <w:text/>
                      </w:sdtPr>
                      <w:sdtEndPr/>
                      <w:sdtContent>
                        <w:r w:rsidR="00BB3CB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AC170025D0461F888E7D84B7DA3928"/>
                        </w:placeholder>
                        <w:text/>
                      </w:sdtPr>
                      <w:sdtEndPr/>
                      <w:sdtContent>
                        <w:r w:rsidR="009C4B34">
                          <w:t>255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7493F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D7493F2" w14:textId="77777777">
    <w:pPr>
      <w:jc w:val="right"/>
    </w:pPr>
  </w:p>
  <w:p w:rsidR="00262EA3" w:rsidP="00776B74" w:rsidRDefault="00262EA3" w14:paraId="5D7493F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E54F4" w14:paraId="5D7493F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749401" wp14:anchorId="5D7494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E54F4" w14:paraId="5D7493F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3CB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C4B34">
          <w:t>255</w:t>
        </w:r>
      </w:sdtContent>
    </w:sdt>
  </w:p>
  <w:p w:rsidRPr="008227B3" w:rsidR="00262EA3" w:rsidP="008227B3" w:rsidRDefault="00EE54F4" w14:paraId="5D7493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E54F4" w14:paraId="5D7493F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:738</w:t>
        </w:r>
      </w:sdtContent>
    </w:sdt>
  </w:p>
  <w:p w:rsidR="00262EA3" w:rsidP="00E03A3D" w:rsidRDefault="00EE54F4" w14:paraId="5D7493F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Morell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C4B34" w14:paraId="5D7493FB" w14:textId="77777777">
        <w:pPr>
          <w:pStyle w:val="FSHRub2"/>
        </w:pPr>
        <w:r>
          <w:t>Nationellt undantag gällande rastuttag för förare i bygg- och anläggningstrafik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7493F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B3C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993"/>
    <w:rsid w:val="000A06E9"/>
    <w:rsid w:val="000A1014"/>
    <w:rsid w:val="000A19A5"/>
    <w:rsid w:val="000A19C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52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B68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4A18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DC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261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A87"/>
    <w:rsid w:val="003D2C8C"/>
    <w:rsid w:val="003D3534"/>
    <w:rsid w:val="003D35D8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05D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051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0E6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0DC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4EE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EB1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E5A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08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F71"/>
    <w:rsid w:val="007B15B7"/>
    <w:rsid w:val="007B2537"/>
    <w:rsid w:val="007B2F44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4000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143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283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07B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C05"/>
    <w:rsid w:val="009C3F94"/>
    <w:rsid w:val="009C418E"/>
    <w:rsid w:val="009C4A1F"/>
    <w:rsid w:val="009C4B34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4F4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CB1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AE2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6E5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06D"/>
    <w:rsid w:val="00C23F23"/>
    <w:rsid w:val="00C24844"/>
    <w:rsid w:val="00C24C95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1343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FEC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9EC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971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4F4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7EA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61E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D7493D2"/>
  <w15:chartTrackingRefBased/>
  <w15:docId w15:val="{920FF98B-232C-42B1-A596-0B533C5A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51396CC476466581066EFECB17D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B71A8-9B33-4731-83DE-92467E143A7B}"/>
      </w:docPartPr>
      <w:docPartBody>
        <w:p w:rsidR="00A304F5" w:rsidRDefault="00A304F5">
          <w:pPr>
            <w:pStyle w:val="2A51396CC476466581066EFECB17D5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827DE3710546A59B37A7D2FCE91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5C93EA-13C4-4270-A972-8126BC9B4C2F}"/>
      </w:docPartPr>
      <w:docPartBody>
        <w:p w:rsidR="00A304F5" w:rsidRDefault="00A304F5">
          <w:pPr>
            <w:pStyle w:val="4C827DE3710546A59B37A7D2FCE91A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3C9EDF18324B6BA8E51DD96B622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62E3C-81C9-4558-A731-783BDE0B8424}"/>
      </w:docPartPr>
      <w:docPartBody>
        <w:p w:rsidR="00A304F5" w:rsidRDefault="00A304F5">
          <w:pPr>
            <w:pStyle w:val="4E3C9EDF18324B6BA8E51DD96B6224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AC170025D0461F888E7D84B7DA39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236C1-3807-4948-893E-DF1CE84AA963}"/>
      </w:docPartPr>
      <w:docPartBody>
        <w:p w:rsidR="00A304F5" w:rsidRDefault="00A304F5">
          <w:pPr>
            <w:pStyle w:val="D0AC170025D0461F888E7D84B7DA3928"/>
          </w:pPr>
          <w:r>
            <w:t xml:space="preserve"> </w:t>
          </w:r>
        </w:p>
      </w:docPartBody>
    </w:docPart>
    <w:docPart>
      <w:docPartPr>
        <w:name w:val="52217DE7B5B54A7091D29799CAE46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CCA40-E6E2-446E-996B-4DE8941D2644}"/>
      </w:docPartPr>
      <w:docPartBody>
        <w:p w:rsidR="004C05E9" w:rsidRDefault="004C05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F5"/>
    <w:rsid w:val="004C05E9"/>
    <w:rsid w:val="00A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51396CC476466581066EFECB17D5E2">
    <w:name w:val="2A51396CC476466581066EFECB17D5E2"/>
  </w:style>
  <w:style w:type="paragraph" w:customStyle="1" w:styleId="BC37FADEBB324B799B6EB5304A5EB715">
    <w:name w:val="BC37FADEBB324B799B6EB5304A5EB71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AC7D8B86604FA49CD6A66747A2D3FC">
    <w:name w:val="74AC7D8B86604FA49CD6A66747A2D3FC"/>
  </w:style>
  <w:style w:type="paragraph" w:customStyle="1" w:styleId="4C827DE3710546A59B37A7D2FCE91A8D">
    <w:name w:val="4C827DE3710546A59B37A7D2FCE91A8D"/>
  </w:style>
  <w:style w:type="paragraph" w:customStyle="1" w:styleId="C5B13F9D1E184062A0851A7C2400FD4E">
    <w:name w:val="C5B13F9D1E184062A0851A7C2400FD4E"/>
  </w:style>
  <w:style w:type="paragraph" w:customStyle="1" w:styleId="28FE13E1815F4907A8A7FC4EBE16CCF7">
    <w:name w:val="28FE13E1815F4907A8A7FC4EBE16CCF7"/>
  </w:style>
  <w:style w:type="paragraph" w:customStyle="1" w:styleId="4E3C9EDF18324B6BA8E51DD96B6224DA">
    <w:name w:val="4E3C9EDF18324B6BA8E51DD96B6224DA"/>
  </w:style>
  <w:style w:type="paragraph" w:customStyle="1" w:styleId="D0AC170025D0461F888E7D84B7DA3928">
    <w:name w:val="D0AC170025D0461F888E7D84B7DA3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C824F-9745-4196-B5DD-74F9D311C684}"/>
</file>

<file path=customXml/itemProps2.xml><?xml version="1.0" encoding="utf-8"?>
<ds:datastoreItem xmlns:ds="http://schemas.openxmlformats.org/officeDocument/2006/customXml" ds:itemID="{F7889134-7146-4E29-801C-50992F78B447}"/>
</file>

<file path=customXml/itemProps3.xml><?xml version="1.0" encoding="utf-8"?>
<ds:datastoreItem xmlns:ds="http://schemas.openxmlformats.org/officeDocument/2006/customXml" ds:itemID="{289CDC81-361E-4AF2-85AB-727C41E09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2393</Characters>
  <Application>Microsoft Office Word</Application>
  <DocSecurity>0</DocSecurity>
  <Lines>49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SD255 Nationellt undantag gällande rastuttag för förare i bygg  och anläggningstrafik</vt:lpstr>
      <vt:lpstr>
      </vt:lpstr>
    </vt:vector>
  </TitlesOfParts>
  <Company>Sveriges riksdag</Company>
  <LinksUpToDate>false</LinksUpToDate>
  <CharactersWithSpaces>2805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