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AC8A83D3C414E2F8D823CD3E386F934"/>
        </w:placeholder>
        <w:text/>
      </w:sdtPr>
      <w:sdtEndPr/>
      <w:sdtContent>
        <w:p w:rsidRPr="009B062B" w:rsidR="00AF30DD" w:rsidP="00254761" w:rsidRDefault="00AF30DD" w14:paraId="4541428A" w14:textId="77777777">
          <w:pPr>
            <w:pStyle w:val="Rubrik1"/>
            <w:spacing w:after="300"/>
          </w:pPr>
          <w:r w:rsidRPr="009B062B">
            <w:t>Förslag till riksdagsbeslut</w:t>
          </w:r>
        </w:p>
      </w:sdtContent>
    </w:sdt>
    <w:sdt>
      <w:sdtPr>
        <w:alias w:val="Yrkande 1"/>
        <w:tag w:val="9fe5f6ba-2027-43d2-aa0f-ae30ecad826a"/>
        <w:id w:val="-494717051"/>
        <w:lock w:val="sdtLocked"/>
      </w:sdtPr>
      <w:sdtEndPr/>
      <w:sdtContent>
        <w:p w:rsidR="001B7B28" w:rsidRDefault="007244D3" w14:paraId="4541428B" w14:textId="77777777">
          <w:pPr>
            <w:pStyle w:val="Frslagstext"/>
            <w:numPr>
              <w:ilvl w:val="0"/>
              <w:numId w:val="0"/>
            </w:numPr>
          </w:pPr>
          <w:r>
            <w:t>Riksdagen ställer sig bakom det som anförs i motionen om att ge mer avtalsfrihet i arrendelagstiftningen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937EA33D2746DBB341BD8BD40987DD"/>
        </w:placeholder>
        <w:text/>
      </w:sdtPr>
      <w:sdtEndPr/>
      <w:sdtContent>
        <w:p w:rsidRPr="009B062B" w:rsidR="006D79C9" w:rsidP="00333E95" w:rsidRDefault="006D79C9" w14:paraId="4541428C" w14:textId="77777777">
          <w:pPr>
            <w:pStyle w:val="Rubrik1"/>
          </w:pPr>
          <w:r>
            <w:t>Motivering</w:t>
          </w:r>
        </w:p>
      </w:sdtContent>
    </w:sdt>
    <w:p w:rsidR="008415D4" w:rsidP="00F3689C" w:rsidRDefault="008415D4" w14:paraId="4541428D" w14:textId="0F0535A6">
      <w:pPr>
        <w:pStyle w:val="Normalutanindragellerluft"/>
      </w:pPr>
      <w:r>
        <w:t xml:space="preserve">Dagens arrendelagstiftning har utretts många gånger men är ändå fortfarande otidsenlig </w:t>
      </w:r>
      <w:r w:rsidRPr="00F3689C">
        <w:rPr>
          <w:spacing w:val="-2"/>
        </w:rPr>
        <w:t>och inte ändamålsriktig. Idag blir arrenden många gånger korta och det leder till minskade</w:t>
      </w:r>
      <w:r>
        <w:t xml:space="preserve"> skördar och många gånger utarmning av jordarna. Detta på grund av att inget intresse finns för att förrådsgödsla när framtiden är osäker. Om avtalen blir längre så kommer det leda till att brukaren gör jordförbättringar som höjer avkastningen och därmed bidrar till ett bättre klimatarbete. Arrendelagstiftningen tillkom när arrendatorerna var små och </w:t>
      </w:r>
      <w:r w:rsidRPr="00F3689C">
        <w:rPr>
          <w:spacing w:val="-2"/>
        </w:rPr>
        <w:t>ofta i beroendeställning till markägarna. Idag är det många gånger så att det är arrendato</w:t>
      </w:r>
      <w:r w:rsidR="00F3689C">
        <w:rPr>
          <w:spacing w:val="-2"/>
        </w:rPr>
        <w:softHyphen/>
      </w:r>
      <w:r w:rsidRPr="00F3689C">
        <w:rPr>
          <w:spacing w:val="-2"/>
        </w:rPr>
        <w:t>rerna</w:t>
      </w:r>
      <w:r>
        <w:t xml:space="preserve"> som är de stora jordbrukarna i bygden. Jordbruket har förändrats och blivit mer modernt, </w:t>
      </w:r>
      <w:r w:rsidR="00EE0B96">
        <w:t xml:space="preserve">och </w:t>
      </w:r>
      <w:r>
        <w:t>då behöver lagstiftningen följa efter.</w:t>
      </w:r>
    </w:p>
    <w:p w:rsidRPr="008415D4" w:rsidR="00422B9E" w:rsidP="008415D4" w:rsidRDefault="008415D4" w14:paraId="4541428E" w14:textId="1E052F2C">
      <w:r w:rsidRPr="008415D4">
        <w:t>Arrendelagstiftningen behöver ge mer avtalsfrihet så att båda parter känner sig säkra. Besittningsskyddet behöver avskaffas eller bli dispositivt. De här åtgärderna skulle på sikt stärka svenskt jordbruk och höja avkastningen</w:t>
      </w:r>
      <w:r w:rsidR="00EE0B96">
        <w:t>,</w:t>
      </w:r>
      <w:r w:rsidRPr="008415D4">
        <w:t xml:space="preserve"> vilket gynnar både klimat </w:t>
      </w:r>
      <w:r w:rsidR="00EE0B96">
        <w:t>och</w:t>
      </w:r>
      <w:r w:rsidRPr="008415D4">
        <w:t xml:space="preserve"> svensk livsmedelsförsörjning och beredskap.  </w:t>
      </w:r>
    </w:p>
    <w:sdt>
      <w:sdtPr>
        <w:rPr>
          <w:i/>
          <w:noProof/>
        </w:rPr>
        <w:alias w:val="CC_Underskrifter"/>
        <w:tag w:val="CC_Underskrifter"/>
        <w:id w:val="583496634"/>
        <w:lock w:val="sdtContentLocked"/>
        <w:placeholder>
          <w:docPart w:val="93A77A78E88B483BBA1C99EEE57EFD4B"/>
        </w:placeholder>
      </w:sdtPr>
      <w:sdtEndPr>
        <w:rPr>
          <w:i w:val="0"/>
          <w:noProof w:val="0"/>
        </w:rPr>
      </w:sdtEndPr>
      <w:sdtContent>
        <w:p w:rsidR="00254761" w:rsidP="00254761" w:rsidRDefault="00254761" w14:paraId="45414290" w14:textId="77777777"/>
        <w:p w:rsidRPr="008E0FE2" w:rsidR="004801AC" w:rsidP="00254761" w:rsidRDefault="00F3689C" w14:paraId="45414291" w14:textId="77777777"/>
      </w:sdtContent>
    </w:sdt>
    <w:tbl>
      <w:tblPr>
        <w:tblW w:w="5000" w:type="pct"/>
        <w:tblLook w:val="04A0" w:firstRow="1" w:lastRow="0" w:firstColumn="1" w:lastColumn="0" w:noHBand="0" w:noVBand="1"/>
        <w:tblCaption w:val="underskrifter"/>
      </w:tblPr>
      <w:tblGrid>
        <w:gridCol w:w="4252"/>
        <w:gridCol w:w="4252"/>
      </w:tblGrid>
      <w:tr w:rsidR="0093242A" w14:paraId="36319766" w14:textId="77777777">
        <w:trPr>
          <w:cantSplit/>
        </w:trPr>
        <w:tc>
          <w:tcPr>
            <w:tcW w:w="50" w:type="pct"/>
            <w:vAlign w:val="bottom"/>
          </w:tcPr>
          <w:p w:rsidR="0093242A" w:rsidRDefault="00EE0B96" w14:paraId="1A659AEA" w14:textId="77777777">
            <w:pPr>
              <w:pStyle w:val="Underskrifter"/>
            </w:pPr>
            <w:r>
              <w:t>John Widegren (M)</w:t>
            </w:r>
          </w:p>
        </w:tc>
        <w:tc>
          <w:tcPr>
            <w:tcW w:w="50" w:type="pct"/>
            <w:vAlign w:val="bottom"/>
          </w:tcPr>
          <w:p w:rsidR="0093242A" w:rsidRDefault="0093242A" w14:paraId="46F4BE33" w14:textId="77777777">
            <w:pPr>
              <w:pStyle w:val="Underskrifter"/>
            </w:pPr>
          </w:p>
        </w:tc>
      </w:tr>
    </w:tbl>
    <w:p w:rsidR="00FF1767" w:rsidRDefault="00FF1767" w14:paraId="45414295" w14:textId="77777777"/>
    <w:sectPr w:rsidR="00FF17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14297" w14:textId="77777777" w:rsidR="00BE1878" w:rsidRDefault="00BE1878" w:rsidP="000C1CAD">
      <w:pPr>
        <w:spacing w:line="240" w:lineRule="auto"/>
      </w:pPr>
      <w:r>
        <w:separator/>
      </w:r>
    </w:p>
  </w:endnote>
  <w:endnote w:type="continuationSeparator" w:id="0">
    <w:p w14:paraId="45414298" w14:textId="77777777" w:rsidR="00BE1878" w:rsidRDefault="00BE18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42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42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42A6" w14:textId="77777777" w:rsidR="00262EA3" w:rsidRPr="00254761" w:rsidRDefault="00262EA3" w:rsidP="002547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14295" w14:textId="77777777" w:rsidR="00BE1878" w:rsidRDefault="00BE1878" w:rsidP="000C1CAD">
      <w:pPr>
        <w:spacing w:line="240" w:lineRule="auto"/>
      </w:pPr>
      <w:r>
        <w:separator/>
      </w:r>
    </w:p>
  </w:footnote>
  <w:footnote w:type="continuationSeparator" w:id="0">
    <w:p w14:paraId="45414296" w14:textId="77777777" w:rsidR="00BE1878" w:rsidRDefault="00BE18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42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4142A7" wp14:editId="454142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4142AB" w14:textId="77777777" w:rsidR="00262EA3" w:rsidRDefault="00F3689C" w:rsidP="008103B5">
                          <w:pPr>
                            <w:jc w:val="right"/>
                          </w:pPr>
                          <w:sdt>
                            <w:sdtPr>
                              <w:alias w:val="CC_Noformat_Partikod"/>
                              <w:tag w:val="CC_Noformat_Partikod"/>
                              <w:id w:val="-53464382"/>
                              <w:placeholder>
                                <w:docPart w:val="3933C582D0394467B71A51164449A337"/>
                              </w:placeholder>
                              <w:text/>
                            </w:sdtPr>
                            <w:sdtEndPr/>
                            <w:sdtContent>
                              <w:r w:rsidR="008415D4">
                                <w:t>M</w:t>
                              </w:r>
                            </w:sdtContent>
                          </w:sdt>
                          <w:sdt>
                            <w:sdtPr>
                              <w:alias w:val="CC_Noformat_Partinummer"/>
                              <w:tag w:val="CC_Noformat_Partinummer"/>
                              <w:id w:val="-1709555926"/>
                              <w:placeholder>
                                <w:docPart w:val="2D8CF6D02E1C4E3F83C6CC4262BBE4FD"/>
                              </w:placeholder>
                              <w:text/>
                            </w:sdtPr>
                            <w:sdtEndPr/>
                            <w:sdtContent>
                              <w:r w:rsidR="008415D4">
                                <w:t>2078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4142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4142AB" w14:textId="77777777" w:rsidR="00262EA3" w:rsidRDefault="00F3689C" w:rsidP="008103B5">
                    <w:pPr>
                      <w:jc w:val="right"/>
                    </w:pPr>
                    <w:sdt>
                      <w:sdtPr>
                        <w:alias w:val="CC_Noformat_Partikod"/>
                        <w:tag w:val="CC_Noformat_Partikod"/>
                        <w:id w:val="-53464382"/>
                        <w:placeholder>
                          <w:docPart w:val="3933C582D0394467B71A51164449A337"/>
                        </w:placeholder>
                        <w:text/>
                      </w:sdtPr>
                      <w:sdtEndPr/>
                      <w:sdtContent>
                        <w:r w:rsidR="008415D4">
                          <w:t>M</w:t>
                        </w:r>
                      </w:sdtContent>
                    </w:sdt>
                    <w:sdt>
                      <w:sdtPr>
                        <w:alias w:val="CC_Noformat_Partinummer"/>
                        <w:tag w:val="CC_Noformat_Partinummer"/>
                        <w:id w:val="-1709555926"/>
                        <w:placeholder>
                          <w:docPart w:val="2D8CF6D02E1C4E3F83C6CC4262BBE4FD"/>
                        </w:placeholder>
                        <w:text/>
                      </w:sdtPr>
                      <w:sdtEndPr/>
                      <w:sdtContent>
                        <w:r w:rsidR="008415D4">
                          <w:t>2078</w:t>
                        </w:r>
                      </w:sdtContent>
                    </w:sdt>
                  </w:p>
                </w:txbxContent>
              </v:textbox>
              <w10:wrap anchorx="page"/>
            </v:shape>
          </w:pict>
        </mc:Fallback>
      </mc:AlternateContent>
    </w:r>
  </w:p>
  <w:p w14:paraId="454142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429B" w14:textId="77777777" w:rsidR="00262EA3" w:rsidRDefault="00262EA3" w:rsidP="008563AC">
    <w:pPr>
      <w:jc w:val="right"/>
    </w:pPr>
  </w:p>
  <w:p w14:paraId="454142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429F" w14:textId="77777777" w:rsidR="00262EA3" w:rsidRDefault="00F368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4142A9" wp14:editId="454142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4142A0" w14:textId="77777777" w:rsidR="00262EA3" w:rsidRDefault="00F3689C" w:rsidP="00A314CF">
    <w:pPr>
      <w:pStyle w:val="FSHNormal"/>
      <w:spacing w:before="40"/>
    </w:pPr>
    <w:sdt>
      <w:sdtPr>
        <w:alias w:val="CC_Noformat_Motionstyp"/>
        <w:tag w:val="CC_Noformat_Motionstyp"/>
        <w:id w:val="1162973129"/>
        <w:lock w:val="sdtContentLocked"/>
        <w15:appearance w15:val="hidden"/>
        <w:text/>
      </w:sdtPr>
      <w:sdtEndPr/>
      <w:sdtContent>
        <w:r w:rsidR="009F7011">
          <w:t>Enskild motion</w:t>
        </w:r>
      </w:sdtContent>
    </w:sdt>
    <w:r w:rsidR="00821B36">
      <w:t xml:space="preserve"> </w:t>
    </w:r>
    <w:sdt>
      <w:sdtPr>
        <w:alias w:val="CC_Noformat_Partikod"/>
        <w:tag w:val="CC_Noformat_Partikod"/>
        <w:id w:val="1471015553"/>
        <w:text/>
      </w:sdtPr>
      <w:sdtEndPr/>
      <w:sdtContent>
        <w:r w:rsidR="008415D4">
          <w:t>M</w:t>
        </w:r>
      </w:sdtContent>
    </w:sdt>
    <w:sdt>
      <w:sdtPr>
        <w:alias w:val="CC_Noformat_Partinummer"/>
        <w:tag w:val="CC_Noformat_Partinummer"/>
        <w:id w:val="-2014525982"/>
        <w:text/>
      </w:sdtPr>
      <w:sdtEndPr/>
      <w:sdtContent>
        <w:r w:rsidR="008415D4">
          <w:t>2078</w:t>
        </w:r>
      </w:sdtContent>
    </w:sdt>
  </w:p>
  <w:p w14:paraId="454142A1" w14:textId="77777777" w:rsidR="00262EA3" w:rsidRPr="008227B3" w:rsidRDefault="00F368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4142A2" w14:textId="77777777" w:rsidR="00262EA3" w:rsidRPr="008227B3" w:rsidRDefault="00F368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701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7011">
          <w:t>:3254</w:t>
        </w:r>
      </w:sdtContent>
    </w:sdt>
  </w:p>
  <w:p w14:paraId="454142A3" w14:textId="77777777" w:rsidR="00262EA3" w:rsidRDefault="00F3689C" w:rsidP="00E03A3D">
    <w:pPr>
      <w:pStyle w:val="Motionr"/>
    </w:pPr>
    <w:sdt>
      <w:sdtPr>
        <w:alias w:val="CC_Noformat_Avtext"/>
        <w:tag w:val="CC_Noformat_Avtext"/>
        <w:id w:val="-2020768203"/>
        <w:lock w:val="sdtContentLocked"/>
        <w15:appearance w15:val="hidden"/>
        <w:text/>
      </w:sdtPr>
      <w:sdtEndPr/>
      <w:sdtContent>
        <w:r w:rsidR="009F7011">
          <w:t>av John Widegren (M)</w:t>
        </w:r>
      </w:sdtContent>
    </w:sdt>
  </w:p>
  <w:sdt>
    <w:sdtPr>
      <w:alias w:val="CC_Noformat_Rubtext"/>
      <w:tag w:val="CC_Noformat_Rubtext"/>
      <w:id w:val="-218060500"/>
      <w:lock w:val="sdtLocked"/>
      <w:text/>
    </w:sdtPr>
    <w:sdtEndPr/>
    <w:sdtContent>
      <w:p w14:paraId="454142A4" w14:textId="77777777" w:rsidR="00262EA3" w:rsidRDefault="008415D4" w:rsidP="00283E0F">
        <w:pPr>
          <w:pStyle w:val="FSHRub2"/>
        </w:pPr>
        <w:r>
          <w:t>Ny arrendelag</w:t>
        </w:r>
      </w:p>
    </w:sdtContent>
  </w:sdt>
  <w:sdt>
    <w:sdtPr>
      <w:alias w:val="CC_Boilerplate_3"/>
      <w:tag w:val="CC_Boilerplate_3"/>
      <w:id w:val="1606463544"/>
      <w:lock w:val="sdtContentLocked"/>
      <w15:appearance w15:val="hidden"/>
      <w:text w:multiLine="1"/>
    </w:sdtPr>
    <w:sdtEndPr/>
    <w:sdtContent>
      <w:p w14:paraId="454142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415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B28"/>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61"/>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D67"/>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4D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5D4"/>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42A"/>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011"/>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878"/>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0B9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9C"/>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767"/>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414289"/>
  <w15:chartTrackingRefBased/>
  <w15:docId w15:val="{D6653D18-211B-4EB0-A9BD-A4659486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8A83D3C414E2F8D823CD3E386F934"/>
        <w:category>
          <w:name w:val="Allmänt"/>
          <w:gallery w:val="placeholder"/>
        </w:category>
        <w:types>
          <w:type w:val="bbPlcHdr"/>
        </w:types>
        <w:behaviors>
          <w:behavior w:val="content"/>
        </w:behaviors>
        <w:guid w:val="{5D249F07-9657-4527-A16A-DC40D69A7BEA}"/>
      </w:docPartPr>
      <w:docPartBody>
        <w:p w:rsidR="002E3FA5" w:rsidRDefault="00DE0EE9">
          <w:pPr>
            <w:pStyle w:val="6AC8A83D3C414E2F8D823CD3E386F934"/>
          </w:pPr>
          <w:r w:rsidRPr="005A0A93">
            <w:rPr>
              <w:rStyle w:val="Platshllartext"/>
            </w:rPr>
            <w:t>Förslag till riksdagsbeslut</w:t>
          </w:r>
        </w:p>
      </w:docPartBody>
    </w:docPart>
    <w:docPart>
      <w:docPartPr>
        <w:name w:val="57937EA33D2746DBB341BD8BD40987DD"/>
        <w:category>
          <w:name w:val="Allmänt"/>
          <w:gallery w:val="placeholder"/>
        </w:category>
        <w:types>
          <w:type w:val="bbPlcHdr"/>
        </w:types>
        <w:behaviors>
          <w:behavior w:val="content"/>
        </w:behaviors>
        <w:guid w:val="{5CF714FA-0A17-4AE1-8151-337BCCC85477}"/>
      </w:docPartPr>
      <w:docPartBody>
        <w:p w:rsidR="002E3FA5" w:rsidRDefault="00DE0EE9">
          <w:pPr>
            <w:pStyle w:val="57937EA33D2746DBB341BD8BD40987DD"/>
          </w:pPr>
          <w:r w:rsidRPr="005A0A93">
            <w:rPr>
              <w:rStyle w:val="Platshllartext"/>
            </w:rPr>
            <w:t>Motivering</w:t>
          </w:r>
        </w:p>
      </w:docPartBody>
    </w:docPart>
    <w:docPart>
      <w:docPartPr>
        <w:name w:val="3933C582D0394467B71A51164449A337"/>
        <w:category>
          <w:name w:val="Allmänt"/>
          <w:gallery w:val="placeholder"/>
        </w:category>
        <w:types>
          <w:type w:val="bbPlcHdr"/>
        </w:types>
        <w:behaviors>
          <w:behavior w:val="content"/>
        </w:behaviors>
        <w:guid w:val="{B6434196-BE13-44A0-9A93-E67C1F6C484B}"/>
      </w:docPartPr>
      <w:docPartBody>
        <w:p w:rsidR="002E3FA5" w:rsidRDefault="00DE0EE9">
          <w:pPr>
            <w:pStyle w:val="3933C582D0394467B71A51164449A337"/>
          </w:pPr>
          <w:r>
            <w:rPr>
              <w:rStyle w:val="Platshllartext"/>
            </w:rPr>
            <w:t xml:space="preserve"> </w:t>
          </w:r>
        </w:p>
      </w:docPartBody>
    </w:docPart>
    <w:docPart>
      <w:docPartPr>
        <w:name w:val="2D8CF6D02E1C4E3F83C6CC4262BBE4FD"/>
        <w:category>
          <w:name w:val="Allmänt"/>
          <w:gallery w:val="placeholder"/>
        </w:category>
        <w:types>
          <w:type w:val="bbPlcHdr"/>
        </w:types>
        <w:behaviors>
          <w:behavior w:val="content"/>
        </w:behaviors>
        <w:guid w:val="{1D14B3CB-FCB5-419F-87B5-0503EC264CE9}"/>
      </w:docPartPr>
      <w:docPartBody>
        <w:p w:rsidR="002E3FA5" w:rsidRDefault="00DE0EE9">
          <w:pPr>
            <w:pStyle w:val="2D8CF6D02E1C4E3F83C6CC4262BBE4FD"/>
          </w:pPr>
          <w:r>
            <w:t xml:space="preserve"> </w:t>
          </w:r>
        </w:p>
      </w:docPartBody>
    </w:docPart>
    <w:docPart>
      <w:docPartPr>
        <w:name w:val="93A77A78E88B483BBA1C99EEE57EFD4B"/>
        <w:category>
          <w:name w:val="Allmänt"/>
          <w:gallery w:val="placeholder"/>
        </w:category>
        <w:types>
          <w:type w:val="bbPlcHdr"/>
        </w:types>
        <w:behaviors>
          <w:behavior w:val="content"/>
        </w:behaviors>
        <w:guid w:val="{3B4FA12A-F32A-4FA9-9FD0-E7DDC13FD044}"/>
      </w:docPartPr>
      <w:docPartBody>
        <w:p w:rsidR="00C96477" w:rsidRDefault="00C964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EE9"/>
    <w:rsid w:val="002E3FA5"/>
    <w:rsid w:val="00C96477"/>
    <w:rsid w:val="00DE0E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C8A83D3C414E2F8D823CD3E386F934">
    <w:name w:val="6AC8A83D3C414E2F8D823CD3E386F934"/>
  </w:style>
  <w:style w:type="paragraph" w:customStyle="1" w:styleId="57937EA33D2746DBB341BD8BD40987DD">
    <w:name w:val="57937EA33D2746DBB341BD8BD40987DD"/>
  </w:style>
  <w:style w:type="paragraph" w:customStyle="1" w:styleId="3933C582D0394467B71A51164449A337">
    <w:name w:val="3933C582D0394467B71A51164449A337"/>
  </w:style>
  <w:style w:type="paragraph" w:customStyle="1" w:styleId="2D8CF6D02E1C4E3F83C6CC4262BBE4FD">
    <w:name w:val="2D8CF6D02E1C4E3F83C6CC4262BBE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55CC3-EF1D-4062-85A6-1CD7F5CDCA5A}"/>
</file>

<file path=customXml/itemProps2.xml><?xml version="1.0" encoding="utf-8"?>
<ds:datastoreItem xmlns:ds="http://schemas.openxmlformats.org/officeDocument/2006/customXml" ds:itemID="{4DF6FE3A-99EE-429E-BBD4-5BF6B39A85D6}"/>
</file>

<file path=customXml/itemProps3.xml><?xml version="1.0" encoding="utf-8"?>
<ds:datastoreItem xmlns:ds="http://schemas.openxmlformats.org/officeDocument/2006/customXml" ds:itemID="{D1AB9E8A-1DE9-470F-BEA7-DF49B05C1396}"/>
</file>

<file path=docProps/app.xml><?xml version="1.0" encoding="utf-8"?>
<Properties xmlns="http://schemas.openxmlformats.org/officeDocument/2006/extended-properties" xmlns:vt="http://schemas.openxmlformats.org/officeDocument/2006/docPropsVTypes">
  <Template>Normal</Template>
  <TotalTime>7</TotalTime>
  <Pages>1</Pages>
  <Words>181</Words>
  <Characters>1095</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M2078 Ny arrendelag</vt:lpstr>
      <vt:lpstr>
      </vt:lpstr>
    </vt:vector>
  </TitlesOfParts>
  <Company>Sveriges riksdag</Company>
  <LinksUpToDate>false</LinksUpToDate>
  <CharactersWithSpaces>1269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