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3DF" w:rsidRPr="00743773" w:rsidRDefault="000F53DF">
      <w:pPr>
        <w:pStyle w:val="Frslagsrubrik"/>
        <w:shd w:val="clear" w:color="000000" w:fill="auto"/>
      </w:pPr>
      <w:r w:rsidRPr="00743773">
        <w:t>Förslag till riksdagsbeslut</w:t>
      </w:r>
    </w:p>
    <w:p w:rsidR="000F53DF" w:rsidRPr="00743773" w:rsidRDefault="000F53DF">
      <w:pPr>
        <w:pStyle w:val="Hemstlatt"/>
        <w:shd w:val="clear" w:color="000000" w:fill="auto"/>
        <w:ind w:left="0"/>
      </w:pPr>
      <w:r w:rsidRPr="00743773">
        <w:t>Riksdagen tillkännager för regeringen som sin mening vad som anförs i motionen om en integritetskommi</w:t>
      </w:r>
      <w:r w:rsidRPr="00743773">
        <w:t>s</w:t>
      </w:r>
      <w:r w:rsidRPr="00743773">
        <w:t>sion.</w:t>
      </w:r>
    </w:p>
    <w:p w:rsidR="000F53DF" w:rsidRPr="00743773" w:rsidRDefault="000F53DF">
      <w:pPr>
        <w:pStyle w:val="Rubrik1"/>
        <w:shd w:val="clear" w:color="000000" w:fill="auto"/>
      </w:pPr>
      <w:r w:rsidRPr="00743773">
        <w:t>Motivering</w:t>
      </w:r>
    </w:p>
    <w:p w:rsidR="000F53DF" w:rsidRPr="00743773" w:rsidRDefault="000F53DF">
      <w:pPr>
        <w:shd w:val="clear" w:color="000000" w:fill="auto"/>
      </w:pPr>
      <w:r w:rsidRPr="00743773">
        <w:t>Med Edward Snowdens avslöjande om NSA:s, USA:s nationella säkerhet</w:t>
      </w:r>
      <w:r w:rsidRPr="00743773">
        <w:t>s</w:t>
      </w:r>
      <w:r w:rsidRPr="00743773">
        <w:t>tjänst, storskaliga och topphemliga övervakning av medborgare i stora delar av världen finns all anledning för den svenska regeringen att tydliggöra hur</w:t>
      </w:r>
      <w:r w:rsidRPr="00743773">
        <w:t>u</w:t>
      </w:r>
      <w:r w:rsidRPr="00743773">
        <w:t>vida det pågår ett samarbete mellan NSA och Försvarets radioanstalt, FRA.</w:t>
      </w:r>
    </w:p>
    <w:p w:rsidR="000F53DF" w:rsidRPr="00743773" w:rsidRDefault="000F53DF">
      <w:pPr>
        <w:pStyle w:val="Normaltindrag"/>
        <w:shd w:val="clear" w:color="000000" w:fill="auto"/>
      </w:pPr>
      <w:r w:rsidRPr="00743773">
        <w:t>Den nuvarande lagstiftningen i Sverige kräver att tillstånd för signalsp</w:t>
      </w:r>
      <w:r w:rsidRPr="00743773">
        <w:t>a</w:t>
      </w:r>
      <w:r w:rsidRPr="00743773">
        <w:t>ning ska prövas av domstol och att FRA ska ansöka om tillstånd för all si</w:t>
      </w:r>
      <w:r w:rsidRPr="00743773">
        <w:t>g</w:t>
      </w:r>
      <w:r w:rsidRPr="00743773">
        <w:t>nalspaning. Det finns också villkor som måste uppfyllas för att signalspaning skall få användas. Trots det finns all anledning för regeringen att ta till sig av den relevanta kritik, bland annat när det gäller rättssäkerhet, som finns när det gäller FRA-lagen.</w:t>
      </w:r>
    </w:p>
    <w:p w:rsidR="000F53DF" w:rsidRPr="00743773" w:rsidRDefault="000F53DF">
      <w:pPr>
        <w:pStyle w:val="Normaltindrag"/>
        <w:shd w:val="clear" w:color="000000" w:fill="auto"/>
      </w:pPr>
      <w:r w:rsidRPr="00743773">
        <w:t>För att stärka skyddet för medborgarnas integritet samt säkerställa att Sv</w:t>
      </w:r>
      <w:r w:rsidRPr="00743773">
        <w:t>e</w:t>
      </w:r>
      <w:r w:rsidRPr="00743773">
        <w:t>rige inte samarbetar med främmande makt som ägnar sig åt olaglig verksa</w:t>
      </w:r>
      <w:r w:rsidRPr="00743773">
        <w:t>m</w:t>
      </w:r>
      <w:r w:rsidRPr="00743773">
        <w:t>het bör regeringen se över möjligheten att tillsätta en integritetskommission som kan utvärdera nuvarande lagstiftning och tillämpning.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3773">
        <w:trPr>
          <w:cantSplit/>
        </w:trPr>
        <w:tc>
          <w:tcPr>
            <w:tcW w:w="3046" w:type="dxa"/>
          </w:tcPr>
          <w:p w:rsidR="000F53DF" w:rsidRPr="00743773" w:rsidRDefault="000F53DF">
            <w:pPr>
              <w:pStyle w:val="UnderskriftDatum"/>
              <w:shd w:val="clear" w:color="000000" w:fill="auto"/>
              <w:spacing w:before="240"/>
            </w:pPr>
            <w:r w:rsidRPr="00743773">
              <w:t>Stockholm den 2 oktober 2013</w:t>
            </w:r>
          </w:p>
        </w:tc>
        <w:tc>
          <w:tcPr>
            <w:tcW w:w="3047" w:type="dxa"/>
          </w:tcPr>
          <w:p w:rsidR="000F53DF" w:rsidRPr="00743773" w:rsidRDefault="000F53DF">
            <w:pPr>
              <w:pStyle w:val="Underskrifter"/>
              <w:shd w:val="clear" w:color="000000" w:fill="auto"/>
              <w:spacing w:before="240"/>
            </w:pPr>
          </w:p>
        </w:tc>
      </w:tr>
      <w:tr w:rsidR="00000000" w:rsidRPr="00743773">
        <w:trPr>
          <w:cantSplit/>
        </w:trPr>
        <w:tc>
          <w:tcPr>
            <w:tcW w:w="3046" w:type="dxa"/>
          </w:tcPr>
          <w:p w:rsidR="000F53DF" w:rsidRPr="00743773" w:rsidRDefault="000F53DF">
            <w:pPr>
              <w:pStyle w:val="Underskrifter"/>
              <w:shd w:val="clear" w:color="000000" w:fill="auto"/>
            </w:pPr>
            <w:r w:rsidRPr="00743773">
              <w:t>Eva-Lena Jansson (S)</w:t>
            </w:r>
          </w:p>
        </w:tc>
        <w:tc>
          <w:tcPr>
            <w:tcW w:w="3046" w:type="dxa"/>
          </w:tcPr>
          <w:p w:rsidR="000F53DF" w:rsidRPr="00743773" w:rsidRDefault="000F53DF">
            <w:pPr>
              <w:pStyle w:val="Underskrifter"/>
              <w:shd w:val="clear" w:color="000000" w:fill="auto"/>
            </w:pPr>
          </w:p>
        </w:tc>
      </w:tr>
    </w:tbl>
    <w:p w:rsidR="000F53DF" w:rsidRPr="00743773" w:rsidRDefault="000F53DF">
      <w:pPr>
        <w:pStyle w:val="Normaltindrag"/>
        <w:shd w:val="clear" w:color="000000" w:fill="auto"/>
      </w:pPr>
    </w:p>
    <w:sectPr w:rsidR="000F53DF" w:rsidRPr="0074377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3DF" w:rsidRPr="00743773" w:rsidRDefault="000F53DF">
      <w:r w:rsidRPr="00743773">
        <w:separator/>
      </w:r>
    </w:p>
  </w:endnote>
  <w:endnote w:type="continuationSeparator" w:id="0">
    <w:p w:rsidR="000F53DF" w:rsidRPr="00743773" w:rsidRDefault="000F53DF">
      <w:r w:rsidRPr="007437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3DF" w:rsidRPr="00743773" w:rsidRDefault="00743773">
    <w:pPr>
      <w:pStyle w:val="Sidfot"/>
    </w:pPr>
    <w:r w:rsidRPr="007437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158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3DF" w:rsidRDefault="000F53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53DF" w:rsidRDefault="000F53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3DF" w:rsidRPr="00743773" w:rsidRDefault="00743773">
    <w:pPr>
      <w:pStyle w:val="Sidfot"/>
    </w:pPr>
    <w:r w:rsidRPr="007437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70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3DF" w:rsidRDefault="000F53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53DF" w:rsidRDefault="000F53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3DF" w:rsidRPr="00743773" w:rsidRDefault="00743773">
    <w:pPr>
      <w:pStyle w:val="Sidfot"/>
    </w:pPr>
    <w:r w:rsidRPr="007437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97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3DF" w:rsidRDefault="000F53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53DF" w:rsidRDefault="000F53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3DF" w:rsidRPr="00743773" w:rsidRDefault="000F53DF">
      <w:r w:rsidRPr="00743773">
        <w:separator/>
      </w:r>
    </w:p>
  </w:footnote>
  <w:footnote w:type="continuationSeparator" w:id="0">
    <w:p w:rsidR="000F53DF" w:rsidRPr="00743773" w:rsidRDefault="000F53DF">
      <w:r w:rsidRPr="007437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3DF" w:rsidRPr="00743773" w:rsidRDefault="00743773">
    <w:pPr>
      <w:pStyle w:val="Sidhuvud"/>
    </w:pPr>
    <w:r w:rsidRPr="007437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541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3DF" w:rsidRDefault="000F53D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53DF" w:rsidRDefault="000F53D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3DF" w:rsidRPr="00743773" w:rsidRDefault="00743773">
    <w:pPr>
      <w:pStyle w:val="Sidhuvud"/>
    </w:pPr>
    <w:r w:rsidRPr="007437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14542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3DF" w:rsidRDefault="000F53D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53DF" w:rsidRDefault="000F53D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3DF" w:rsidRPr="00743773" w:rsidRDefault="000F53DF">
    <w:pPr>
      <w:pStyle w:val="FSHNormal"/>
      <w:tabs>
        <w:tab w:val="right" w:pos="5840"/>
      </w:tabs>
    </w:pPr>
    <w:r w:rsidRPr="00743773">
      <w:br/>
    </w:r>
    <w:r w:rsidRPr="00743773">
      <w:fldChar w:fldCharType="begin" w:fldLock="1"/>
    </w:r>
    <w:r w:rsidRPr="00743773">
      <w:instrText xml:space="preserve"> DOCPROPERTY</w:instrText>
    </w:r>
    <w:r w:rsidRPr="00743773">
      <w:rPr>
        <w:sz w:val="18"/>
      </w:rPr>
      <w:instrText xml:space="preserve"> "YearUser" *\charformat </w:instrText>
    </w:r>
    <w:r w:rsidRPr="00743773">
      <w:fldChar w:fldCharType="separate"/>
    </w:r>
    <w:r w:rsidRPr="00743773">
      <w:t>2013/14</w:t>
    </w:r>
    <w:r w:rsidRPr="00743773">
      <w:fldChar w:fldCharType="end"/>
    </w:r>
    <w:r w:rsidRPr="00743773">
      <w:t xml:space="preserve"> </w:t>
    </w:r>
    <w:r w:rsidRPr="00743773">
      <w:tab/>
      <w:t xml:space="preserve">mnr: </w:t>
    </w:r>
    <w:r w:rsidRPr="00743773">
      <w:fldChar w:fldCharType="begin" w:fldLock="1"/>
    </w:r>
    <w:r w:rsidRPr="00743773">
      <w:instrText xml:space="preserve"> DOCPROPERTY</w:instrText>
    </w:r>
    <w:r w:rsidRPr="00743773">
      <w:rPr>
        <w:sz w:val="18"/>
      </w:rPr>
      <w:instrText xml:space="preserve"> "Motionsnummer" *\charformat </w:instrText>
    </w:r>
    <w:r w:rsidRPr="00743773">
      <w:fldChar w:fldCharType="separate"/>
    </w:r>
    <w:r w:rsidRPr="00743773">
      <w:t>Fö244</w:t>
    </w:r>
    <w:r w:rsidRPr="00743773">
      <w:fldChar w:fldCharType="end"/>
    </w:r>
    <w:r w:rsidRPr="00743773">
      <w:br/>
    </w:r>
    <w:r w:rsidRPr="00743773">
      <w:fldChar w:fldCharType="begin" w:fldLock="1"/>
    </w:r>
    <w:r w:rsidRPr="00743773">
      <w:instrText xml:space="preserve"> DOCPROPERTY</w:instrText>
    </w:r>
    <w:r w:rsidRPr="00743773">
      <w:rPr>
        <w:sz w:val="18"/>
      </w:rPr>
      <w:instrText xml:space="preserve"> "Samling" *\charformat </w:instrText>
    </w:r>
    <w:r w:rsidRPr="00743773">
      <w:fldChar w:fldCharType="end"/>
    </w:r>
    <w:r w:rsidRPr="00743773">
      <w:tab/>
      <w:t xml:space="preserve">pnr: </w:t>
    </w:r>
    <w:r w:rsidRPr="00743773">
      <w:fldChar w:fldCharType="begin" w:fldLock="1"/>
    </w:r>
    <w:r w:rsidRPr="00743773">
      <w:instrText xml:space="preserve"> DOCPROPERTY</w:instrText>
    </w:r>
    <w:r w:rsidRPr="00743773">
      <w:rPr>
        <w:sz w:val="18"/>
      </w:rPr>
      <w:instrText xml:space="preserve"> "Partinummer" *\charformat </w:instrText>
    </w:r>
    <w:r w:rsidRPr="00743773">
      <w:fldChar w:fldCharType="separate"/>
    </w:r>
    <w:r w:rsidRPr="00743773">
      <w:t>S6119</w:t>
    </w:r>
    <w:r w:rsidRPr="00743773">
      <w:fldChar w:fldCharType="end"/>
    </w:r>
  </w:p>
  <w:p w:rsidR="000F53DF" w:rsidRPr="00743773" w:rsidRDefault="000F53DF">
    <w:pPr>
      <w:pStyle w:val="FSHRub1"/>
    </w:pPr>
    <w:r w:rsidRPr="00743773">
      <w:t>Motion till riksdagen</w:t>
    </w:r>
    <w:r w:rsidRPr="00743773">
      <w:br/>
    </w:r>
    <w:r w:rsidRPr="00743773">
      <w:fldChar w:fldCharType="begin" w:fldLock="1"/>
    </w:r>
    <w:r w:rsidRPr="00743773">
      <w:instrText xml:space="preserve"> DOCPROPERTY "YearUser" *\charformat </w:instrText>
    </w:r>
    <w:r w:rsidRPr="00743773">
      <w:fldChar w:fldCharType="separate"/>
    </w:r>
    <w:r w:rsidRPr="00743773">
      <w:t>2013/14</w:t>
    </w:r>
    <w:r w:rsidRPr="00743773">
      <w:fldChar w:fldCharType="end"/>
    </w:r>
    <w:r w:rsidRPr="00743773">
      <w:t>:</w:t>
    </w:r>
    <w:r w:rsidRPr="00743773">
      <w:fldChar w:fldCharType="begin" w:fldLock="1"/>
    </w:r>
    <w:r w:rsidRPr="00743773">
      <w:instrText xml:space="preserve"> DOCPROPERTY "Motionsnummer" *\charformat </w:instrText>
    </w:r>
    <w:r w:rsidRPr="00743773">
      <w:fldChar w:fldCharType="separate"/>
    </w:r>
    <w:r w:rsidRPr="00743773">
      <w:t>Fö244</w:t>
    </w:r>
    <w:r w:rsidRPr="00743773">
      <w:fldChar w:fldCharType="end"/>
    </w:r>
  </w:p>
  <w:p w:rsidR="000F53DF" w:rsidRPr="00743773" w:rsidRDefault="000F53DF">
    <w:pPr>
      <w:pStyle w:val="FSHNormalS5"/>
    </w:pPr>
    <w:r w:rsidRPr="00743773">
      <w:fldChar w:fldCharType="begin" w:fldLock="1"/>
    </w:r>
    <w:r w:rsidRPr="00743773">
      <w:instrText xml:space="preserve"> DOCPROPERTY "MotionarText" *\charformat </w:instrText>
    </w:r>
    <w:r w:rsidRPr="00743773">
      <w:fldChar w:fldCharType="separate"/>
    </w:r>
    <w:r w:rsidRPr="00743773">
      <w:t>av Eva-Lena Jansson (S)</w:t>
    </w:r>
    <w:r w:rsidRPr="00743773">
      <w:fldChar w:fldCharType="end"/>
    </w:r>
    <w:r w:rsidRPr="00743773">
      <w:br/>
    </w:r>
    <w:r w:rsidRPr="00743773">
      <w:fldChar w:fldCharType="begin" w:fldLock="1"/>
    </w:r>
    <w:r w:rsidRPr="00743773">
      <w:instrText xml:space="preserve"> DOCPROPERTY "SvarFrasKort" *\charformat </w:instrText>
    </w:r>
    <w:r w:rsidRPr="00743773">
      <w:fldChar w:fldCharType="end"/>
    </w:r>
  </w:p>
  <w:p w:rsidR="000F53DF" w:rsidRPr="00743773" w:rsidRDefault="000F53DF">
    <w:pPr>
      <w:pStyle w:val="FSHTitel"/>
    </w:pPr>
    <w:r w:rsidRPr="00743773">
      <w:fldChar w:fldCharType="begin" w:fldLock="1"/>
    </w:r>
    <w:r w:rsidRPr="00743773">
      <w:instrText xml:space="preserve"> DOCPROPERTY</w:instrText>
    </w:r>
    <w:r w:rsidRPr="00743773">
      <w:rPr>
        <w:sz w:val="18"/>
      </w:rPr>
      <w:instrText xml:space="preserve"> "RubrikSvar" *\charformat </w:instrText>
    </w:r>
    <w:r w:rsidRPr="00743773">
      <w:fldChar w:fldCharType="separate"/>
    </w:r>
    <w:r w:rsidRPr="00743773">
      <w:t>Integritetskommission</w:t>
    </w:r>
    <w:r w:rsidRPr="00743773">
      <w:fldChar w:fldCharType="end"/>
    </w:r>
  </w:p>
  <w:p w:rsidR="000F53DF" w:rsidRPr="00743773" w:rsidRDefault="000F53DF">
    <w:pPr>
      <w:pStyle w:val="Normal00"/>
    </w:pPr>
  </w:p>
  <w:p w:rsidR="000F53DF" w:rsidRPr="00743773" w:rsidRDefault="000F53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78791417">
    <w:abstractNumId w:val="13"/>
  </w:num>
  <w:num w:numId="2" w16cid:durableId="1773625126">
    <w:abstractNumId w:val="11"/>
  </w:num>
  <w:num w:numId="3" w16cid:durableId="105777985">
    <w:abstractNumId w:val="14"/>
  </w:num>
  <w:num w:numId="4" w16cid:durableId="1815177184">
    <w:abstractNumId w:val="8"/>
  </w:num>
  <w:num w:numId="5" w16cid:durableId="1079596423">
    <w:abstractNumId w:val="3"/>
  </w:num>
  <w:num w:numId="6" w16cid:durableId="1702780510">
    <w:abstractNumId w:val="2"/>
  </w:num>
  <w:num w:numId="7" w16cid:durableId="317081372">
    <w:abstractNumId w:val="1"/>
  </w:num>
  <w:num w:numId="8" w16cid:durableId="769396933">
    <w:abstractNumId w:val="0"/>
  </w:num>
  <w:num w:numId="9" w16cid:durableId="172645343">
    <w:abstractNumId w:val="9"/>
  </w:num>
  <w:num w:numId="10" w16cid:durableId="845360159">
    <w:abstractNumId w:val="7"/>
  </w:num>
  <w:num w:numId="11" w16cid:durableId="1846091460">
    <w:abstractNumId w:val="6"/>
  </w:num>
  <w:num w:numId="12" w16cid:durableId="1813600497">
    <w:abstractNumId w:val="5"/>
  </w:num>
  <w:num w:numId="13" w16cid:durableId="1709407324">
    <w:abstractNumId w:val="4"/>
  </w:num>
  <w:num w:numId="14" w16cid:durableId="922375682">
    <w:abstractNumId w:val="16"/>
  </w:num>
  <w:num w:numId="15" w16cid:durableId="1700624788">
    <w:abstractNumId w:val="12"/>
  </w:num>
  <w:num w:numId="16" w16cid:durableId="19754817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0116109A-FD56-42D5-8551-9B68938ABFD6}"/>
  </w:docVars>
  <w:rsids>
    <w:rsidRoot w:val="00E019C8"/>
    <w:rsid w:val="000F53DF"/>
    <w:rsid w:val="00743773"/>
    <w:rsid w:val="00E019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9F22EE-47FA-428A-BBEF-2E953473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1018</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S6119</vt:lpstr>
    </vt:vector>
  </TitlesOfParts>
  <Company>Riksdagen</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S6119</dc:title>
  <dc:subject>S6119</dc:subject>
  <dc:creator>Riksdagen</dc:creator>
  <cp:keywords>Riksdagen</cp:keywords>
  <dc:description>AD-ändringar</dc:description>
  <cp:lastModifiedBy>Lars Brink</cp:lastModifiedBy>
  <cp:revision>2</cp:revision>
  <cp:lastPrinted>2013-12-16T09:39:00Z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Integritetskommission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Integritetskommission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Fö244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20132014000000000083000061190069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20132014000000000083000061190069</vt:lpwstr>
  </property>
  <property fmtid="{D5CDD505-2E9C-101B-9397-08002B2CF9AE}" pid="50" name="nummer">
    <vt:lpwstr>244</vt:lpwstr>
  </property>
  <property fmtid="{D5CDD505-2E9C-101B-9397-08002B2CF9AE}" pid="51" name="utskottsbeteckning">
    <vt:lpwstr>Fö</vt:lpwstr>
  </property>
  <property fmtid="{D5CDD505-2E9C-101B-9397-08002B2CF9AE}" pid="52" name="GlobalUID">
    <vt:lpwstr>{A70644ED-F392-49AF-8AFE-39E2901B4173}</vt:lpwstr>
  </property>
  <property fmtid="{D5CDD505-2E9C-101B-9397-08002B2CF9AE}" pid="53" name="Överföringar">
    <vt:i4>0</vt:i4>
  </property>
  <property fmtid="{D5CDD505-2E9C-101B-9397-08002B2CF9AE}" pid="54" name="Checksum">
    <vt:lpwstr>*1018105874487*</vt:lpwstr>
  </property>
  <property fmtid="{D5CDD505-2E9C-101B-9397-08002B2CF9AE}" pid="55" name="skuggnummer">
    <vt:lpwstr>1574</vt:lpwstr>
  </property>
  <property fmtid="{D5CDD505-2E9C-101B-9397-08002B2CF9AE}" pid="56" name="urixVersion">
    <vt:lpwstr>4.6.0.0</vt:lpwstr>
  </property>
  <property fmtid="{D5CDD505-2E9C-101B-9397-08002B2CF9AE}" pid="57" name="urixOrigin">
    <vt:lpwstr>131216 10:39:43.056</vt:lpwstr>
  </property>
  <property fmtid="{D5CDD505-2E9C-101B-9397-08002B2CF9AE}" pid="58" name="urixGuid">
    <vt:lpwstr>{DF5B668B-D077-4EA9-B487-CAEA57FBB068}</vt:lpwstr>
  </property>
</Properties>
</file>