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C509D404BAC4A70A4CC466F267890C4"/>
        </w:placeholder>
        <w:text/>
      </w:sdtPr>
      <w:sdtEndPr/>
      <w:sdtContent>
        <w:p w:rsidRPr="009B062B" w:rsidR="00AF30DD" w:rsidP="00DA28CE" w:rsidRDefault="00AF30DD" w14:paraId="2BCDDFDA" w14:textId="77777777">
          <w:pPr>
            <w:pStyle w:val="Rubrik1"/>
            <w:spacing w:after="300"/>
          </w:pPr>
          <w:r w:rsidRPr="009B062B">
            <w:t>Förslag till riksdagsbeslut</w:t>
          </w:r>
        </w:p>
      </w:sdtContent>
    </w:sdt>
    <w:sdt>
      <w:sdtPr>
        <w:alias w:val="Yrkande 1"/>
        <w:tag w:val="a1dae11a-d62f-4350-a8ac-274771ae81b5"/>
        <w:id w:val="-898595408"/>
        <w:lock w:val="sdtLocked"/>
      </w:sdtPr>
      <w:sdtEndPr/>
      <w:sdtContent>
        <w:p w:rsidR="00117DCC" w:rsidRDefault="00657423" w14:paraId="5A75688B" w14:textId="5627E688">
          <w:pPr>
            <w:pStyle w:val="Frslagstext"/>
            <w:numPr>
              <w:ilvl w:val="0"/>
              <w:numId w:val="0"/>
            </w:numPr>
          </w:pPr>
          <w:r>
            <w:t>Riksdagen ställer sig bakom det som anförs i motionen om att regeringen bör säkerställa att Svenska kyrkan, i enlighet med relationsförändringen år 2000 mellan svenska staten och Svenska kyrkan, ges möjlighet att på ett fritt och självständigt sätt utforma och genomföra de uppdrag som motionen pekar ut,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86BBA3365F453AB61D064DEAA23C57"/>
        </w:placeholder>
        <w:text/>
      </w:sdtPr>
      <w:sdtEndPr/>
      <w:sdtContent>
        <w:p w:rsidRPr="00AB2A52" w:rsidR="00AB2A52" w:rsidP="00063929" w:rsidRDefault="006D79C9" w14:paraId="084B6D67" w14:textId="77777777">
          <w:pPr>
            <w:pStyle w:val="Rubrik1"/>
          </w:pPr>
          <w:r>
            <w:t>Motivering</w:t>
          </w:r>
        </w:p>
      </w:sdtContent>
    </w:sdt>
    <w:p w:rsidR="00C93062" w:rsidP="003E08FB" w:rsidRDefault="00063929" w14:paraId="50B0C842" w14:textId="4C2E099F">
      <w:pPr>
        <w:pStyle w:val="Normalutanindragellerluft"/>
      </w:pPr>
      <w:r>
        <w:t>I skrivelsen anför regeringen att k</w:t>
      </w:r>
      <w:r w:rsidR="00C93062">
        <w:t xml:space="preserve">yrkorummen bör öppnas för </w:t>
      </w:r>
      <w:r w:rsidR="00D732CE">
        <w:t xml:space="preserve">att </w:t>
      </w:r>
      <w:r w:rsidR="00C93062">
        <w:t>fler</w:t>
      </w:r>
      <w:r w:rsidR="003E08FB">
        <w:t xml:space="preserve"> användningar</w:t>
      </w:r>
      <w:r w:rsidR="00C93062">
        <w:t xml:space="preserve"> </w:t>
      </w:r>
      <w:r>
        <w:t>eller utvecklad användning av k</w:t>
      </w:r>
      <w:r w:rsidR="00C93062">
        <w:t xml:space="preserve">yrkorummen inom Svenska kyrkans </w:t>
      </w:r>
      <w:r>
        <w:t>ram gynnar fortsatt bevarande av och t</w:t>
      </w:r>
      <w:r w:rsidR="00C93062">
        <w:t>illgänglighet till det kyrkliga k</w:t>
      </w:r>
      <w:r w:rsidR="00F744E8">
        <w:t>ulturarvet. D</w:t>
      </w:r>
      <w:r w:rsidR="00D732CE">
        <w:t xml:space="preserve">etta </w:t>
      </w:r>
      <w:r>
        <w:t>bör understödjas av det</w:t>
      </w:r>
      <w:r w:rsidR="00C93062">
        <w:t xml:space="preserve"> offentliga kulturarvsarbetet i </w:t>
      </w:r>
      <w:r>
        <w:t>den mån det är förenligt</w:t>
      </w:r>
      <w:r w:rsidR="00C93062">
        <w:t xml:space="preserve"> med kulturmiljölagstiftningen.</w:t>
      </w:r>
    </w:p>
    <w:p w:rsidR="00C93062" w:rsidP="00C93062" w:rsidRDefault="00C93062" w14:paraId="28FF5C87" w14:textId="77777777">
      <w:r>
        <w:t xml:space="preserve">Moderaterna vill lyfta fram att svenska staten och Svenska kyrkan genomgick en relationsförändring år 2000. Givet denna förändring </w:t>
      </w:r>
      <w:r w:rsidR="00677CE8">
        <w:t>bör utgångspunkten vara att det statliga inflytandet över verksamheten i Svenska kyrkan</w:t>
      </w:r>
      <w:r w:rsidR="008316DD">
        <w:t xml:space="preserve"> bör</w:t>
      </w:r>
      <w:r w:rsidR="00677CE8">
        <w:t xml:space="preserve"> hållas begränsat och på armlängds avstånd</w:t>
      </w:r>
      <w:r>
        <w:t>.</w:t>
      </w:r>
    </w:p>
    <w:p w:rsidR="00057658" w:rsidP="00057658" w:rsidRDefault="00C93062" w14:paraId="678D64A2" w14:textId="09ABEA20">
      <w:r>
        <w:t>Att verksamheten utvecklas och förändras över tid</w:t>
      </w:r>
      <w:r w:rsidR="00925ACD">
        <w:t>,</w:t>
      </w:r>
      <w:r>
        <w:t xml:space="preserve"> </w:t>
      </w:r>
      <w:r w:rsidR="00925ACD">
        <w:t>samt</w:t>
      </w:r>
      <w:r>
        <w:t xml:space="preserve"> hur och av vilka kyrko</w:t>
      </w:r>
      <w:r w:rsidR="003E08FB">
        <w:softHyphen/>
      </w:r>
      <w:r>
        <w:t>rummen används</w:t>
      </w:r>
      <w:r w:rsidR="002D2C01">
        <w:t>,</w:t>
      </w:r>
      <w:r>
        <w:t xml:space="preserve"> </w:t>
      </w:r>
      <w:r w:rsidR="00925ACD">
        <w:t>är</w:t>
      </w:r>
      <w:r>
        <w:t xml:space="preserve"> naturligt</w:t>
      </w:r>
      <w:r w:rsidR="00925ACD">
        <w:t>.</w:t>
      </w:r>
      <w:r>
        <w:t xml:space="preserve"> </w:t>
      </w:r>
      <w:r w:rsidR="00BB2867">
        <w:t>I sak ställer Moderaterna sig positiva till förändringar inom verksamheten, men b</w:t>
      </w:r>
      <w:r>
        <w:t>esluten kring och regleringen av detta måste komma från Svenska kyrka</w:t>
      </w:r>
      <w:r w:rsidR="00BB2867">
        <w:t>n</w:t>
      </w:r>
      <w:r>
        <w:t xml:space="preserve"> </w:t>
      </w:r>
      <w:r w:rsidR="00D96B86">
        <w:t>själv</w:t>
      </w:r>
      <w:r w:rsidR="00D732CE">
        <w:t xml:space="preserve"> med dess församlingar, pastorat och stift</w:t>
      </w:r>
      <w:r>
        <w:t>. Det är inte en statlig uppgift</w:t>
      </w:r>
      <w:r w:rsidR="00925ACD">
        <w:t xml:space="preserve"> att fatta beslut kring detta</w:t>
      </w:r>
      <w:r>
        <w:t>.</w:t>
      </w:r>
    </w:p>
    <w:p w:rsidR="00057658" w:rsidP="003E08FB" w:rsidRDefault="00BB2867" w14:paraId="365A8088" w14:textId="4E100870">
      <w:r>
        <w:t>Även när det kom</w:t>
      </w:r>
      <w:r w:rsidR="00D732CE">
        <w:t>mer an på</w:t>
      </w:r>
      <w:r w:rsidR="00D243C2">
        <w:t xml:space="preserve"> området</w:t>
      </w:r>
      <w:r w:rsidR="00D732CE">
        <w:t xml:space="preserve"> tillgänglighet har regeringen synpunkter på hur detta ska tillgodoses</w:t>
      </w:r>
      <w:r>
        <w:t xml:space="preserve">. Det </w:t>
      </w:r>
      <w:r w:rsidR="00F744E8">
        <w:t xml:space="preserve">är </w:t>
      </w:r>
      <w:r>
        <w:t>vikt</w:t>
      </w:r>
      <w:r w:rsidR="00D243C2">
        <w:t>igt att det statligt finansierade</w:t>
      </w:r>
      <w:r>
        <w:t xml:space="preserve"> kyrkliga kulturarvet via kyrkoantikvariska ersättningen är tillgängligt och att övertaliga kyrkor av d</w:t>
      </w:r>
      <w:r w:rsidR="00D243C2">
        <w:t>en anledningen inte är önskvärt. H</w:t>
      </w:r>
      <w:r>
        <w:t xml:space="preserve">ur kyrkan ska tillse detta är </w:t>
      </w:r>
      <w:r w:rsidR="00D243C2">
        <w:t xml:space="preserve">däremot </w:t>
      </w:r>
      <w:r>
        <w:t>inte en sak för regeringen att peka ut. I sammanhanget är det viktigt att påpeka att sedan relations</w:t>
      </w:r>
      <w:r w:rsidR="003E08FB">
        <w:softHyphen/>
      </w:r>
      <w:bookmarkStart w:name="_GoBack" w:id="1"/>
      <w:bookmarkEnd w:id="1"/>
      <w:r>
        <w:t>förändringen trädde i kraft har</w:t>
      </w:r>
      <w:r w:rsidR="00D732CE">
        <w:t xml:space="preserve"> inte tillgängligheten</w:t>
      </w:r>
      <w:r>
        <w:t xml:space="preserve"> försämrats</w:t>
      </w:r>
      <w:r w:rsidR="00D732CE">
        <w:t xml:space="preserve"> nämnvärt</w:t>
      </w:r>
      <w:r>
        <w:t>, trots vikande medlemsantal i Svenska kyrkan.</w:t>
      </w:r>
    </w:p>
    <w:p w:rsidRPr="00BB2867" w:rsidR="00BB2867" w:rsidP="00057658" w:rsidRDefault="00BB2867" w14:paraId="4901A78A" w14:textId="4EF00E62">
      <w:r>
        <w:t>Också inom hållb</w:t>
      </w:r>
      <w:r w:rsidR="000C12A6">
        <w:t>arhet</w:t>
      </w:r>
      <w:r w:rsidR="00D732CE">
        <w:t>sområdet</w:t>
      </w:r>
      <w:r>
        <w:t xml:space="preserve"> pekar regeringen ut</w:t>
      </w:r>
      <w:r w:rsidR="000C12A6">
        <w:t xml:space="preserve"> riktningen för</w:t>
      </w:r>
      <w:r>
        <w:t xml:space="preserve"> </w:t>
      </w:r>
      <w:r w:rsidR="009460F2">
        <w:t xml:space="preserve">hur man vill att verksamheten ska bedrivas. </w:t>
      </w:r>
      <w:r w:rsidR="000C12A6">
        <w:t>Intentionen må vara</w:t>
      </w:r>
      <w:r w:rsidR="009460F2">
        <w:t xml:space="preserve"> god</w:t>
      </w:r>
      <w:r w:rsidR="003E08FB">
        <w:t>,</w:t>
      </w:r>
      <w:r w:rsidR="009460F2">
        <w:t xml:space="preserve"> men också på denna punkt måste besluten och beslutsrätten ligga hos Svenska kyrkan och de enskilda församlingarna. Regeringen lägger sig inte heller i något annat samfunds hållbarhetsarbete</w:t>
      </w:r>
      <w:r w:rsidR="00D732CE">
        <w:t xml:space="preserve"> som dessutom får bidrag från staten, varför det är än mer anmärkningsvärt att den gör det just gällande Svenska kyrkan som finansieras av </w:t>
      </w:r>
      <w:r w:rsidR="003E08FB">
        <w:t>sina</w:t>
      </w:r>
      <w:r w:rsidR="00D732CE">
        <w:t xml:space="preserve"> medlemmar genom kyrkoavgiften</w:t>
      </w:r>
      <w:r w:rsidR="009460F2">
        <w:t>. Mot bakgrund av relationsförändringen år 2000 så bör också Svenska kyrkan fatta beslut om d</w:t>
      </w:r>
      <w:r w:rsidR="00677CE8">
        <w:t>etta,</w:t>
      </w:r>
      <w:r w:rsidR="00D96B86">
        <w:t xml:space="preserve"> inte staten</w:t>
      </w:r>
      <w:r w:rsidR="00677CE8">
        <w:t>.</w:t>
      </w:r>
    </w:p>
    <w:sdt>
      <w:sdtPr>
        <w:alias w:val="CC_Underskrifter"/>
        <w:tag w:val="CC_Underskrifter"/>
        <w:id w:val="583496634"/>
        <w:lock w:val="sdtContentLocked"/>
        <w:placeholder>
          <w:docPart w:val="CD04782EB3AF44908A7CFD4908FA9220"/>
        </w:placeholder>
      </w:sdtPr>
      <w:sdtEndPr/>
      <w:sdtContent>
        <w:p w:rsidR="00F06CD3" w:rsidP="003D5A0E" w:rsidRDefault="00F06CD3" w14:paraId="5F853392" w14:textId="77777777"/>
        <w:p w:rsidRPr="008E0FE2" w:rsidR="004801AC" w:rsidP="003D5A0E" w:rsidRDefault="003E08FB" w14:paraId="14184B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r>
        <w:trPr>
          <w:cantSplit/>
        </w:trPr>
        <w:tc>
          <w:tcPr>
            <w:tcW w:w="50" w:type="pct"/>
            <w:vAlign w:val="bottom"/>
          </w:tcPr>
          <w:p>
            <w:pPr>
              <w:pStyle w:val="Underskrifter"/>
              <w:spacing w:after="0"/>
            </w:pPr>
            <w:r>
              <w:t>Annicka Engblom (M)</w:t>
            </w:r>
          </w:p>
        </w:tc>
        <w:tc>
          <w:tcPr>
            <w:tcW w:w="50" w:type="pct"/>
            <w:vAlign w:val="bottom"/>
          </w:tcPr>
          <w:p>
            <w:pPr>
              <w:pStyle w:val="Underskrifter"/>
              <w:spacing w:after="0"/>
            </w:pPr>
            <w:r>
              <w:t>Ann-Britt Åsebol (M)</w:t>
            </w:r>
          </w:p>
        </w:tc>
      </w:tr>
      <w:tr>
        <w:trPr>
          <w:cantSplit/>
        </w:trPr>
        <w:tc>
          <w:tcPr>
            <w:tcW w:w="50" w:type="pct"/>
            <w:vAlign w:val="bottom"/>
          </w:tcPr>
          <w:p>
            <w:pPr>
              <w:pStyle w:val="Underskrifter"/>
              <w:spacing w:after="0"/>
            </w:pPr>
            <w:r>
              <w:t>Viktor Wärnick (M)</w:t>
            </w:r>
          </w:p>
        </w:tc>
        <w:tc>
          <w:tcPr>
            <w:tcW w:w="50" w:type="pct"/>
            <w:vAlign w:val="bottom"/>
          </w:tcPr>
          <w:p>
            <w:pPr>
              <w:pStyle w:val="Underskrifter"/>
              <w:spacing w:after="0"/>
            </w:pPr>
            <w:r>
              <w:t>John Weinerhall (M)</w:t>
            </w:r>
          </w:p>
        </w:tc>
      </w:tr>
    </w:tbl>
    <w:p w:rsidR="00380151" w:rsidRDefault="00380151" w14:paraId="575003D6" w14:textId="77777777"/>
    <w:sectPr w:rsidR="0038015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DFA3B" w14:textId="77777777" w:rsidR="000D3C64" w:rsidRDefault="000D3C64" w:rsidP="000C1CAD">
      <w:pPr>
        <w:spacing w:line="240" w:lineRule="auto"/>
      </w:pPr>
      <w:r>
        <w:separator/>
      </w:r>
    </w:p>
  </w:endnote>
  <w:endnote w:type="continuationSeparator" w:id="0">
    <w:p w14:paraId="3F159302" w14:textId="77777777" w:rsidR="000D3C64" w:rsidRDefault="000D3C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24B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FF830" w14:textId="6FA1667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E08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34597" w14:textId="77777777" w:rsidR="000D3C64" w:rsidRDefault="000D3C64" w:rsidP="000C1CAD">
      <w:pPr>
        <w:spacing w:line="240" w:lineRule="auto"/>
      </w:pPr>
      <w:r>
        <w:separator/>
      </w:r>
    </w:p>
  </w:footnote>
  <w:footnote w:type="continuationSeparator" w:id="0">
    <w:p w14:paraId="2D818D7F" w14:textId="77777777" w:rsidR="000D3C64" w:rsidRDefault="000D3C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DED7F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08FB" w14:paraId="306EC99F" w14:textId="77777777">
                          <w:pPr>
                            <w:jc w:val="right"/>
                          </w:pPr>
                          <w:sdt>
                            <w:sdtPr>
                              <w:alias w:val="CC_Noformat_Partikod"/>
                              <w:tag w:val="CC_Noformat_Partikod"/>
                              <w:id w:val="-53464382"/>
                              <w:placeholder>
                                <w:docPart w:val="921F698A6EDE421489A8A252D47A806C"/>
                              </w:placeholder>
                              <w:text/>
                            </w:sdtPr>
                            <w:sdtEndPr/>
                            <w:sdtContent>
                              <w:r w:rsidR="00AB2A52">
                                <w:t>M</w:t>
                              </w:r>
                            </w:sdtContent>
                          </w:sdt>
                          <w:sdt>
                            <w:sdtPr>
                              <w:alias w:val="CC_Noformat_Partinummer"/>
                              <w:tag w:val="CC_Noformat_Partinummer"/>
                              <w:id w:val="-1709555926"/>
                              <w:placeholder>
                                <w:docPart w:val="D5F49D335BAA4111B5CAADB4DAA6F95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08FB" w14:paraId="306EC99F" w14:textId="77777777">
                    <w:pPr>
                      <w:jc w:val="right"/>
                    </w:pPr>
                    <w:sdt>
                      <w:sdtPr>
                        <w:alias w:val="CC_Noformat_Partikod"/>
                        <w:tag w:val="CC_Noformat_Partikod"/>
                        <w:id w:val="-53464382"/>
                        <w:placeholder>
                          <w:docPart w:val="921F698A6EDE421489A8A252D47A806C"/>
                        </w:placeholder>
                        <w:text/>
                      </w:sdtPr>
                      <w:sdtEndPr/>
                      <w:sdtContent>
                        <w:r w:rsidR="00AB2A52">
                          <w:t>M</w:t>
                        </w:r>
                      </w:sdtContent>
                    </w:sdt>
                    <w:sdt>
                      <w:sdtPr>
                        <w:alias w:val="CC_Noformat_Partinummer"/>
                        <w:tag w:val="CC_Noformat_Partinummer"/>
                        <w:id w:val="-1709555926"/>
                        <w:placeholder>
                          <w:docPart w:val="D5F49D335BAA4111B5CAADB4DAA6F95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39A9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92840CD" w14:textId="77777777">
    <w:pPr>
      <w:jc w:val="right"/>
    </w:pPr>
  </w:p>
  <w:p w:rsidR="00262EA3" w:rsidP="00776B74" w:rsidRDefault="00262EA3" w14:paraId="084AC0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E08FB" w14:paraId="5C4ACD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08FB" w14:paraId="3CADC42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B2A52">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E08FB" w14:paraId="714B35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08FB" w14:paraId="6D3F43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:3117</w:t>
        </w:r>
      </w:sdtContent>
    </w:sdt>
  </w:p>
  <w:p w:rsidR="00262EA3" w:rsidP="00E03A3D" w:rsidRDefault="003E08FB" w14:paraId="2F1F012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Lotta Finstorp m.fl. (M)</w:t>
        </w:r>
      </w:sdtContent>
    </w:sdt>
  </w:p>
  <w:sdt>
    <w:sdtPr>
      <w:alias w:val="CC_Noformat_Rubtext"/>
      <w:tag w:val="CC_Noformat_Rubtext"/>
      <w:id w:val="-218060500"/>
      <w:lock w:val="sdtLocked"/>
      <w:placeholder>
        <w:docPart w:val="60A6349AE15941DF84F15B792E52FBAC"/>
      </w:placeholder>
      <w:text/>
    </w:sdtPr>
    <w:sdtEndPr/>
    <w:sdtContent>
      <w:p w:rsidR="00262EA3" w:rsidP="00283E0F" w:rsidRDefault="00657423" w14:paraId="537CAF81" w14:textId="7C037597">
        <w:pPr>
          <w:pStyle w:val="FSHRub2"/>
        </w:pPr>
        <w:r>
          <w:t>med anledning av skr. 2018/19:122 Det kyrkliga kulturarvet</w:t>
        </w:r>
      </w:p>
    </w:sdtContent>
  </w:sdt>
  <w:sdt>
    <w:sdtPr>
      <w:alias w:val="CC_Boilerplate_3"/>
      <w:tag w:val="CC_Boilerplate_3"/>
      <w:id w:val="1606463544"/>
      <w:lock w:val="sdtContentLocked"/>
      <w15:appearance w15:val="hidden"/>
      <w:text w:multiLine="1"/>
    </w:sdtPr>
    <w:sdtEndPr/>
    <w:sdtContent>
      <w:p w:rsidR="00262EA3" w:rsidP="00283E0F" w:rsidRDefault="00262EA3" w14:paraId="7165BC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B2A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658"/>
    <w:rsid w:val="000577E2"/>
    <w:rsid w:val="0006032F"/>
    <w:rsid w:val="0006039A"/>
    <w:rsid w:val="000603CF"/>
    <w:rsid w:val="0006043F"/>
    <w:rsid w:val="00061E36"/>
    <w:rsid w:val="0006339B"/>
    <w:rsid w:val="0006386B"/>
    <w:rsid w:val="00063929"/>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2A6"/>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3C64"/>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DCC"/>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9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091"/>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2C01"/>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151"/>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A0E"/>
    <w:rsid w:val="003D69B6"/>
    <w:rsid w:val="003D7FDF"/>
    <w:rsid w:val="003E08FB"/>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923"/>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C69"/>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423"/>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CE8"/>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24B"/>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36D"/>
    <w:rsid w:val="007C1609"/>
    <w:rsid w:val="007C1B4A"/>
    <w:rsid w:val="007C369A"/>
    <w:rsid w:val="007C369C"/>
    <w:rsid w:val="007C3E26"/>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6DD"/>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ACD"/>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0F2"/>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352"/>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A37"/>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A52"/>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426"/>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867"/>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6F3D"/>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062"/>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3C2"/>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2C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B86"/>
    <w:rsid w:val="00D970C7"/>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D9D"/>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CD3"/>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4E8"/>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538BAD"/>
  <w15:chartTrackingRefBased/>
  <w15:docId w15:val="{36D48DCF-6615-4AA5-B3B1-F5E9A8DC1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509D404BAC4A70A4CC466F267890C4"/>
        <w:category>
          <w:name w:val="Allmänt"/>
          <w:gallery w:val="placeholder"/>
        </w:category>
        <w:types>
          <w:type w:val="bbPlcHdr"/>
        </w:types>
        <w:behaviors>
          <w:behavior w:val="content"/>
        </w:behaviors>
        <w:guid w:val="{2C0DF4E5-4F48-42E3-8C26-238E424FB6D1}"/>
      </w:docPartPr>
      <w:docPartBody>
        <w:p w:rsidR="009D7EAC" w:rsidRDefault="00C06E60">
          <w:pPr>
            <w:pStyle w:val="CC509D404BAC4A70A4CC466F267890C4"/>
          </w:pPr>
          <w:r w:rsidRPr="005A0A93">
            <w:rPr>
              <w:rStyle w:val="Platshllartext"/>
            </w:rPr>
            <w:t>Förslag till riksdagsbeslut</w:t>
          </w:r>
        </w:p>
      </w:docPartBody>
    </w:docPart>
    <w:docPart>
      <w:docPartPr>
        <w:name w:val="6C86BBA3365F453AB61D064DEAA23C57"/>
        <w:category>
          <w:name w:val="Allmänt"/>
          <w:gallery w:val="placeholder"/>
        </w:category>
        <w:types>
          <w:type w:val="bbPlcHdr"/>
        </w:types>
        <w:behaviors>
          <w:behavior w:val="content"/>
        </w:behaviors>
        <w:guid w:val="{FE6D83DC-E71B-43F9-861C-ACBE51A0EE49}"/>
      </w:docPartPr>
      <w:docPartBody>
        <w:p w:rsidR="009D7EAC" w:rsidRDefault="00C06E60">
          <w:pPr>
            <w:pStyle w:val="6C86BBA3365F453AB61D064DEAA23C57"/>
          </w:pPr>
          <w:r w:rsidRPr="005A0A93">
            <w:rPr>
              <w:rStyle w:val="Platshllartext"/>
            </w:rPr>
            <w:t>Motivering</w:t>
          </w:r>
        </w:p>
      </w:docPartBody>
    </w:docPart>
    <w:docPart>
      <w:docPartPr>
        <w:name w:val="921F698A6EDE421489A8A252D47A806C"/>
        <w:category>
          <w:name w:val="Allmänt"/>
          <w:gallery w:val="placeholder"/>
        </w:category>
        <w:types>
          <w:type w:val="bbPlcHdr"/>
        </w:types>
        <w:behaviors>
          <w:behavior w:val="content"/>
        </w:behaviors>
        <w:guid w:val="{3031FDC3-9149-43B3-BA5D-C9334FCE75A3}"/>
      </w:docPartPr>
      <w:docPartBody>
        <w:p w:rsidR="009D7EAC" w:rsidRDefault="00C06E60">
          <w:pPr>
            <w:pStyle w:val="921F698A6EDE421489A8A252D47A806C"/>
          </w:pPr>
          <w:r>
            <w:rPr>
              <w:rStyle w:val="Platshllartext"/>
            </w:rPr>
            <w:t xml:space="preserve"> </w:t>
          </w:r>
        </w:p>
      </w:docPartBody>
    </w:docPart>
    <w:docPart>
      <w:docPartPr>
        <w:name w:val="D5F49D335BAA4111B5CAADB4DAA6F956"/>
        <w:category>
          <w:name w:val="Allmänt"/>
          <w:gallery w:val="placeholder"/>
        </w:category>
        <w:types>
          <w:type w:val="bbPlcHdr"/>
        </w:types>
        <w:behaviors>
          <w:behavior w:val="content"/>
        </w:behaviors>
        <w:guid w:val="{27955622-1107-4A8B-8890-7954B469E3DD}"/>
      </w:docPartPr>
      <w:docPartBody>
        <w:p w:rsidR="009D7EAC" w:rsidRDefault="00C06E60">
          <w:pPr>
            <w:pStyle w:val="D5F49D335BAA4111B5CAADB4DAA6F956"/>
          </w:pPr>
          <w:r>
            <w:t xml:space="preserve"> </w:t>
          </w:r>
        </w:p>
      </w:docPartBody>
    </w:docPart>
    <w:docPart>
      <w:docPartPr>
        <w:name w:val="DefaultPlaceholder_-1854013440"/>
        <w:category>
          <w:name w:val="Allmänt"/>
          <w:gallery w:val="placeholder"/>
        </w:category>
        <w:types>
          <w:type w:val="bbPlcHdr"/>
        </w:types>
        <w:behaviors>
          <w:behavior w:val="content"/>
        </w:behaviors>
        <w:guid w:val="{FA9ACF3F-61F8-4831-B34A-3AD5BA14F367}"/>
      </w:docPartPr>
      <w:docPartBody>
        <w:p w:rsidR="009D7EAC" w:rsidRDefault="00C06E60">
          <w:r w:rsidRPr="005B5C4A">
            <w:rPr>
              <w:rStyle w:val="Platshllartext"/>
            </w:rPr>
            <w:t>Klicka eller tryck här för att ange text.</w:t>
          </w:r>
        </w:p>
      </w:docPartBody>
    </w:docPart>
    <w:docPart>
      <w:docPartPr>
        <w:name w:val="60A6349AE15941DF84F15B792E52FBAC"/>
        <w:category>
          <w:name w:val="Allmänt"/>
          <w:gallery w:val="placeholder"/>
        </w:category>
        <w:types>
          <w:type w:val="bbPlcHdr"/>
        </w:types>
        <w:behaviors>
          <w:behavior w:val="content"/>
        </w:behaviors>
        <w:guid w:val="{9A45E23C-3185-4FD1-940A-EA96AA6CC1FD}"/>
      </w:docPartPr>
      <w:docPartBody>
        <w:p w:rsidR="009D7EAC" w:rsidRDefault="00C06E60">
          <w:r w:rsidRPr="005B5C4A">
            <w:rPr>
              <w:rStyle w:val="Platshllartext"/>
            </w:rPr>
            <w:t>[ange din text här]</w:t>
          </w:r>
        </w:p>
      </w:docPartBody>
    </w:docPart>
    <w:docPart>
      <w:docPartPr>
        <w:name w:val="CD04782EB3AF44908A7CFD4908FA9220"/>
        <w:category>
          <w:name w:val="Allmänt"/>
          <w:gallery w:val="placeholder"/>
        </w:category>
        <w:types>
          <w:type w:val="bbPlcHdr"/>
        </w:types>
        <w:behaviors>
          <w:behavior w:val="content"/>
        </w:behaviors>
        <w:guid w:val="{1FE5CD86-6547-4150-8246-E506E5B8A408}"/>
      </w:docPartPr>
      <w:docPartBody>
        <w:p w:rsidR="00E1405E" w:rsidRDefault="00E140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E60"/>
    <w:rsid w:val="008114CE"/>
    <w:rsid w:val="009D7EAC"/>
    <w:rsid w:val="00C06E60"/>
    <w:rsid w:val="00CA72A5"/>
    <w:rsid w:val="00E140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6E60"/>
    <w:rPr>
      <w:color w:val="F4B083" w:themeColor="accent2" w:themeTint="99"/>
    </w:rPr>
  </w:style>
  <w:style w:type="paragraph" w:customStyle="1" w:styleId="CC509D404BAC4A70A4CC466F267890C4">
    <w:name w:val="CC509D404BAC4A70A4CC466F267890C4"/>
  </w:style>
  <w:style w:type="paragraph" w:customStyle="1" w:styleId="3A3B6D326588421C8871F0879C7D3770">
    <w:name w:val="3A3B6D326588421C8871F0879C7D377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585080B28774088B6624E4E99014E3E">
    <w:name w:val="6585080B28774088B6624E4E99014E3E"/>
  </w:style>
  <w:style w:type="paragraph" w:customStyle="1" w:styleId="6C86BBA3365F453AB61D064DEAA23C57">
    <w:name w:val="6C86BBA3365F453AB61D064DEAA23C57"/>
  </w:style>
  <w:style w:type="paragraph" w:customStyle="1" w:styleId="841F4920E2624F029DA5ECF7926DE483">
    <w:name w:val="841F4920E2624F029DA5ECF7926DE483"/>
  </w:style>
  <w:style w:type="paragraph" w:customStyle="1" w:styleId="878F342E5C0C4905B5867B7ABBE160DF">
    <w:name w:val="878F342E5C0C4905B5867B7ABBE160DF"/>
  </w:style>
  <w:style w:type="paragraph" w:customStyle="1" w:styleId="921F698A6EDE421489A8A252D47A806C">
    <w:name w:val="921F698A6EDE421489A8A252D47A806C"/>
  </w:style>
  <w:style w:type="paragraph" w:customStyle="1" w:styleId="D5F49D335BAA4111B5CAADB4DAA6F956">
    <w:name w:val="D5F49D335BAA4111B5CAADB4DAA6F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A2B304-1107-4D0B-BB8E-617116272053}"/>
</file>

<file path=customXml/itemProps2.xml><?xml version="1.0" encoding="utf-8"?>
<ds:datastoreItem xmlns:ds="http://schemas.openxmlformats.org/officeDocument/2006/customXml" ds:itemID="{888E267D-6484-495D-B5DD-DA2459C7E345}"/>
</file>

<file path=customXml/itemProps3.xml><?xml version="1.0" encoding="utf-8"?>
<ds:datastoreItem xmlns:ds="http://schemas.openxmlformats.org/officeDocument/2006/customXml" ds:itemID="{C6FEADDC-9D9F-46D6-A035-08CA73E43873}"/>
</file>

<file path=docProps/app.xml><?xml version="1.0" encoding="utf-8"?>
<Properties xmlns="http://schemas.openxmlformats.org/officeDocument/2006/extended-properties" xmlns:vt="http://schemas.openxmlformats.org/officeDocument/2006/docPropsVTypes">
  <Template>Normal</Template>
  <TotalTime>3</TotalTime>
  <Pages>2</Pages>
  <Words>384</Words>
  <Characters>2267</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skrivelse 2018 19 122 Det kyrkliga kulturarvet</vt:lpstr>
      <vt:lpstr>
      </vt:lpstr>
    </vt:vector>
  </TitlesOfParts>
  <Company>Sveriges riksdag</Company>
  <LinksUpToDate>false</LinksUpToDate>
  <CharactersWithSpaces>2636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