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EF1" w:rsidRPr="00373FB9" w:rsidRDefault="00D72EF1" w:rsidP="00CA5E2C">
      <w:pPr>
        <w:pStyle w:val="Hemstlrubrik"/>
      </w:pPr>
      <w:r w:rsidRPr="00373FB9">
        <w:t>Förslag till riksdagsbeslut</w:t>
      </w:r>
    </w:p>
    <w:p w:rsidR="00D72EF1" w:rsidRPr="00373FB9" w:rsidRDefault="00D72EF1" w:rsidP="00D72EF1">
      <w:pPr>
        <w:pStyle w:val="Hemstlatt"/>
      </w:pPr>
      <w:r w:rsidRPr="00373FB9">
        <w:t>Riksd</w:t>
      </w:r>
      <w:r w:rsidR="00ED0EC6" w:rsidRPr="00373FB9">
        <w:t>agen tillkännager för riksdagsstyrelsen</w:t>
      </w:r>
      <w:r w:rsidRPr="00373FB9">
        <w:t xml:space="preserve"> som sin mening vad i m</w:t>
      </w:r>
      <w:r w:rsidRPr="00373FB9">
        <w:t>o</w:t>
      </w:r>
      <w:r w:rsidRPr="00373FB9">
        <w:t>tionen anförs om riksdagsledamöters inkomstgaranti.</w:t>
      </w:r>
    </w:p>
    <w:p w:rsidR="00D72EF1" w:rsidRPr="00373FB9" w:rsidRDefault="007C6092" w:rsidP="00D72EF1">
      <w:pPr>
        <w:pStyle w:val="Rubrik1"/>
      </w:pPr>
      <w:r w:rsidRPr="00373FB9">
        <w:t>Motivering</w:t>
      </w:r>
    </w:p>
    <w:p w:rsidR="00D72EF1" w:rsidRPr="00373FB9" w:rsidRDefault="00D72EF1" w:rsidP="00D72EF1">
      <w:r w:rsidRPr="00373FB9">
        <w:t>Genom en rad beslut de senaste åren har villkoren för avgångna riksdagsl</w:t>
      </w:r>
      <w:r w:rsidRPr="00373FB9">
        <w:t>e</w:t>
      </w:r>
      <w:r w:rsidRPr="00373FB9">
        <w:t>damöter skärpts och blivit mindre generösa. Detta har varit bra för riksdagens anseende i samhället. Förutsatt att en avgående ledamot uppnått femtio års ålder och tjänstgjort under en sammanhängande tid av minst sex år finns emellertid fortfarande en möjlighet att välja om man vill förvärvsarbeta eller inte fram till dess allmän pensionsålder uppnås. Det är en viktig princip att människor som kan förvärvsarbeta skall göra så. I egenskap av lagstiftare har riksdagen uppställt detta principiella krav mot medborgarna. Inte minst av det skälet måste riksdagen nu tillämpa samma krav mot sina egna ledamöter. Vidare understryker en anpassning av reglerna att politik inte är ett yrke. Individen måste beakta att offentliga förtroendeuppdrag förr eller senare up</w:t>
      </w:r>
      <w:r w:rsidRPr="00373FB9">
        <w:t>p</w:t>
      </w:r>
      <w:r w:rsidRPr="00373FB9">
        <w:t>hör och därför förutsätter alternativa försörjningsmöjligheter. Ett sådant sy</w:t>
      </w:r>
      <w:r w:rsidRPr="00373FB9">
        <w:t>n</w:t>
      </w:r>
      <w:r w:rsidRPr="00373FB9">
        <w:t>sätt kan möjligen också stärka representativiteten i våra valda församlingar.</w:t>
      </w:r>
      <w:r w:rsidR="00CA5B60" w:rsidRPr="00373FB9">
        <w:t xml:space="preserve"> </w:t>
      </w:r>
      <w:r w:rsidRPr="00373FB9">
        <w:t>Reglerna om den s.k. inkomstgarantin bör ses över med denna utgångspunkt. Rimligt vore att en översyn utgick från de villkor som på arbetsmarknaden tillämpas beträffande tillsvidareanställda.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5E2C" w:rsidRPr="00373FB9">
        <w:tblPrEx>
          <w:tblCellMar>
            <w:top w:w="0" w:type="dxa"/>
            <w:bottom w:w="0" w:type="dxa"/>
          </w:tblCellMar>
        </w:tblPrEx>
        <w:trPr>
          <w:cantSplit/>
        </w:trPr>
        <w:tc>
          <w:tcPr>
            <w:tcW w:w="3046" w:type="dxa"/>
          </w:tcPr>
          <w:p w:rsidR="00CA5E2C" w:rsidRPr="00373FB9" w:rsidRDefault="00CA5E2C" w:rsidP="00CA5E2C">
            <w:pPr>
              <w:pStyle w:val="UnderskriftDatum"/>
              <w:spacing w:before="240"/>
            </w:pPr>
            <w:r w:rsidRPr="00373FB9">
              <w:t>Stockholm den 29 september 2005</w:t>
            </w:r>
          </w:p>
        </w:tc>
        <w:tc>
          <w:tcPr>
            <w:tcW w:w="3047" w:type="dxa"/>
          </w:tcPr>
          <w:p w:rsidR="00CA5E2C" w:rsidRPr="00373FB9" w:rsidRDefault="00CA5E2C" w:rsidP="00CA5E2C">
            <w:pPr>
              <w:pStyle w:val="Underskrifter"/>
              <w:spacing w:before="240"/>
            </w:pPr>
          </w:p>
        </w:tc>
      </w:tr>
      <w:tr w:rsidR="00CA5E2C" w:rsidRPr="00373FB9">
        <w:tblPrEx>
          <w:tblCellMar>
            <w:top w:w="0" w:type="dxa"/>
            <w:bottom w:w="0" w:type="dxa"/>
          </w:tblCellMar>
        </w:tblPrEx>
        <w:trPr>
          <w:cantSplit/>
        </w:trPr>
        <w:tc>
          <w:tcPr>
            <w:tcW w:w="3046" w:type="dxa"/>
          </w:tcPr>
          <w:p w:rsidR="00CA5E2C" w:rsidRPr="00373FB9" w:rsidRDefault="00CA5E2C" w:rsidP="00CA5E2C">
            <w:pPr>
              <w:pStyle w:val="Underskrifter"/>
            </w:pPr>
            <w:r w:rsidRPr="00373FB9">
              <w:t>Allan Widman (fp)</w:t>
            </w:r>
          </w:p>
        </w:tc>
        <w:tc>
          <w:tcPr>
            <w:tcW w:w="3047" w:type="dxa"/>
          </w:tcPr>
          <w:p w:rsidR="00CA5E2C" w:rsidRPr="00373FB9" w:rsidRDefault="00CA5E2C" w:rsidP="00CA5E2C">
            <w:pPr>
              <w:pStyle w:val="Underskrifter"/>
            </w:pPr>
            <w:r w:rsidRPr="00373FB9">
              <w:t>Tina Acketoft (fp)</w:t>
            </w:r>
          </w:p>
        </w:tc>
      </w:tr>
    </w:tbl>
    <w:p w:rsidR="00D72EF1" w:rsidRPr="00373FB9" w:rsidRDefault="00D72EF1" w:rsidP="00CA5E2C">
      <w:pPr>
        <w:pStyle w:val="Normaltindrag"/>
      </w:pPr>
    </w:p>
    <w:sectPr w:rsidR="00D72EF1" w:rsidRPr="00373FB9" w:rsidSect="00CA5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36E" w:rsidRPr="00373FB9" w:rsidRDefault="00CE136E">
      <w:r w:rsidRPr="00373FB9">
        <w:separator/>
      </w:r>
    </w:p>
  </w:endnote>
  <w:endnote w:type="continuationSeparator" w:id="0">
    <w:p w:rsidR="00CE136E" w:rsidRPr="00373FB9" w:rsidRDefault="00CE136E">
      <w:r w:rsidRPr="00373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2C" w:rsidRPr="00373FB9" w:rsidRDefault="00373FB9" w:rsidP="00CA5E2C">
    <w:pPr>
      <w:pStyle w:val="Sidfot"/>
    </w:pPr>
    <w:r w:rsidRPr="00373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350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2C" w:rsidRDefault="00CA5E2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E2C" w:rsidRDefault="00CA5E2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6DB" w:rsidRPr="00373FB9" w:rsidRDefault="00373FB9" w:rsidP="00CA5E2C">
    <w:pPr>
      <w:pStyle w:val="Sidfot"/>
    </w:pPr>
    <w:r w:rsidRPr="00373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830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2C" w:rsidRDefault="00CA5E2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E2C" w:rsidRDefault="00CA5E2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6DB" w:rsidRPr="00373FB9" w:rsidRDefault="00373FB9" w:rsidP="00CA5E2C">
    <w:pPr>
      <w:pStyle w:val="Sidfot"/>
    </w:pPr>
    <w:r w:rsidRPr="00373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10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2C" w:rsidRDefault="00CA5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E2C" w:rsidRDefault="00CA5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36E" w:rsidRPr="00373FB9" w:rsidRDefault="00CE136E">
      <w:r w:rsidRPr="00373FB9">
        <w:separator/>
      </w:r>
    </w:p>
  </w:footnote>
  <w:footnote w:type="continuationSeparator" w:id="0">
    <w:p w:rsidR="00CE136E" w:rsidRPr="00373FB9" w:rsidRDefault="00CE136E">
      <w:r w:rsidRPr="00373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2C" w:rsidRPr="00373FB9" w:rsidRDefault="00373FB9" w:rsidP="00CA5E2C">
    <w:pPr>
      <w:pStyle w:val="Sidhuvud"/>
    </w:pPr>
    <w:r w:rsidRPr="00373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269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2C" w:rsidRDefault="00CA5E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E2C" w:rsidRDefault="00CA5E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6DB" w:rsidRPr="00373FB9" w:rsidRDefault="00373FB9" w:rsidP="00CA5E2C">
    <w:pPr>
      <w:pStyle w:val="Sidhuvud"/>
    </w:pPr>
    <w:r w:rsidRPr="00373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891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E2C" w:rsidRDefault="00CA5E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E2C" w:rsidRDefault="00CA5E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E2C" w:rsidRPr="00373FB9" w:rsidRDefault="00CA5E2C">
    <w:pPr>
      <w:pStyle w:val="FSHNormal"/>
      <w:tabs>
        <w:tab w:val="right" w:pos="5840"/>
      </w:tabs>
    </w:pPr>
    <w:r w:rsidRPr="00373FB9">
      <w:br/>
    </w:r>
    <w:r w:rsidRPr="00373FB9">
      <w:fldChar w:fldCharType="begin" w:fldLock="1"/>
    </w:r>
    <w:r w:rsidRPr="00373FB9">
      <w:instrText xml:space="preserve"> DOCPROPERTY</w:instrText>
    </w:r>
    <w:r w:rsidRPr="00373FB9">
      <w:rPr>
        <w:sz w:val="18"/>
      </w:rPr>
      <w:instrText xml:space="preserve"> "YearUser" *\charformat </w:instrText>
    </w:r>
    <w:r w:rsidRPr="00373FB9">
      <w:fldChar w:fldCharType="separate"/>
    </w:r>
    <w:r w:rsidRPr="00373FB9">
      <w:t>2005/06</w:t>
    </w:r>
    <w:r w:rsidRPr="00373FB9">
      <w:fldChar w:fldCharType="end"/>
    </w:r>
    <w:r w:rsidRPr="00373FB9">
      <w:t xml:space="preserve"> </w:t>
    </w:r>
    <w:r w:rsidRPr="00373FB9">
      <w:tab/>
      <w:t xml:space="preserve">mnr: </w:t>
    </w:r>
    <w:r w:rsidRPr="00373FB9">
      <w:fldChar w:fldCharType="begin" w:fldLock="1"/>
    </w:r>
    <w:r w:rsidRPr="00373FB9">
      <w:instrText xml:space="preserve"> DOCPROPERTY</w:instrText>
    </w:r>
    <w:r w:rsidRPr="00373FB9">
      <w:rPr>
        <w:sz w:val="18"/>
      </w:rPr>
      <w:instrText xml:space="preserve"> "Motionsnummer" *\charformat </w:instrText>
    </w:r>
    <w:r w:rsidRPr="00373FB9">
      <w:fldChar w:fldCharType="separate"/>
    </w:r>
    <w:r w:rsidRPr="00373FB9">
      <w:t>K275</w:t>
    </w:r>
    <w:r w:rsidRPr="00373FB9">
      <w:fldChar w:fldCharType="end"/>
    </w:r>
    <w:r w:rsidRPr="00373FB9">
      <w:br/>
    </w:r>
    <w:r w:rsidRPr="00373FB9">
      <w:fldChar w:fldCharType="begin" w:fldLock="1"/>
    </w:r>
    <w:r w:rsidRPr="00373FB9">
      <w:instrText xml:space="preserve"> DOCPROPERTY</w:instrText>
    </w:r>
    <w:r w:rsidRPr="00373FB9">
      <w:rPr>
        <w:sz w:val="18"/>
      </w:rPr>
      <w:instrText xml:space="preserve"> "Samling" *\charformat </w:instrText>
    </w:r>
    <w:r w:rsidRPr="00373FB9">
      <w:fldChar w:fldCharType="end"/>
    </w:r>
    <w:r w:rsidRPr="00373FB9">
      <w:tab/>
      <w:t xml:space="preserve">pnr: </w:t>
    </w:r>
    <w:r w:rsidRPr="00373FB9">
      <w:fldChar w:fldCharType="begin" w:fldLock="1"/>
    </w:r>
    <w:r w:rsidRPr="00373FB9">
      <w:instrText xml:space="preserve"> DOCPROPERTY</w:instrText>
    </w:r>
    <w:r w:rsidRPr="00373FB9">
      <w:rPr>
        <w:sz w:val="18"/>
      </w:rPr>
      <w:instrText xml:space="preserve"> "Partinummer" *\charformat </w:instrText>
    </w:r>
    <w:r w:rsidRPr="00373FB9">
      <w:fldChar w:fldCharType="separate"/>
    </w:r>
    <w:r w:rsidRPr="00373FB9">
      <w:t>fp398</w:t>
    </w:r>
    <w:r w:rsidRPr="00373FB9">
      <w:fldChar w:fldCharType="end"/>
    </w:r>
  </w:p>
  <w:p w:rsidR="00CA5E2C" w:rsidRPr="00373FB9" w:rsidRDefault="00CA5E2C">
    <w:pPr>
      <w:pStyle w:val="FSHRub1"/>
    </w:pPr>
    <w:r w:rsidRPr="00373FB9">
      <w:t>Motion till riksdagen</w:t>
    </w:r>
    <w:r w:rsidRPr="00373FB9">
      <w:br/>
    </w:r>
    <w:r w:rsidRPr="00373FB9">
      <w:fldChar w:fldCharType="begin" w:fldLock="1"/>
    </w:r>
    <w:r w:rsidRPr="00373FB9">
      <w:instrText xml:space="preserve"> DOCPROPERTY "YearUser" *\charformat </w:instrText>
    </w:r>
    <w:r w:rsidRPr="00373FB9">
      <w:fldChar w:fldCharType="separate"/>
    </w:r>
    <w:r w:rsidRPr="00373FB9">
      <w:t>2005/06</w:t>
    </w:r>
    <w:r w:rsidRPr="00373FB9">
      <w:fldChar w:fldCharType="end"/>
    </w:r>
    <w:r w:rsidRPr="00373FB9">
      <w:t>:</w:t>
    </w:r>
    <w:r w:rsidRPr="00373FB9">
      <w:fldChar w:fldCharType="begin" w:fldLock="1"/>
    </w:r>
    <w:r w:rsidRPr="00373FB9">
      <w:instrText xml:space="preserve"> DOCPROPERTY "Motionsnummer" *\charformat </w:instrText>
    </w:r>
    <w:r w:rsidRPr="00373FB9">
      <w:fldChar w:fldCharType="separate"/>
    </w:r>
    <w:r w:rsidRPr="00373FB9">
      <w:t>K275</w:t>
    </w:r>
    <w:r w:rsidRPr="00373FB9">
      <w:fldChar w:fldCharType="end"/>
    </w:r>
  </w:p>
  <w:p w:rsidR="00CA5E2C" w:rsidRPr="00373FB9" w:rsidRDefault="00CA5E2C">
    <w:pPr>
      <w:pStyle w:val="FSHNormalS5"/>
    </w:pPr>
    <w:r w:rsidRPr="00373FB9">
      <w:fldChar w:fldCharType="begin" w:fldLock="1"/>
    </w:r>
    <w:r w:rsidRPr="00373FB9">
      <w:instrText xml:space="preserve"> DOCPROPERTY "MotionarText" *\charformat </w:instrText>
    </w:r>
    <w:r w:rsidRPr="00373FB9">
      <w:fldChar w:fldCharType="separate"/>
    </w:r>
    <w:r w:rsidRPr="00373FB9">
      <w:t>av Allan Widman och Tina Acketoft (fp)</w:t>
    </w:r>
    <w:r w:rsidRPr="00373FB9">
      <w:fldChar w:fldCharType="end"/>
    </w:r>
    <w:r w:rsidRPr="00373FB9">
      <w:br/>
    </w:r>
    <w:r w:rsidRPr="00373FB9">
      <w:fldChar w:fldCharType="begin" w:fldLock="1"/>
    </w:r>
    <w:r w:rsidRPr="00373FB9">
      <w:instrText xml:space="preserve"> DOCPROPERTY "SvarFrasKort" *\charformat </w:instrText>
    </w:r>
    <w:r w:rsidRPr="00373FB9">
      <w:fldChar w:fldCharType="end"/>
    </w:r>
  </w:p>
  <w:p w:rsidR="00CA5E2C" w:rsidRPr="00373FB9" w:rsidRDefault="00CA5E2C">
    <w:pPr>
      <w:pStyle w:val="FSHTitel"/>
    </w:pPr>
    <w:r w:rsidRPr="00373FB9">
      <w:fldChar w:fldCharType="begin" w:fldLock="1"/>
    </w:r>
    <w:r w:rsidRPr="00373FB9">
      <w:instrText xml:space="preserve"> DOCPROPERTY</w:instrText>
    </w:r>
    <w:r w:rsidRPr="00373FB9">
      <w:rPr>
        <w:sz w:val="18"/>
      </w:rPr>
      <w:instrText xml:space="preserve"> "RubrikSvar" *\charformat </w:instrText>
    </w:r>
    <w:r w:rsidRPr="00373FB9">
      <w:fldChar w:fldCharType="separate"/>
    </w:r>
    <w:r w:rsidRPr="00373FB9">
      <w:t>Riksdagsledamöternas inkomstgaranti</w:t>
    </w:r>
    <w:r w:rsidRPr="00373FB9">
      <w:fldChar w:fldCharType="end"/>
    </w:r>
  </w:p>
  <w:p w:rsidR="00CA5E2C" w:rsidRPr="00373FB9" w:rsidRDefault="00CA5E2C" w:rsidP="00CA5E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6F1FD9"/>
    <w:multiLevelType w:val="hybridMultilevel"/>
    <w:tmpl w:val="00B0B89C"/>
    <w:lvl w:ilvl="0" w:tplc="1BCE1C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5528558">
    <w:abstractNumId w:val="14"/>
  </w:num>
  <w:num w:numId="2" w16cid:durableId="924533295">
    <w:abstractNumId w:val="10"/>
  </w:num>
  <w:num w:numId="3" w16cid:durableId="1391464360">
    <w:abstractNumId w:val="12"/>
  </w:num>
  <w:num w:numId="4" w16cid:durableId="1185827301">
    <w:abstractNumId w:val="13"/>
  </w:num>
  <w:num w:numId="5" w16cid:durableId="125437874">
    <w:abstractNumId w:val="8"/>
  </w:num>
  <w:num w:numId="6" w16cid:durableId="1618175610">
    <w:abstractNumId w:val="3"/>
  </w:num>
  <w:num w:numId="7" w16cid:durableId="314115685">
    <w:abstractNumId w:val="2"/>
  </w:num>
  <w:num w:numId="8" w16cid:durableId="309482289">
    <w:abstractNumId w:val="1"/>
  </w:num>
  <w:num w:numId="9" w16cid:durableId="973483933">
    <w:abstractNumId w:val="0"/>
  </w:num>
  <w:num w:numId="10" w16cid:durableId="1719741253">
    <w:abstractNumId w:val="9"/>
  </w:num>
  <w:num w:numId="11" w16cid:durableId="934245599">
    <w:abstractNumId w:val="7"/>
  </w:num>
  <w:num w:numId="12" w16cid:durableId="1307587051">
    <w:abstractNumId w:val="6"/>
  </w:num>
  <w:num w:numId="13" w16cid:durableId="1062488366">
    <w:abstractNumId w:val="5"/>
  </w:num>
  <w:num w:numId="14" w16cid:durableId="685375597">
    <w:abstractNumId w:val="4"/>
  </w:num>
  <w:num w:numId="15" w16cid:durableId="2056852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A5B60"/>
    <w:rsid w:val="0004381F"/>
    <w:rsid w:val="00064BC3"/>
    <w:rsid w:val="00066775"/>
    <w:rsid w:val="00072FB9"/>
    <w:rsid w:val="00100531"/>
    <w:rsid w:val="001F2A9E"/>
    <w:rsid w:val="00201DFB"/>
    <w:rsid w:val="00204A63"/>
    <w:rsid w:val="00212FF1"/>
    <w:rsid w:val="00230193"/>
    <w:rsid w:val="0025068A"/>
    <w:rsid w:val="002818D3"/>
    <w:rsid w:val="002D11A8"/>
    <w:rsid w:val="00373FB9"/>
    <w:rsid w:val="00445271"/>
    <w:rsid w:val="004A0504"/>
    <w:rsid w:val="004E38D9"/>
    <w:rsid w:val="00566FDF"/>
    <w:rsid w:val="005B145B"/>
    <w:rsid w:val="00740D6D"/>
    <w:rsid w:val="00794149"/>
    <w:rsid w:val="007B67A7"/>
    <w:rsid w:val="007C6092"/>
    <w:rsid w:val="008344A3"/>
    <w:rsid w:val="00A053C6"/>
    <w:rsid w:val="00B13BF0"/>
    <w:rsid w:val="00C1285C"/>
    <w:rsid w:val="00C27B7D"/>
    <w:rsid w:val="00C536DB"/>
    <w:rsid w:val="00CA5B60"/>
    <w:rsid w:val="00CA5E2C"/>
    <w:rsid w:val="00CE136E"/>
    <w:rsid w:val="00CF7A43"/>
    <w:rsid w:val="00D1174F"/>
    <w:rsid w:val="00D24B4F"/>
    <w:rsid w:val="00D72EF1"/>
    <w:rsid w:val="00DC6C70"/>
    <w:rsid w:val="00E22893"/>
    <w:rsid w:val="00E360DE"/>
    <w:rsid w:val="00E75D28"/>
    <w:rsid w:val="00E84F25"/>
    <w:rsid w:val="00ED0E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24EBC4-BE09-4DDE-BF59-E545EE88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5E2C"/>
    <w:pPr>
      <w:spacing w:after="250"/>
    </w:pPr>
  </w:style>
  <w:style w:type="paragraph" w:styleId="Ballongtext">
    <w:name w:val="Balloon Text"/>
    <w:basedOn w:val="Normal"/>
    <w:semiHidden/>
    <w:rsid w:val="00CA5E2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24B4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198</Words>
  <Characters>1219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K275</vt:lpstr>
    </vt:vector>
  </TitlesOfParts>
  <Company>Riksdagen</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K275</dc:title>
  <dc:subject>K275</dc:subject>
  <dc:creator>Riksdagen</dc:creator>
  <cp:keywords>Riksdagen</cp:keywords>
  <dc:description/>
  <cp:lastModifiedBy>Lars Brink</cp:lastModifiedBy>
  <cp:revision>2</cp:revision>
  <cp:lastPrinted>2005-10-17T07:21:00Z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Riksdagsledamöternas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Tina Acketoft (fp)</vt:lpwstr>
  </property>
  <property fmtid="{D5CDD505-2E9C-101B-9397-08002B2CF9AE}" pid="26" name="MotionarLista">
    <vt:lpwstr>Widman, Allan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viktoria.leigard@riksdagen.se</vt:lpwstr>
  </property>
  <property fmtid="{D5CDD505-2E9C-101B-9397-08002B2CF9AE}" pid="45" name="ReservUID">
    <vt:lpwstr>louise edlund</vt:lpwstr>
  </property>
  <property fmtid="{D5CDD505-2E9C-101B-9397-08002B2CF9AE}" pid="46" name="MotionID">
    <vt:lpwstr>20052006000001020112000003980069</vt:lpwstr>
  </property>
  <property fmtid="{D5CDD505-2E9C-101B-9397-08002B2CF9AE}" pid="47" name="datum">
    <vt:lpwstr>050929</vt:lpwstr>
  </property>
  <property fmtid="{D5CDD505-2E9C-101B-9397-08002B2CF9AE}" pid="48" name="avsändar-e-post">
    <vt:lpwstr>viktoria.leigard@riksdagen.se</vt:lpwstr>
  </property>
  <property fmtid="{D5CDD505-2E9C-101B-9397-08002B2CF9AE}" pid="49" name="id">
    <vt:lpwstr>20052006000001020112000003980069</vt:lpwstr>
  </property>
  <property fmtid="{D5CDD505-2E9C-101B-9397-08002B2CF9AE}" pid="50" name="nummer">
    <vt:lpwstr>275</vt:lpwstr>
  </property>
  <property fmtid="{D5CDD505-2E9C-101B-9397-08002B2CF9AE}" pid="51" name="utskottsbeteckning">
    <vt:lpwstr>K</vt:lpwstr>
  </property>
</Properties>
</file>