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127465955E4E419DE5CB1D6155A288"/>
        </w:placeholder>
        <w:text/>
      </w:sdtPr>
      <w:sdtEndPr/>
      <w:sdtContent>
        <w:p w:rsidRPr="009B062B" w:rsidR="00AF30DD" w:rsidP="00A44410" w:rsidRDefault="00AF30DD" w14:paraId="2902DC4A" w14:textId="77777777">
          <w:pPr>
            <w:pStyle w:val="Rubrik1"/>
            <w:spacing w:after="300"/>
          </w:pPr>
          <w:r w:rsidRPr="009B062B">
            <w:t>Förslag till riksdagsbeslut</w:t>
          </w:r>
        </w:p>
      </w:sdtContent>
    </w:sdt>
    <w:bookmarkStart w:name="_Hlk52459599" w:displacedByCustomXml="next" w:id="0"/>
    <w:sdt>
      <w:sdtPr>
        <w:alias w:val="Yrkande 1"/>
        <w:tag w:val="b20702e9-472c-401d-b8f7-1bfa43f84e04"/>
        <w:id w:val="-397752822"/>
        <w:lock w:val="sdtLocked"/>
      </w:sdtPr>
      <w:sdtEndPr/>
      <w:sdtContent>
        <w:p w:rsidR="00124023" w:rsidRDefault="00B656B8" w14:paraId="4B576E0C" w14:textId="77777777">
          <w:pPr>
            <w:pStyle w:val="Frslagstext"/>
            <w:numPr>
              <w:ilvl w:val="0"/>
              <w:numId w:val="0"/>
            </w:numPr>
          </w:pPr>
          <w:r>
            <w:t>Riksdagen ställer sig bakom det som anförs i motionen om att Socialstyrelsens utvärdering måste ligga till grund för framtida överenskommelser mellan stat och huvudmän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ACD9388B51D4029A1494FF3FD8C38A9"/>
        </w:placeholder>
        <w:text/>
      </w:sdtPr>
      <w:sdtEndPr/>
      <w:sdtContent>
        <w:p w:rsidRPr="009B062B" w:rsidR="006D79C9" w:rsidP="00333E95" w:rsidRDefault="006D79C9" w14:paraId="2902DC4C" w14:textId="77777777">
          <w:pPr>
            <w:pStyle w:val="Rubrik1"/>
          </w:pPr>
          <w:r>
            <w:t>Motivering</w:t>
          </w:r>
        </w:p>
      </w:sdtContent>
    </w:sdt>
    <w:p w:rsidRPr="00E75853" w:rsidR="00350E08" w:rsidP="00E75853" w:rsidRDefault="00350E08" w14:paraId="2902DC4D" w14:textId="26EA3FBB">
      <w:pPr>
        <w:pStyle w:val="Normalutanindragellerluft"/>
      </w:pPr>
      <w:r w:rsidRPr="00E75853">
        <w:t xml:space="preserve">Regeringen och Sveriges </w:t>
      </w:r>
      <w:r w:rsidRPr="00E75853" w:rsidR="006C357F">
        <w:t>K</w:t>
      </w:r>
      <w:r w:rsidRPr="00E75853">
        <w:t xml:space="preserve">ommuner och </w:t>
      </w:r>
      <w:r w:rsidRPr="00E75853" w:rsidR="006C357F">
        <w:t>R</w:t>
      </w:r>
      <w:r w:rsidRPr="00E75853">
        <w:t>egioner (SKR) har träffat en överens</w:t>
      </w:r>
      <w:r w:rsidR="00E75853">
        <w:softHyphen/>
      </w:r>
      <w:r w:rsidRPr="00E75853">
        <w:t>kommelse om särskilt riktade insatser till området psykisk ohälsa. Överenskommelsen ingår också i en strategi för området som regeringen arbetade fram för åren 2016–2020. Glädjande nog beslutade regeringen att utvärdera densamma</w:t>
      </w:r>
      <w:r w:rsidRPr="00E75853" w:rsidR="006C357F">
        <w:t>, e</w:t>
      </w:r>
      <w:r w:rsidRPr="00E75853">
        <w:t>tt uppdrag som Social</w:t>
      </w:r>
      <w:r w:rsidR="00E75853">
        <w:softHyphen/>
      </w:r>
      <w:r w:rsidRPr="00E75853">
        <w:t xml:space="preserve">styrelsen har haft. Regeringens satsningar för samarbetet med SKR innebar ett tillskott om totalt 3 miljarder kronor under en treårsperiod. </w:t>
      </w:r>
    </w:p>
    <w:p w:rsidRPr="0014280D" w:rsidR="00350E08" w:rsidP="0014280D" w:rsidRDefault="00350E08" w14:paraId="2902DC4E" w14:textId="039BA8B4">
      <w:r w:rsidRPr="0014280D">
        <w:t>Socialstyrelsens utvärdering av satsningen presenterades i maj 2019</w:t>
      </w:r>
      <w:r w:rsidRPr="002B7935">
        <w:rPr>
          <w:vertAlign w:val="superscript"/>
        </w:rPr>
        <w:footnoteReference w:id="1"/>
      </w:r>
      <w:r w:rsidRPr="0014280D">
        <w:t xml:space="preserve"> och är en beklämmande läsning med tanke på vad som står i sammanfattningen. De skriver dels att det har funnits ”betydande svårigheter att följa upp och utvärdera det genomförda arbetet” då det har saknats konkreta mål för vad regeringen och SKR har velat åstad</w:t>
      </w:r>
      <w:r w:rsidR="00E75853">
        <w:softHyphen/>
      </w:r>
      <w:r w:rsidRPr="0014280D">
        <w:t>komma med överenskommelsen</w:t>
      </w:r>
      <w:r w:rsidR="006C357F">
        <w:t>, d</w:t>
      </w:r>
      <w:r w:rsidRPr="0014280D">
        <w:t xml:space="preserve">els att Socialstyrelsen inte har kunnat fastställa huruvida det utvecklingsarbete som blivit följden av satsningarna ”också har medfört lokalt och regionalt förbättrad tillgänglighet till vård och omsorg av högre kvalitet än tidigare”. Som lök på laxen gör myndigheten samtidigt bedömningen ”att utformningen av den statliga satsningen inte stärker förutsättningarna för en mer jämlik vård och omsorg mellan kommuner och mellan regioner, och att det dessutom föreligger viss risk att existerande skillnader förstärks”. </w:t>
      </w:r>
    </w:p>
    <w:p w:rsidRPr="0014280D" w:rsidR="00BB6339" w:rsidP="0014280D" w:rsidRDefault="00350E08" w14:paraId="2902DC4F" w14:textId="36D31B2F">
      <w:r w:rsidRPr="0014280D">
        <w:t>Inför kommande satsningar på området psykisk ohälsa är det därför av största vikt att avtalsparterna tar de kommentarer som Socialstyrelsen har redovisat i sin rapport</w:t>
      </w:r>
      <w:r w:rsidR="006C357F">
        <w:t xml:space="preserve"> </w:t>
      </w:r>
      <w:r w:rsidRPr="0014280D" w:rsidR="006C357F">
        <w:t>ad notam</w:t>
      </w:r>
      <w:r w:rsidRPr="0014280D">
        <w:t xml:space="preserve">. Det är uppenbarligen så att det finns gott om förbättringspotential i </w:t>
      </w:r>
      <w:r w:rsidR="006C357F">
        <w:t xml:space="preserve">fråga om </w:t>
      </w:r>
      <w:r w:rsidRPr="0014280D" w:rsidR="006C357F">
        <w:lastRenderedPageBreak/>
        <w:t xml:space="preserve">såväl </w:t>
      </w:r>
      <w:r w:rsidRPr="0014280D">
        <w:t xml:space="preserve">att tydliggöra vilka mål som finns med en dylik överenskommelse som att de utformas så att vi kan läsa ut huruvida fler har fått hjälp och att tillgängligheten har ökat. För </w:t>
      </w:r>
      <w:r w:rsidRPr="0014280D" w:rsidR="00863F8B">
        <w:t>oss</w:t>
      </w:r>
      <w:r w:rsidRPr="0014280D">
        <w:t xml:space="preserve"> som riksdagsledam</w:t>
      </w:r>
      <w:r w:rsidRPr="0014280D" w:rsidR="00863F8B">
        <w:t>ö</w:t>
      </w:r>
      <w:r w:rsidRPr="0014280D">
        <w:t>t</w:t>
      </w:r>
      <w:r w:rsidRPr="0014280D" w:rsidR="00863F8B">
        <w:t>er</w:t>
      </w:r>
      <w:r w:rsidRPr="0014280D">
        <w:t xml:space="preserve"> är det primära hur vi kan hjälpa fler med psykisk ohälsa, hur vi kan förebygga detsamma, hur vi kan öka kvaliteten i vården och hur den kan göras mer likvärdig. Detta måtte riksdagen ge regeringen till</w:t>
      </w:r>
      <w:r w:rsidR="006C357F">
        <w:t xml:space="preserve"> </w:t>
      </w:r>
      <w:r w:rsidRPr="0014280D">
        <w:t>känna.</w:t>
      </w:r>
    </w:p>
    <w:sdt>
      <w:sdtPr>
        <w:rPr>
          <w:i/>
          <w:noProof/>
        </w:rPr>
        <w:alias w:val="CC_Underskrifter"/>
        <w:tag w:val="CC_Underskrifter"/>
        <w:id w:val="583496634"/>
        <w:lock w:val="sdtContentLocked"/>
        <w:placeholder>
          <w:docPart w:val="1EFE312DA8BA42F09F5217D859EE0EEB"/>
        </w:placeholder>
      </w:sdtPr>
      <w:sdtEndPr>
        <w:rPr>
          <w:i w:val="0"/>
          <w:noProof w:val="0"/>
        </w:rPr>
      </w:sdtEndPr>
      <w:sdtContent>
        <w:p w:rsidR="00A44410" w:rsidP="00572EFE" w:rsidRDefault="00A44410" w14:paraId="050673F1" w14:textId="77777777"/>
        <w:p w:rsidRPr="008E0FE2" w:rsidR="004801AC" w:rsidP="00572EFE" w:rsidRDefault="00E75853" w14:paraId="2902DC54" w14:textId="6375CE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0E5B2C" w:rsidRDefault="000E5B2C" w14:paraId="7C30C484" w14:textId="77777777">
      <w:bookmarkStart w:name="_GoBack" w:id="2"/>
      <w:bookmarkEnd w:id="2"/>
    </w:p>
    <w:sectPr w:rsidR="000E5B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2DC57" w14:textId="77777777" w:rsidR="00EC644A" w:rsidRDefault="00EC644A" w:rsidP="000C1CAD">
      <w:pPr>
        <w:spacing w:line="240" w:lineRule="auto"/>
      </w:pPr>
      <w:r>
        <w:separator/>
      </w:r>
    </w:p>
  </w:endnote>
  <w:endnote w:type="continuationSeparator" w:id="0">
    <w:p w14:paraId="2902DC58" w14:textId="77777777" w:rsidR="00EC644A" w:rsidRDefault="00EC6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DC66" w14:textId="18A7555D" w:rsidR="00262EA3" w:rsidRPr="00572EFE" w:rsidRDefault="00262EA3" w:rsidP="00572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DC55" w14:textId="77777777" w:rsidR="00EC644A" w:rsidRPr="00350E08" w:rsidRDefault="00EC644A" w:rsidP="00350E08">
      <w:pPr>
        <w:pStyle w:val="Sidfot"/>
      </w:pPr>
    </w:p>
  </w:footnote>
  <w:footnote w:type="continuationSeparator" w:id="0">
    <w:p w14:paraId="2902DC56" w14:textId="77777777" w:rsidR="00EC644A" w:rsidRDefault="00EC644A" w:rsidP="000C1CAD">
      <w:pPr>
        <w:spacing w:line="240" w:lineRule="auto"/>
      </w:pPr>
      <w:r>
        <w:continuationSeparator/>
      </w:r>
    </w:p>
  </w:footnote>
  <w:footnote w:id="1">
    <w:p w14:paraId="2902DC6B" w14:textId="7DF514BC" w:rsidR="00350E08" w:rsidRDefault="00350E08">
      <w:pPr>
        <w:pStyle w:val="Fotnotstext"/>
      </w:pPr>
      <w:r>
        <w:rPr>
          <w:rStyle w:val="Fotnotsreferens"/>
        </w:rPr>
        <w:footnoteRef/>
      </w:r>
      <w:r>
        <w:t xml:space="preserve"> </w:t>
      </w:r>
      <w:r w:rsidRPr="00350E08">
        <w:t>https://www.socialstyrelsen.se/globalassets/sharepoint-dokument/artikelkatalog/ovrigt/2019-5-17.pdf</w:t>
      </w:r>
      <w:r w:rsidR="006C357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02DC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2DC68" wp14:anchorId="2902D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853" w14:paraId="2902DC6C" w14:textId="77777777">
                          <w:pPr>
                            <w:jc w:val="right"/>
                          </w:pPr>
                          <w:sdt>
                            <w:sdtPr>
                              <w:alias w:val="CC_Noformat_Partikod"/>
                              <w:tag w:val="CC_Noformat_Partikod"/>
                              <w:id w:val="-53464382"/>
                              <w:placeholder>
                                <w:docPart w:val="0CAE1496B8CE48F5BAAA2DFA44942AD6"/>
                              </w:placeholder>
                              <w:text/>
                            </w:sdtPr>
                            <w:sdtEndPr/>
                            <w:sdtContent>
                              <w:r w:rsidR="00350E08">
                                <w:t>M</w:t>
                              </w:r>
                            </w:sdtContent>
                          </w:sdt>
                          <w:sdt>
                            <w:sdtPr>
                              <w:alias w:val="CC_Noformat_Partinummer"/>
                              <w:tag w:val="CC_Noformat_Partinummer"/>
                              <w:id w:val="-1709555926"/>
                              <w:placeholder>
                                <w:docPart w:val="88A731F254B446389A38485543E9634F"/>
                              </w:placeholder>
                              <w:text/>
                            </w:sdtPr>
                            <w:sdtEndPr/>
                            <w:sdtContent>
                              <w:r w:rsidR="0014280D">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2DC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853" w14:paraId="2902DC6C" w14:textId="77777777">
                    <w:pPr>
                      <w:jc w:val="right"/>
                    </w:pPr>
                    <w:sdt>
                      <w:sdtPr>
                        <w:alias w:val="CC_Noformat_Partikod"/>
                        <w:tag w:val="CC_Noformat_Partikod"/>
                        <w:id w:val="-53464382"/>
                        <w:placeholder>
                          <w:docPart w:val="0CAE1496B8CE48F5BAAA2DFA44942AD6"/>
                        </w:placeholder>
                        <w:text/>
                      </w:sdtPr>
                      <w:sdtEndPr/>
                      <w:sdtContent>
                        <w:r w:rsidR="00350E08">
                          <w:t>M</w:t>
                        </w:r>
                      </w:sdtContent>
                    </w:sdt>
                    <w:sdt>
                      <w:sdtPr>
                        <w:alias w:val="CC_Noformat_Partinummer"/>
                        <w:tag w:val="CC_Noformat_Partinummer"/>
                        <w:id w:val="-1709555926"/>
                        <w:placeholder>
                          <w:docPart w:val="88A731F254B446389A38485543E9634F"/>
                        </w:placeholder>
                        <w:text/>
                      </w:sdtPr>
                      <w:sdtEndPr/>
                      <w:sdtContent>
                        <w:r w:rsidR="0014280D">
                          <w:t>1974</w:t>
                        </w:r>
                      </w:sdtContent>
                    </w:sdt>
                  </w:p>
                </w:txbxContent>
              </v:textbox>
              <w10:wrap anchorx="page"/>
            </v:shape>
          </w:pict>
        </mc:Fallback>
      </mc:AlternateContent>
    </w:r>
  </w:p>
  <w:p w:rsidRPr="00293C4F" w:rsidR="00262EA3" w:rsidP="00776B74" w:rsidRDefault="00262EA3" w14:paraId="2902D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02DC5B" w14:textId="77777777">
    <w:pPr>
      <w:jc w:val="right"/>
    </w:pPr>
  </w:p>
  <w:p w:rsidR="00262EA3" w:rsidP="00776B74" w:rsidRDefault="00262EA3" w14:paraId="2902DC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5853" w14:paraId="2902DC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02DC6A" wp14:anchorId="2902D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853" w14:paraId="2902DC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0E08">
          <w:t>M</w:t>
        </w:r>
      </w:sdtContent>
    </w:sdt>
    <w:sdt>
      <w:sdtPr>
        <w:alias w:val="CC_Noformat_Partinummer"/>
        <w:tag w:val="CC_Noformat_Partinummer"/>
        <w:id w:val="-2014525982"/>
        <w:text/>
      </w:sdtPr>
      <w:sdtEndPr/>
      <w:sdtContent>
        <w:r w:rsidR="0014280D">
          <w:t>1974</w:t>
        </w:r>
      </w:sdtContent>
    </w:sdt>
  </w:p>
  <w:p w:rsidRPr="008227B3" w:rsidR="00262EA3" w:rsidP="008227B3" w:rsidRDefault="00E75853" w14:paraId="2902DC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853" w14:paraId="2902DC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:956</w:t>
        </w:r>
      </w:sdtContent>
    </w:sdt>
  </w:p>
  <w:p w:rsidR="00262EA3" w:rsidP="00E03A3D" w:rsidRDefault="00E75853" w14:paraId="2902DC63" w14:textId="77777777">
    <w:pPr>
      <w:pStyle w:val="Motionr"/>
    </w:pPr>
    <w:sdt>
      <w:sdtPr>
        <w:alias w:val="CC_Noformat_Avtext"/>
        <w:tag w:val="CC_Noformat_Avtext"/>
        <w:id w:val="-2020768203"/>
        <w:lock w:val="sdtContentLocked"/>
        <w:placeholder>
          <w:docPart w:val="1478CF98AAEC467DA536313A60D68669"/>
        </w:placeholder>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350E08" w14:paraId="2902DC64" w14:textId="77777777">
        <w:pPr>
          <w:pStyle w:val="FSHRub2"/>
        </w:pPr>
        <w:r>
          <w:t>Arbetet med psykisk ohälsa kan förbättras</w:t>
        </w:r>
      </w:p>
    </w:sdtContent>
  </w:sdt>
  <w:sdt>
    <w:sdtPr>
      <w:alias w:val="CC_Boilerplate_3"/>
      <w:tag w:val="CC_Boilerplate_3"/>
      <w:id w:val="1606463544"/>
      <w:lock w:val="sdtContentLocked"/>
      <w15:appearance w15:val="hidden"/>
      <w:text w:multiLine="1"/>
    </w:sdtPr>
    <w:sdtEndPr/>
    <w:sdtContent>
      <w:p w:rsidR="00262EA3" w:rsidP="00283E0F" w:rsidRDefault="00262EA3" w14:paraId="2902DC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0E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2C"/>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2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0D"/>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35"/>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08"/>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5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7F"/>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8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10"/>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3B"/>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B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0E0"/>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2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3A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3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53"/>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4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2DC49"/>
  <w15:chartTrackingRefBased/>
  <w15:docId w15:val="{BBCC02BA-7A5B-480D-88A6-28EAF839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50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127465955E4E419DE5CB1D6155A288"/>
        <w:category>
          <w:name w:val="Allmänt"/>
          <w:gallery w:val="placeholder"/>
        </w:category>
        <w:types>
          <w:type w:val="bbPlcHdr"/>
        </w:types>
        <w:behaviors>
          <w:behavior w:val="content"/>
        </w:behaviors>
        <w:guid w:val="{30DB7B38-42D9-4345-8879-2B33D5139CF9}"/>
      </w:docPartPr>
      <w:docPartBody>
        <w:p w:rsidR="003A73BC" w:rsidRDefault="00E565EE">
          <w:pPr>
            <w:pStyle w:val="EB127465955E4E419DE5CB1D6155A288"/>
          </w:pPr>
          <w:r w:rsidRPr="005A0A93">
            <w:rPr>
              <w:rStyle w:val="Platshllartext"/>
            </w:rPr>
            <w:t>Förslag till riksdagsbeslut</w:t>
          </w:r>
        </w:p>
      </w:docPartBody>
    </w:docPart>
    <w:docPart>
      <w:docPartPr>
        <w:name w:val="BACD9388B51D4029A1494FF3FD8C38A9"/>
        <w:category>
          <w:name w:val="Allmänt"/>
          <w:gallery w:val="placeholder"/>
        </w:category>
        <w:types>
          <w:type w:val="bbPlcHdr"/>
        </w:types>
        <w:behaviors>
          <w:behavior w:val="content"/>
        </w:behaviors>
        <w:guid w:val="{A43B8AE0-31B5-48CE-B199-4514CC15BA88}"/>
      </w:docPartPr>
      <w:docPartBody>
        <w:p w:rsidR="003A73BC" w:rsidRDefault="00E565EE">
          <w:pPr>
            <w:pStyle w:val="BACD9388B51D4029A1494FF3FD8C38A9"/>
          </w:pPr>
          <w:r w:rsidRPr="005A0A93">
            <w:rPr>
              <w:rStyle w:val="Platshllartext"/>
            </w:rPr>
            <w:t>Motivering</w:t>
          </w:r>
        </w:p>
      </w:docPartBody>
    </w:docPart>
    <w:docPart>
      <w:docPartPr>
        <w:name w:val="0CAE1496B8CE48F5BAAA2DFA44942AD6"/>
        <w:category>
          <w:name w:val="Allmänt"/>
          <w:gallery w:val="placeholder"/>
        </w:category>
        <w:types>
          <w:type w:val="bbPlcHdr"/>
        </w:types>
        <w:behaviors>
          <w:behavior w:val="content"/>
        </w:behaviors>
        <w:guid w:val="{64E991FF-175E-4C1C-8102-389AEBCF0430}"/>
      </w:docPartPr>
      <w:docPartBody>
        <w:p w:rsidR="003A73BC" w:rsidRDefault="00E565EE">
          <w:pPr>
            <w:pStyle w:val="0CAE1496B8CE48F5BAAA2DFA44942AD6"/>
          </w:pPr>
          <w:r>
            <w:rPr>
              <w:rStyle w:val="Platshllartext"/>
            </w:rPr>
            <w:t xml:space="preserve"> </w:t>
          </w:r>
        </w:p>
      </w:docPartBody>
    </w:docPart>
    <w:docPart>
      <w:docPartPr>
        <w:name w:val="88A731F254B446389A38485543E9634F"/>
        <w:category>
          <w:name w:val="Allmänt"/>
          <w:gallery w:val="placeholder"/>
        </w:category>
        <w:types>
          <w:type w:val="bbPlcHdr"/>
        </w:types>
        <w:behaviors>
          <w:behavior w:val="content"/>
        </w:behaviors>
        <w:guid w:val="{94C636C8-4BE4-429F-9719-C7AF8BC3321D}"/>
      </w:docPartPr>
      <w:docPartBody>
        <w:p w:rsidR="003A73BC" w:rsidRDefault="00E565EE">
          <w:pPr>
            <w:pStyle w:val="88A731F254B446389A38485543E9634F"/>
          </w:pPr>
          <w:r>
            <w:t xml:space="preserve"> </w:t>
          </w:r>
        </w:p>
      </w:docPartBody>
    </w:docPart>
    <w:docPart>
      <w:docPartPr>
        <w:name w:val="1478CF98AAEC467DA536313A60D68669"/>
        <w:category>
          <w:name w:val="Allmänt"/>
          <w:gallery w:val="placeholder"/>
        </w:category>
        <w:types>
          <w:type w:val="bbPlcHdr"/>
        </w:types>
        <w:behaviors>
          <w:behavior w:val="content"/>
        </w:behaviors>
        <w:guid w:val="{0D7F5485-ABB7-4636-99E5-3C11958AF264}"/>
      </w:docPartPr>
      <w:docPartBody>
        <w:p w:rsidR="003A73BC" w:rsidRDefault="00160B30" w:rsidP="00160B30">
          <w:pPr>
            <w:pStyle w:val="1478CF98AAEC467DA536313A60D68669"/>
          </w:pPr>
          <w:r w:rsidRPr="005A0A93">
            <w:rPr>
              <w:rStyle w:val="Platshllartext"/>
            </w:rPr>
            <w:t>Motivering</w:t>
          </w:r>
        </w:p>
      </w:docPartBody>
    </w:docPart>
    <w:docPart>
      <w:docPartPr>
        <w:name w:val="1EFE312DA8BA42F09F5217D859EE0EEB"/>
        <w:category>
          <w:name w:val="Allmänt"/>
          <w:gallery w:val="placeholder"/>
        </w:category>
        <w:types>
          <w:type w:val="bbPlcHdr"/>
        </w:types>
        <w:behaviors>
          <w:behavior w:val="content"/>
        </w:behaviors>
        <w:guid w:val="{2BECEC8B-5650-45A7-80D5-A4A241D0E112}"/>
      </w:docPartPr>
      <w:docPartBody>
        <w:p w:rsidR="00CD56AE" w:rsidRDefault="00CD56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30"/>
    <w:rsid w:val="00160B30"/>
    <w:rsid w:val="003A73BC"/>
    <w:rsid w:val="003F69F6"/>
    <w:rsid w:val="00B124A8"/>
    <w:rsid w:val="00CD56AE"/>
    <w:rsid w:val="00E56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0B30"/>
    <w:rPr>
      <w:color w:val="F4B083" w:themeColor="accent2" w:themeTint="99"/>
    </w:rPr>
  </w:style>
  <w:style w:type="paragraph" w:customStyle="1" w:styleId="EB127465955E4E419DE5CB1D6155A288">
    <w:name w:val="EB127465955E4E419DE5CB1D6155A288"/>
  </w:style>
  <w:style w:type="paragraph" w:customStyle="1" w:styleId="B2DBFA30EF3B4C22B9CA0356B9EA431A">
    <w:name w:val="B2DBFA30EF3B4C22B9CA0356B9EA43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FCE42DAE0E4D85B9CEFBDDE2BBC75C">
    <w:name w:val="FDFCE42DAE0E4D85B9CEFBDDE2BBC75C"/>
  </w:style>
  <w:style w:type="paragraph" w:customStyle="1" w:styleId="BACD9388B51D4029A1494FF3FD8C38A9">
    <w:name w:val="BACD9388B51D4029A1494FF3FD8C38A9"/>
  </w:style>
  <w:style w:type="paragraph" w:customStyle="1" w:styleId="5795C3D4C9194B3A84C0FC245B9E5664">
    <w:name w:val="5795C3D4C9194B3A84C0FC245B9E5664"/>
  </w:style>
  <w:style w:type="paragraph" w:customStyle="1" w:styleId="6711D01C1641493BAC3EF4A0163D3DA0">
    <w:name w:val="6711D01C1641493BAC3EF4A0163D3DA0"/>
  </w:style>
  <w:style w:type="paragraph" w:customStyle="1" w:styleId="0CAE1496B8CE48F5BAAA2DFA44942AD6">
    <w:name w:val="0CAE1496B8CE48F5BAAA2DFA44942AD6"/>
  </w:style>
  <w:style w:type="paragraph" w:customStyle="1" w:styleId="88A731F254B446389A38485543E9634F">
    <w:name w:val="88A731F254B446389A38485543E9634F"/>
  </w:style>
  <w:style w:type="paragraph" w:customStyle="1" w:styleId="1478CF98AAEC467DA536313A60D68669">
    <w:name w:val="1478CF98AAEC467DA536313A60D68669"/>
    <w:rsid w:val="00160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6615B-B385-4D45-8A63-2E705B488ADB}"/>
</file>

<file path=customXml/itemProps2.xml><?xml version="1.0" encoding="utf-8"?>
<ds:datastoreItem xmlns:ds="http://schemas.openxmlformats.org/officeDocument/2006/customXml" ds:itemID="{1F7A80C2-0C50-4FB5-87F2-66CFB45195E1}"/>
</file>

<file path=customXml/itemProps3.xml><?xml version="1.0" encoding="utf-8"?>
<ds:datastoreItem xmlns:ds="http://schemas.openxmlformats.org/officeDocument/2006/customXml" ds:itemID="{F6B2E51C-D367-41E8-9E4B-E2DC1AB636AF}"/>
</file>

<file path=docProps/app.xml><?xml version="1.0" encoding="utf-8"?>
<Properties xmlns="http://schemas.openxmlformats.org/officeDocument/2006/extended-properties" xmlns:vt="http://schemas.openxmlformats.org/officeDocument/2006/docPropsVTypes">
  <Template>Normal</Template>
  <TotalTime>15</TotalTime>
  <Pages>2</Pages>
  <Words>345</Words>
  <Characters>1982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Arbetet med psykisk ohälsa kan förbättras</vt:lpstr>
      <vt:lpstr>
      </vt:lpstr>
    </vt:vector>
  </TitlesOfParts>
  <Company>Sveriges riksdag</Company>
  <LinksUpToDate>false</LinksUpToDate>
  <CharactersWithSpaces>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