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5D71980DB9409C9A9DA6E02C3CCCA7"/>
        </w:placeholder>
        <w:text/>
      </w:sdtPr>
      <w:sdtEndPr/>
      <w:sdtContent>
        <w:p w:rsidRPr="009B062B" w:rsidR="00AF30DD" w:rsidP="0040151F" w:rsidRDefault="00AF30DD" w14:paraId="352EEC6D" w14:textId="77777777">
          <w:pPr>
            <w:pStyle w:val="Rubrik1"/>
            <w:spacing w:after="300"/>
          </w:pPr>
          <w:r w:rsidRPr="009B062B">
            <w:t>Förslag till riksdagsbeslut</w:t>
          </w:r>
        </w:p>
      </w:sdtContent>
    </w:sdt>
    <w:sdt>
      <w:sdtPr>
        <w:alias w:val="Yrkande 1"/>
        <w:tag w:val="07969d70-ab3f-48fc-8f9e-cf3731ceeabe"/>
        <w:id w:val="937955664"/>
        <w:lock w:val="sdtLocked"/>
      </w:sdtPr>
      <w:sdtEndPr/>
      <w:sdtContent>
        <w:p w:rsidR="004226AE" w:rsidRDefault="00FC3D5D" w14:paraId="12BA9BB6" w14:textId="77777777">
          <w:pPr>
            <w:pStyle w:val="Frslagstext"/>
            <w:numPr>
              <w:ilvl w:val="0"/>
              <w:numId w:val="0"/>
            </w:numPr>
          </w:pPr>
          <w:r>
            <w:t>Riksdagen ställer sig bakom det som anförs i motionen om vikten av hemvärnets förmåga att strida i mörker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4E3D8ADC98D49F8B49721B491280432"/>
        </w:placeholder>
        <w:text/>
      </w:sdtPr>
      <w:sdtEndPr/>
      <w:sdtContent>
        <w:p w:rsidRPr="009B062B" w:rsidR="006D79C9" w:rsidP="00333E95" w:rsidRDefault="006D79C9" w14:paraId="40B15CCB" w14:textId="77777777">
          <w:pPr>
            <w:pStyle w:val="Rubrik1"/>
          </w:pPr>
          <w:r>
            <w:t>Motivering</w:t>
          </w:r>
        </w:p>
      </w:sdtContent>
    </w:sdt>
    <w:p w:rsidR="00785FB5" w:rsidP="00785FB5" w:rsidRDefault="00785FB5" w14:paraId="6F41C1C4" w14:textId="0E330E80">
      <w:pPr>
        <w:pStyle w:val="Normalutanindragellerluft"/>
      </w:pPr>
      <w:r>
        <w:t>Sveriges försvarsmakt är åter på sakta uppgång efter åratal av nedskärningar, inställda övningar och strategiska uppehåll i vår krigsplanering. Krigsplaneringen är återupptagen och samverkan mellan det civila och det militära har ökat genom inrättandet av regio</w:t>
      </w:r>
      <w:r w:rsidR="004513DC">
        <w:softHyphen/>
      </w:r>
      <w:bookmarkStart w:name="_GoBack" w:id="1"/>
      <w:bookmarkEnd w:id="1"/>
      <w:r>
        <w:t xml:space="preserve">nala staber runt om i landet. Från en tid då endast 5 000 värnpliktiga på en årskull fick möjlighet att genomföra sin värnplikt finns idag ett tämligen stort intresse av att genomföra grundläggande militära utbildningar. Värnplikten har tidigare förklarats vilande men sedermera återaktiverats. Nya regementen återuppsätts också på sina håll i landet. En förstärkning av svensk försvarsförmåga sker, vilket är mycket positivt. Försvarsmakten består idag av ca 50 000 personer. Uppdelningen är följande: 28 000 personer ingår i armén, marinen alternativt flygvapnet samt 22 000 personer som ingår i hemvärnet. </w:t>
      </w:r>
    </w:p>
    <w:p w:rsidRPr="00785FB5" w:rsidR="00785FB5" w:rsidP="00785FB5" w:rsidRDefault="00785FB5" w14:paraId="48B37D3B" w14:textId="46107545">
      <w:r w:rsidRPr="00785FB5">
        <w:t>Inköp av ny modern materiel pågår. Övningar genomförs med jämna intervaller. Även storövningar med andra länder kan genomföras såsom t.ex. Arctic Challenge Exercise 2019, Baltops 2020, övningen Våreld och Totalförsvarsövning 2020. Kvali</w:t>
      </w:r>
      <w:r w:rsidR="004513DC">
        <w:softHyphen/>
      </w:r>
      <w:r w:rsidRPr="00785FB5">
        <w:t>teten på de stående styrkorna inom armé, marin och flygvapen ökar stadigt. Hemvärnet erhåller stegvis ny, mer ändamålsenlig och modern materiel.</w:t>
      </w:r>
    </w:p>
    <w:p w:rsidR="00785FB5" w:rsidP="00785FB5" w:rsidRDefault="00785FB5" w14:paraId="28D8122F" w14:textId="09293DC3">
      <w:pPr>
        <w:pStyle w:val="Normalutanindragellerluft"/>
      </w:pPr>
      <w:r>
        <w:t>Hemvärnet har till uppgift att verka över hela konfliktskalan – från stöd till samhället vid svåra påfrestningar i fred till väpnad strid i krig. Hemvärnsförbanden är krigsför</w:t>
      </w:r>
      <w:r w:rsidR="004513DC">
        <w:softHyphen/>
      </w:r>
      <w:r>
        <w:t>band med huvuduppgifterna att skydda, bevaka, och ytövervaka som även ska stödja samhället vid kris. På detta sätt bildar hemvärnsförbanden en nationell, territoriell basplatta för försvaret och skyddet av Sverige.</w:t>
      </w:r>
    </w:p>
    <w:p w:rsidR="00785FB5" w:rsidP="00785FB5" w:rsidRDefault="00785FB5" w14:paraId="043E4F13" w14:textId="77777777">
      <w:r w:rsidRPr="00785FB5">
        <w:lastRenderedPageBreak/>
        <w:t>En stor brist är dock att flertalet hemvärnsförband saknar förmåga att strida fullt ut i mörker. Att nästan halva den nuvarande försvarsorganisationen saknar mörkerkapacitet är katastrofalt. Åtgärder bör omedelbart vidtas i syfte att åtgärda denna brist.</w:t>
      </w:r>
    </w:p>
    <w:sdt>
      <w:sdtPr>
        <w:rPr>
          <w:i/>
          <w:noProof/>
        </w:rPr>
        <w:alias w:val="CC_Underskrifter"/>
        <w:tag w:val="CC_Underskrifter"/>
        <w:id w:val="583496634"/>
        <w:lock w:val="sdtContentLocked"/>
        <w:placeholder>
          <w:docPart w:val="A620A60365984E7DB75C605DCB898060"/>
        </w:placeholder>
      </w:sdtPr>
      <w:sdtEndPr>
        <w:rPr>
          <w:i w:val="0"/>
          <w:noProof w:val="0"/>
        </w:rPr>
      </w:sdtEndPr>
      <w:sdtContent>
        <w:p w:rsidR="00C26DF6" w:rsidP="00C26DF6" w:rsidRDefault="00C26DF6" w14:paraId="3F634166" w14:textId="77777777"/>
        <w:p w:rsidRPr="008E0FE2" w:rsidR="004801AC" w:rsidP="00C26DF6" w:rsidRDefault="004513DC" w14:paraId="159B73C1" w14:textId="1A8512D6"/>
      </w:sdtContent>
    </w:sdt>
    <w:tbl>
      <w:tblPr>
        <w:tblW w:w="5000" w:type="pct"/>
        <w:tblLook w:val="04A0" w:firstRow="1" w:lastRow="0" w:firstColumn="1" w:lastColumn="0" w:noHBand="0" w:noVBand="1"/>
        <w:tblCaption w:val="underskrifter"/>
      </w:tblPr>
      <w:tblGrid>
        <w:gridCol w:w="4252"/>
        <w:gridCol w:w="4252"/>
      </w:tblGrid>
      <w:tr w:rsidR="0030443B" w14:paraId="07E8D25E" w14:textId="77777777">
        <w:trPr>
          <w:cantSplit/>
        </w:trPr>
        <w:tc>
          <w:tcPr>
            <w:tcW w:w="50" w:type="pct"/>
            <w:vAlign w:val="bottom"/>
          </w:tcPr>
          <w:p w:rsidR="0030443B" w:rsidRDefault="004513DC" w14:paraId="5A9C5ADD" w14:textId="77777777">
            <w:pPr>
              <w:pStyle w:val="Underskrifter"/>
            </w:pPr>
            <w:r>
              <w:t>Anders Hansson (M)</w:t>
            </w:r>
          </w:p>
        </w:tc>
        <w:tc>
          <w:tcPr>
            <w:tcW w:w="50" w:type="pct"/>
            <w:vAlign w:val="bottom"/>
          </w:tcPr>
          <w:p w:rsidR="0030443B" w:rsidRDefault="0030443B" w14:paraId="3B56B19E" w14:textId="77777777">
            <w:pPr>
              <w:pStyle w:val="Underskrifter"/>
            </w:pPr>
          </w:p>
        </w:tc>
      </w:tr>
    </w:tbl>
    <w:p w:rsidR="00AB61F1" w:rsidRDefault="00AB61F1" w14:paraId="1F42E93D" w14:textId="77777777"/>
    <w:sectPr w:rsidR="00AB61F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F70E21" w14:textId="77777777" w:rsidR="00656426" w:rsidRDefault="00656426" w:rsidP="000C1CAD">
      <w:pPr>
        <w:spacing w:line="240" w:lineRule="auto"/>
      </w:pPr>
      <w:r>
        <w:separator/>
      </w:r>
    </w:p>
  </w:endnote>
  <w:endnote w:type="continuationSeparator" w:id="0">
    <w:p w14:paraId="13E5B53F" w14:textId="77777777" w:rsidR="00656426" w:rsidRDefault="006564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1C3B3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AFB78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DAA2B" w14:textId="2A8260D7" w:rsidR="00262EA3" w:rsidRPr="00C26DF6" w:rsidRDefault="00262EA3" w:rsidP="00C26DF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F5E082" w14:textId="77777777" w:rsidR="00656426" w:rsidRDefault="00656426" w:rsidP="000C1CAD">
      <w:pPr>
        <w:spacing w:line="240" w:lineRule="auto"/>
      </w:pPr>
      <w:r>
        <w:separator/>
      </w:r>
    </w:p>
  </w:footnote>
  <w:footnote w:type="continuationSeparator" w:id="0">
    <w:p w14:paraId="44B28722" w14:textId="77777777" w:rsidR="00656426" w:rsidRDefault="006564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8A3C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5B4A22" w14:textId="77777777" w:rsidR="00262EA3" w:rsidRDefault="004513DC" w:rsidP="008103B5">
                          <w:pPr>
                            <w:jc w:val="right"/>
                          </w:pPr>
                          <w:sdt>
                            <w:sdtPr>
                              <w:alias w:val="CC_Noformat_Partikod"/>
                              <w:tag w:val="CC_Noformat_Partikod"/>
                              <w:id w:val="-53464382"/>
                              <w:placeholder>
                                <w:docPart w:val="368824A7F7464D7FB5693A9F653F2A91"/>
                              </w:placeholder>
                              <w:text/>
                            </w:sdtPr>
                            <w:sdtEndPr/>
                            <w:sdtContent>
                              <w:r w:rsidR="00785FB5">
                                <w:t>M</w:t>
                              </w:r>
                            </w:sdtContent>
                          </w:sdt>
                          <w:sdt>
                            <w:sdtPr>
                              <w:alias w:val="CC_Noformat_Partinummer"/>
                              <w:tag w:val="CC_Noformat_Partinummer"/>
                              <w:id w:val="-1709555926"/>
                              <w:placeholder>
                                <w:docPart w:val="05143CF6552D4514A364949371E778D8"/>
                              </w:placeholder>
                              <w:text/>
                            </w:sdtPr>
                            <w:sdtEndPr/>
                            <w:sdtContent>
                              <w:r w:rsidR="00785FB5">
                                <w:t>1884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5B4A22" w14:textId="77777777" w:rsidR="00262EA3" w:rsidRDefault="004513DC" w:rsidP="008103B5">
                    <w:pPr>
                      <w:jc w:val="right"/>
                    </w:pPr>
                    <w:sdt>
                      <w:sdtPr>
                        <w:alias w:val="CC_Noformat_Partikod"/>
                        <w:tag w:val="CC_Noformat_Partikod"/>
                        <w:id w:val="-53464382"/>
                        <w:placeholder>
                          <w:docPart w:val="368824A7F7464D7FB5693A9F653F2A91"/>
                        </w:placeholder>
                        <w:text/>
                      </w:sdtPr>
                      <w:sdtEndPr/>
                      <w:sdtContent>
                        <w:r w:rsidR="00785FB5">
                          <w:t>M</w:t>
                        </w:r>
                      </w:sdtContent>
                    </w:sdt>
                    <w:sdt>
                      <w:sdtPr>
                        <w:alias w:val="CC_Noformat_Partinummer"/>
                        <w:tag w:val="CC_Noformat_Partinummer"/>
                        <w:id w:val="-1709555926"/>
                        <w:placeholder>
                          <w:docPart w:val="05143CF6552D4514A364949371E778D8"/>
                        </w:placeholder>
                        <w:text/>
                      </w:sdtPr>
                      <w:sdtEndPr/>
                      <w:sdtContent>
                        <w:r w:rsidR="00785FB5">
                          <w:t>1884</w:t>
                        </w:r>
                      </w:sdtContent>
                    </w:sdt>
                  </w:p>
                </w:txbxContent>
              </v:textbox>
              <w10:wrap anchorx="page"/>
            </v:shape>
          </w:pict>
        </mc:Fallback>
      </mc:AlternateContent>
    </w:r>
  </w:p>
  <w:p w14:paraId="1B37F92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B4072" w14:textId="77777777" w:rsidR="00262EA3" w:rsidRDefault="00262EA3" w:rsidP="008563AC">
    <w:pPr>
      <w:jc w:val="right"/>
    </w:pPr>
  </w:p>
  <w:p w14:paraId="06641C8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81DA71" w14:textId="77777777" w:rsidR="00262EA3" w:rsidRDefault="004513D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8A60A2E" w14:textId="77777777" w:rsidR="00262EA3" w:rsidRDefault="004513DC" w:rsidP="00A314CF">
    <w:pPr>
      <w:pStyle w:val="FSHNormal"/>
      <w:spacing w:before="40"/>
    </w:pPr>
    <w:sdt>
      <w:sdtPr>
        <w:alias w:val="CC_Noformat_Motionstyp"/>
        <w:tag w:val="CC_Noformat_Motionstyp"/>
        <w:id w:val="1162973129"/>
        <w:lock w:val="sdtContentLocked"/>
        <w15:appearance w15:val="hidden"/>
        <w:text/>
      </w:sdtPr>
      <w:sdtEndPr/>
      <w:sdtContent>
        <w:r w:rsidR="00777370">
          <w:t>Enskild motion</w:t>
        </w:r>
      </w:sdtContent>
    </w:sdt>
    <w:r w:rsidR="00821B36">
      <w:t xml:space="preserve"> </w:t>
    </w:r>
    <w:sdt>
      <w:sdtPr>
        <w:alias w:val="CC_Noformat_Partikod"/>
        <w:tag w:val="CC_Noformat_Partikod"/>
        <w:id w:val="1471015553"/>
        <w:text/>
      </w:sdtPr>
      <w:sdtEndPr/>
      <w:sdtContent>
        <w:r w:rsidR="00785FB5">
          <w:t>M</w:t>
        </w:r>
      </w:sdtContent>
    </w:sdt>
    <w:sdt>
      <w:sdtPr>
        <w:alias w:val="CC_Noformat_Partinummer"/>
        <w:tag w:val="CC_Noformat_Partinummer"/>
        <w:id w:val="-2014525982"/>
        <w:text/>
      </w:sdtPr>
      <w:sdtEndPr/>
      <w:sdtContent>
        <w:r w:rsidR="00785FB5">
          <w:t>1884</w:t>
        </w:r>
      </w:sdtContent>
    </w:sdt>
  </w:p>
  <w:p w14:paraId="64E1341E" w14:textId="77777777" w:rsidR="00262EA3" w:rsidRPr="008227B3" w:rsidRDefault="004513D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E993F96" w14:textId="77777777" w:rsidR="00262EA3" w:rsidRPr="008227B3" w:rsidRDefault="004513D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77370">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77370">
          <w:t>:1842</w:t>
        </w:r>
      </w:sdtContent>
    </w:sdt>
  </w:p>
  <w:p w14:paraId="48292B6B" w14:textId="77777777" w:rsidR="00262EA3" w:rsidRDefault="004513DC" w:rsidP="00E03A3D">
    <w:pPr>
      <w:pStyle w:val="Motionr"/>
    </w:pPr>
    <w:sdt>
      <w:sdtPr>
        <w:alias w:val="CC_Noformat_Avtext"/>
        <w:tag w:val="CC_Noformat_Avtext"/>
        <w:id w:val="-2020768203"/>
        <w:lock w:val="sdtContentLocked"/>
        <w15:appearance w15:val="hidden"/>
        <w:text/>
      </w:sdtPr>
      <w:sdtEndPr/>
      <w:sdtContent>
        <w:r w:rsidR="00777370">
          <w:t>av Anders Hansson (M)</w:t>
        </w:r>
      </w:sdtContent>
    </w:sdt>
  </w:p>
  <w:sdt>
    <w:sdtPr>
      <w:alias w:val="CC_Noformat_Rubtext"/>
      <w:tag w:val="CC_Noformat_Rubtext"/>
      <w:id w:val="-218060500"/>
      <w:lock w:val="sdtLocked"/>
      <w:text/>
    </w:sdtPr>
    <w:sdtEndPr/>
    <w:sdtContent>
      <w:p w14:paraId="6E737E1C" w14:textId="77777777" w:rsidR="00262EA3" w:rsidRDefault="00785FB5" w:rsidP="00283E0F">
        <w:pPr>
          <w:pStyle w:val="FSHRub2"/>
        </w:pPr>
        <w:r>
          <w:t>Hemvärnets mörkerförmåga</w:t>
        </w:r>
      </w:p>
    </w:sdtContent>
  </w:sdt>
  <w:sdt>
    <w:sdtPr>
      <w:alias w:val="CC_Boilerplate_3"/>
      <w:tag w:val="CC_Boilerplate_3"/>
      <w:id w:val="1606463544"/>
      <w:lock w:val="sdtContentLocked"/>
      <w15:appearance w15:val="hidden"/>
      <w:text w:multiLine="1"/>
    </w:sdtPr>
    <w:sdtEndPr/>
    <w:sdtContent>
      <w:p w14:paraId="5FB9FAF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85F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3B"/>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51F"/>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6AE"/>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3DC"/>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105"/>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426"/>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CE7"/>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370"/>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5FB5"/>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B83"/>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1F1"/>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DF6"/>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3D5D"/>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B481484"/>
  <w15:chartTrackingRefBased/>
  <w15:docId w15:val="{730B9FFF-3274-42B3-9EA2-B584E48D7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5D71980DB9409C9A9DA6E02C3CCCA7"/>
        <w:category>
          <w:name w:val="Allmänt"/>
          <w:gallery w:val="placeholder"/>
        </w:category>
        <w:types>
          <w:type w:val="bbPlcHdr"/>
        </w:types>
        <w:behaviors>
          <w:behavior w:val="content"/>
        </w:behaviors>
        <w:guid w:val="{CABA7495-AE15-4859-AECE-D55F69FDBAF0}"/>
      </w:docPartPr>
      <w:docPartBody>
        <w:p w:rsidR="008E03FD" w:rsidRDefault="00B91AE2">
          <w:pPr>
            <w:pStyle w:val="7E5D71980DB9409C9A9DA6E02C3CCCA7"/>
          </w:pPr>
          <w:r w:rsidRPr="005A0A93">
            <w:rPr>
              <w:rStyle w:val="Platshllartext"/>
            </w:rPr>
            <w:t>Förslag till riksdagsbeslut</w:t>
          </w:r>
        </w:p>
      </w:docPartBody>
    </w:docPart>
    <w:docPart>
      <w:docPartPr>
        <w:name w:val="E4E3D8ADC98D49F8B49721B491280432"/>
        <w:category>
          <w:name w:val="Allmänt"/>
          <w:gallery w:val="placeholder"/>
        </w:category>
        <w:types>
          <w:type w:val="bbPlcHdr"/>
        </w:types>
        <w:behaviors>
          <w:behavior w:val="content"/>
        </w:behaviors>
        <w:guid w:val="{C50995B3-48E1-4C1B-B484-39BBB1FA0376}"/>
      </w:docPartPr>
      <w:docPartBody>
        <w:p w:rsidR="008E03FD" w:rsidRDefault="00B91AE2">
          <w:pPr>
            <w:pStyle w:val="E4E3D8ADC98D49F8B49721B491280432"/>
          </w:pPr>
          <w:r w:rsidRPr="005A0A93">
            <w:rPr>
              <w:rStyle w:val="Platshllartext"/>
            </w:rPr>
            <w:t>Motivering</w:t>
          </w:r>
        </w:p>
      </w:docPartBody>
    </w:docPart>
    <w:docPart>
      <w:docPartPr>
        <w:name w:val="368824A7F7464D7FB5693A9F653F2A91"/>
        <w:category>
          <w:name w:val="Allmänt"/>
          <w:gallery w:val="placeholder"/>
        </w:category>
        <w:types>
          <w:type w:val="bbPlcHdr"/>
        </w:types>
        <w:behaviors>
          <w:behavior w:val="content"/>
        </w:behaviors>
        <w:guid w:val="{E32A9AF5-D34D-490A-A7B6-EAB3F60F1B5A}"/>
      </w:docPartPr>
      <w:docPartBody>
        <w:p w:rsidR="008E03FD" w:rsidRDefault="00B91AE2">
          <w:pPr>
            <w:pStyle w:val="368824A7F7464D7FB5693A9F653F2A91"/>
          </w:pPr>
          <w:r>
            <w:rPr>
              <w:rStyle w:val="Platshllartext"/>
            </w:rPr>
            <w:t xml:space="preserve"> </w:t>
          </w:r>
        </w:p>
      </w:docPartBody>
    </w:docPart>
    <w:docPart>
      <w:docPartPr>
        <w:name w:val="05143CF6552D4514A364949371E778D8"/>
        <w:category>
          <w:name w:val="Allmänt"/>
          <w:gallery w:val="placeholder"/>
        </w:category>
        <w:types>
          <w:type w:val="bbPlcHdr"/>
        </w:types>
        <w:behaviors>
          <w:behavior w:val="content"/>
        </w:behaviors>
        <w:guid w:val="{16BABDEA-7136-4691-BB1E-A406646F397A}"/>
      </w:docPartPr>
      <w:docPartBody>
        <w:p w:rsidR="008E03FD" w:rsidRDefault="00B91AE2">
          <w:pPr>
            <w:pStyle w:val="05143CF6552D4514A364949371E778D8"/>
          </w:pPr>
          <w:r>
            <w:t xml:space="preserve"> </w:t>
          </w:r>
        </w:p>
      </w:docPartBody>
    </w:docPart>
    <w:docPart>
      <w:docPartPr>
        <w:name w:val="A620A60365984E7DB75C605DCB898060"/>
        <w:category>
          <w:name w:val="Allmänt"/>
          <w:gallery w:val="placeholder"/>
        </w:category>
        <w:types>
          <w:type w:val="bbPlcHdr"/>
        </w:types>
        <w:behaviors>
          <w:behavior w:val="content"/>
        </w:behaviors>
        <w:guid w:val="{35DE958C-73CA-4065-A933-CF3FF8C47C63}"/>
      </w:docPartPr>
      <w:docPartBody>
        <w:p w:rsidR="000E39A5" w:rsidRDefault="000E39A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E2"/>
    <w:rsid w:val="000E39A5"/>
    <w:rsid w:val="008E03FD"/>
    <w:rsid w:val="00B91A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5D71980DB9409C9A9DA6E02C3CCCA7">
    <w:name w:val="7E5D71980DB9409C9A9DA6E02C3CCCA7"/>
  </w:style>
  <w:style w:type="paragraph" w:customStyle="1" w:styleId="0248882A6FB142C2A2A725C606777776">
    <w:name w:val="0248882A6FB142C2A2A725C60677777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B0FAAD89594E9596AFB0807507C6EF">
    <w:name w:val="A6B0FAAD89594E9596AFB0807507C6EF"/>
  </w:style>
  <w:style w:type="paragraph" w:customStyle="1" w:styleId="E4E3D8ADC98D49F8B49721B491280432">
    <w:name w:val="E4E3D8ADC98D49F8B49721B491280432"/>
  </w:style>
  <w:style w:type="paragraph" w:customStyle="1" w:styleId="B1E760F416324D178C3FB1381632205A">
    <w:name w:val="B1E760F416324D178C3FB1381632205A"/>
  </w:style>
  <w:style w:type="paragraph" w:customStyle="1" w:styleId="774E047C298F47C49F17517EC8C5A955">
    <w:name w:val="774E047C298F47C49F17517EC8C5A955"/>
  </w:style>
  <w:style w:type="paragraph" w:customStyle="1" w:styleId="368824A7F7464D7FB5693A9F653F2A91">
    <w:name w:val="368824A7F7464D7FB5693A9F653F2A91"/>
  </w:style>
  <w:style w:type="paragraph" w:customStyle="1" w:styleId="05143CF6552D4514A364949371E778D8">
    <w:name w:val="05143CF6552D4514A364949371E778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A4F8C2-05BB-47E9-A384-1F619ACCD447}"/>
</file>

<file path=customXml/itemProps2.xml><?xml version="1.0" encoding="utf-8"?>
<ds:datastoreItem xmlns:ds="http://schemas.openxmlformats.org/officeDocument/2006/customXml" ds:itemID="{5CDE872F-4ECF-4E35-B5D5-FE7DBF6FE4AC}"/>
</file>

<file path=customXml/itemProps3.xml><?xml version="1.0" encoding="utf-8"?>
<ds:datastoreItem xmlns:ds="http://schemas.openxmlformats.org/officeDocument/2006/customXml" ds:itemID="{319E65E1-31F4-4CC6-BAE3-49317B9D7774}"/>
</file>

<file path=docProps/app.xml><?xml version="1.0" encoding="utf-8"?>
<Properties xmlns="http://schemas.openxmlformats.org/officeDocument/2006/extended-properties" xmlns:vt="http://schemas.openxmlformats.org/officeDocument/2006/docPropsVTypes">
  <Template>Normal</Template>
  <TotalTime>2</TotalTime>
  <Pages>2</Pages>
  <Words>300</Words>
  <Characters>1816</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M1884 Hemvärnets mörkerförmåga</vt:lpstr>
      <vt:lpstr>
      </vt:lpstr>
    </vt:vector>
  </TitlesOfParts>
  <Company>Sveriges riksdag</Company>
  <LinksUpToDate>false</LinksUpToDate>
  <CharactersWithSpaces>2107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