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E10" w:rsidRPr="006D7A44" w:rsidRDefault="00821E10">
      <w:pPr>
        <w:pStyle w:val="Hemstlrubrik"/>
      </w:pPr>
      <w:r w:rsidRPr="006D7A44">
        <w:t>Förslag till riksdagsbeslut</w:t>
      </w:r>
    </w:p>
    <w:p w:rsidR="00821E10" w:rsidRPr="006D7A44" w:rsidRDefault="00821E10">
      <w:pPr>
        <w:pStyle w:val="Hemstlatt"/>
        <w:ind w:left="0"/>
      </w:pPr>
      <w:r w:rsidRPr="006D7A44">
        <w:t>Riksdagen tillkännager för regeringen som sin mening vad som anförs i motionen om tillgång till talböcker.</w:t>
      </w:r>
    </w:p>
    <w:p w:rsidR="00821E10" w:rsidRPr="006D7A44" w:rsidRDefault="00821E10">
      <w:pPr>
        <w:pStyle w:val="Rubrik1"/>
      </w:pPr>
      <w:r w:rsidRPr="006D7A44">
        <w:t>Motivering</w:t>
      </w:r>
    </w:p>
    <w:p w:rsidR="00821E10" w:rsidRPr="006D7A44" w:rsidRDefault="00821E10">
      <w:r w:rsidRPr="006D7A44">
        <w:t>Tillgång till litteratur för studier eller avkoppling är en viktig rättighet som tyvärr inte alltid finns för dem med synskador och lässvårigheter. Talböcker är ett bra hjälpmedel och numera görs alla talboksläsningar i ett digitalt fo</w:t>
      </w:r>
      <w:r w:rsidRPr="006D7A44">
        <w:t>r</w:t>
      </w:r>
      <w:r w:rsidRPr="006D7A44">
        <w:t>mat (Daisy). Utvecklingen inom informationstekniken går snabbt, och den digitala tekniken ger nya möjligheter att överföra böcker till syntetiskt tal. Detta innebär att texten läses upp med konstgjort tal och att inspelningen kan göras på ett enkelt och snabbt sätt.</w:t>
      </w:r>
    </w:p>
    <w:p w:rsidR="00821E10" w:rsidRPr="006D7A44" w:rsidRDefault="00821E10">
      <w:pPr>
        <w:pStyle w:val="Normaltindrag"/>
      </w:pPr>
      <w:r w:rsidRPr="006D7A44">
        <w:t>Därför är det rimligt att undersöka förutsättningarna för ett beslut med i</w:t>
      </w:r>
      <w:r w:rsidRPr="006D7A44">
        <w:t>n</w:t>
      </w:r>
      <w:r w:rsidRPr="006D7A44">
        <w:t>nebörden att all litteratur som ges ut i Sverige också genom utgivarens försorg ska läsas in som talbok med talsyntes. Först då garanteras tillgången till ta</w:t>
      </w:r>
      <w:r w:rsidRPr="006D7A44">
        <w:t>l</w:t>
      </w:r>
      <w:r w:rsidRPr="006D7A44">
        <w:t>böcker utan onödig väntetid.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A44">
        <w:trPr>
          <w:cantSplit/>
        </w:trPr>
        <w:tc>
          <w:tcPr>
            <w:tcW w:w="3046" w:type="dxa"/>
          </w:tcPr>
          <w:p w:rsidR="00821E10" w:rsidRPr="006D7A44" w:rsidRDefault="00821E10">
            <w:pPr>
              <w:pStyle w:val="UnderskriftDatum"/>
              <w:spacing w:before="240"/>
            </w:pPr>
            <w:r w:rsidRPr="006D7A44">
              <w:t>Stockholm den 23 september 2008</w:t>
            </w:r>
          </w:p>
        </w:tc>
        <w:tc>
          <w:tcPr>
            <w:tcW w:w="3047" w:type="dxa"/>
          </w:tcPr>
          <w:p w:rsidR="00821E10" w:rsidRPr="006D7A44" w:rsidRDefault="00821E10">
            <w:pPr>
              <w:pStyle w:val="Underskrifter"/>
              <w:spacing w:before="240"/>
            </w:pPr>
          </w:p>
        </w:tc>
      </w:tr>
      <w:tr w:rsidR="00000000" w:rsidRPr="006D7A44">
        <w:trPr>
          <w:cantSplit/>
        </w:trPr>
        <w:tc>
          <w:tcPr>
            <w:tcW w:w="3046" w:type="dxa"/>
          </w:tcPr>
          <w:p w:rsidR="00821E10" w:rsidRPr="006D7A44" w:rsidRDefault="00821E10">
            <w:pPr>
              <w:pStyle w:val="Underskrifter"/>
            </w:pPr>
            <w:r w:rsidRPr="006D7A44">
              <w:t>Lars-Ivar Ericson (c)</w:t>
            </w:r>
          </w:p>
        </w:tc>
        <w:tc>
          <w:tcPr>
            <w:tcW w:w="3046" w:type="dxa"/>
          </w:tcPr>
          <w:p w:rsidR="00821E10" w:rsidRPr="006D7A44" w:rsidRDefault="00821E10">
            <w:pPr>
              <w:pStyle w:val="Underskrifter"/>
            </w:pPr>
            <w:r w:rsidRPr="006D7A44">
              <w:t>Per Lodenius (c)</w:t>
            </w:r>
          </w:p>
        </w:tc>
      </w:tr>
    </w:tbl>
    <w:p w:rsidR="00821E10" w:rsidRPr="006D7A44" w:rsidRDefault="00821E10">
      <w:pPr>
        <w:pStyle w:val="Normaltindrag"/>
      </w:pPr>
    </w:p>
    <w:sectPr w:rsidR="00821E10" w:rsidRPr="006D7A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E10" w:rsidRPr="006D7A44" w:rsidRDefault="00821E10">
      <w:r w:rsidRPr="006D7A44">
        <w:separator/>
      </w:r>
    </w:p>
  </w:endnote>
  <w:endnote w:type="continuationSeparator" w:id="0">
    <w:p w:rsidR="00821E10" w:rsidRPr="006D7A44" w:rsidRDefault="00821E10">
      <w:r w:rsidRPr="006D7A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E10" w:rsidRPr="006D7A44" w:rsidRDefault="006D7A44">
    <w:pPr>
      <w:pStyle w:val="Sidfot"/>
    </w:pPr>
    <w:r w:rsidRPr="006D7A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27756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10" w:rsidRDefault="00821E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E10" w:rsidRDefault="00821E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E10" w:rsidRPr="006D7A44" w:rsidRDefault="006D7A44">
    <w:pPr>
      <w:pStyle w:val="Sidfot"/>
    </w:pPr>
    <w:r w:rsidRPr="006D7A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735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10" w:rsidRDefault="00821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E10" w:rsidRDefault="00821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E10" w:rsidRPr="006D7A44" w:rsidRDefault="006D7A44">
    <w:pPr>
      <w:pStyle w:val="Sidfot"/>
    </w:pPr>
    <w:r w:rsidRPr="006D7A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6763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10" w:rsidRDefault="00821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E10" w:rsidRDefault="00821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E10" w:rsidRPr="006D7A44" w:rsidRDefault="00821E10">
      <w:r w:rsidRPr="006D7A44">
        <w:separator/>
      </w:r>
    </w:p>
  </w:footnote>
  <w:footnote w:type="continuationSeparator" w:id="0">
    <w:p w:rsidR="00821E10" w:rsidRPr="006D7A44" w:rsidRDefault="00821E10">
      <w:r w:rsidRPr="006D7A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E10" w:rsidRPr="006D7A44" w:rsidRDefault="006D7A44">
    <w:pPr>
      <w:pStyle w:val="Sidhuvud"/>
    </w:pPr>
    <w:r w:rsidRPr="006D7A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433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10" w:rsidRDefault="00821E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E10" w:rsidRDefault="00821E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E10" w:rsidRPr="006D7A44" w:rsidRDefault="006D7A44">
    <w:pPr>
      <w:pStyle w:val="Sidhuvud"/>
    </w:pPr>
    <w:r w:rsidRPr="006D7A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7724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E10" w:rsidRDefault="00821E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E10" w:rsidRDefault="00821E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E10" w:rsidRPr="006D7A44" w:rsidRDefault="00821E10">
    <w:pPr>
      <w:pStyle w:val="FSHNormal"/>
      <w:tabs>
        <w:tab w:val="right" w:pos="5840"/>
      </w:tabs>
    </w:pPr>
    <w:r w:rsidRPr="006D7A44">
      <w:br/>
    </w:r>
    <w:r w:rsidRPr="006D7A44">
      <w:fldChar w:fldCharType="begin" w:fldLock="1"/>
    </w:r>
    <w:r w:rsidRPr="006D7A44">
      <w:instrText xml:space="preserve"> DOCPROPERTY</w:instrText>
    </w:r>
    <w:r w:rsidRPr="006D7A44">
      <w:rPr>
        <w:sz w:val="18"/>
      </w:rPr>
      <w:instrText xml:space="preserve"> "YearUser" *\charformat </w:instrText>
    </w:r>
    <w:r w:rsidRPr="006D7A44">
      <w:fldChar w:fldCharType="separate"/>
    </w:r>
    <w:r w:rsidRPr="006D7A44">
      <w:t>2008/09</w:t>
    </w:r>
    <w:r w:rsidRPr="006D7A44">
      <w:fldChar w:fldCharType="end"/>
    </w:r>
    <w:r w:rsidRPr="006D7A44">
      <w:t xml:space="preserve"> </w:t>
    </w:r>
    <w:r w:rsidRPr="006D7A44">
      <w:tab/>
      <w:t xml:space="preserve">mnr: </w:t>
    </w:r>
    <w:r w:rsidRPr="006D7A44">
      <w:fldChar w:fldCharType="begin" w:fldLock="1"/>
    </w:r>
    <w:r w:rsidRPr="006D7A44">
      <w:instrText xml:space="preserve"> DOCPROPERTY</w:instrText>
    </w:r>
    <w:r w:rsidRPr="006D7A44">
      <w:rPr>
        <w:sz w:val="18"/>
      </w:rPr>
      <w:instrText xml:space="preserve"> "Motionsnummer" *\charformat </w:instrText>
    </w:r>
    <w:r w:rsidRPr="006D7A44">
      <w:fldChar w:fldCharType="separate"/>
    </w:r>
    <w:r w:rsidRPr="006D7A44">
      <w:t>Kr206</w:t>
    </w:r>
    <w:r w:rsidRPr="006D7A44">
      <w:fldChar w:fldCharType="end"/>
    </w:r>
    <w:r w:rsidRPr="006D7A44">
      <w:br/>
    </w:r>
    <w:r w:rsidRPr="006D7A44">
      <w:fldChar w:fldCharType="begin" w:fldLock="1"/>
    </w:r>
    <w:r w:rsidRPr="006D7A44">
      <w:instrText xml:space="preserve"> DOCPROPERTY</w:instrText>
    </w:r>
    <w:r w:rsidRPr="006D7A44">
      <w:rPr>
        <w:sz w:val="18"/>
      </w:rPr>
      <w:instrText xml:space="preserve"> "Samling" *\charformat </w:instrText>
    </w:r>
    <w:r w:rsidRPr="006D7A44">
      <w:fldChar w:fldCharType="end"/>
    </w:r>
    <w:r w:rsidRPr="006D7A44">
      <w:tab/>
      <w:t xml:space="preserve">pnr: </w:t>
    </w:r>
    <w:r w:rsidRPr="006D7A44">
      <w:fldChar w:fldCharType="begin" w:fldLock="1"/>
    </w:r>
    <w:r w:rsidRPr="006D7A44">
      <w:instrText xml:space="preserve"> DOCPROPERTY</w:instrText>
    </w:r>
    <w:r w:rsidRPr="006D7A44">
      <w:rPr>
        <w:sz w:val="18"/>
      </w:rPr>
      <w:instrText xml:space="preserve"> "Partinummer" *\charformat </w:instrText>
    </w:r>
    <w:r w:rsidRPr="006D7A44">
      <w:fldChar w:fldCharType="separate"/>
    </w:r>
    <w:r w:rsidRPr="006D7A44">
      <w:t>c317</w:t>
    </w:r>
    <w:r w:rsidRPr="006D7A44">
      <w:fldChar w:fldCharType="end"/>
    </w:r>
  </w:p>
  <w:p w:rsidR="00821E10" w:rsidRPr="006D7A44" w:rsidRDefault="00821E10">
    <w:pPr>
      <w:pStyle w:val="FSHRub1"/>
    </w:pPr>
    <w:r w:rsidRPr="006D7A44">
      <w:t>Motion till riksdagen</w:t>
    </w:r>
    <w:r w:rsidRPr="006D7A44">
      <w:br/>
    </w:r>
    <w:r w:rsidRPr="006D7A44">
      <w:fldChar w:fldCharType="begin" w:fldLock="1"/>
    </w:r>
    <w:r w:rsidRPr="006D7A44">
      <w:instrText xml:space="preserve"> DOCPROPERTY "YearUser" *\charformat </w:instrText>
    </w:r>
    <w:r w:rsidRPr="006D7A44">
      <w:fldChar w:fldCharType="separate"/>
    </w:r>
    <w:r w:rsidRPr="006D7A44">
      <w:t>2008/09</w:t>
    </w:r>
    <w:r w:rsidRPr="006D7A44">
      <w:fldChar w:fldCharType="end"/>
    </w:r>
    <w:r w:rsidRPr="006D7A44">
      <w:t>:</w:t>
    </w:r>
    <w:r w:rsidRPr="006D7A44">
      <w:fldChar w:fldCharType="begin" w:fldLock="1"/>
    </w:r>
    <w:r w:rsidRPr="006D7A44">
      <w:instrText xml:space="preserve"> DOCPROPERTY "Motionsnummer" *\charformat </w:instrText>
    </w:r>
    <w:r w:rsidRPr="006D7A44">
      <w:fldChar w:fldCharType="separate"/>
    </w:r>
    <w:r w:rsidRPr="006D7A44">
      <w:t>Kr206</w:t>
    </w:r>
    <w:r w:rsidRPr="006D7A44">
      <w:fldChar w:fldCharType="end"/>
    </w:r>
  </w:p>
  <w:p w:rsidR="00821E10" w:rsidRPr="006D7A44" w:rsidRDefault="00821E10">
    <w:pPr>
      <w:pStyle w:val="FSHNormalS5"/>
    </w:pPr>
    <w:r w:rsidRPr="006D7A44">
      <w:fldChar w:fldCharType="begin" w:fldLock="1"/>
    </w:r>
    <w:r w:rsidRPr="006D7A44">
      <w:instrText xml:space="preserve"> DOCPROPERTY "MotionarText" *\charformat </w:instrText>
    </w:r>
    <w:r w:rsidRPr="006D7A44">
      <w:fldChar w:fldCharType="separate"/>
    </w:r>
    <w:r w:rsidRPr="006D7A44">
      <w:t>av Lars-Ivar Ericson och Per Lodenius (c)</w:t>
    </w:r>
    <w:r w:rsidRPr="006D7A44">
      <w:fldChar w:fldCharType="end"/>
    </w:r>
    <w:r w:rsidRPr="006D7A44">
      <w:br/>
    </w:r>
    <w:r w:rsidRPr="006D7A44">
      <w:fldChar w:fldCharType="begin" w:fldLock="1"/>
    </w:r>
    <w:r w:rsidRPr="006D7A44">
      <w:instrText xml:space="preserve"> DOCPROPERTY "SvarFrasKort" *\charformat </w:instrText>
    </w:r>
    <w:r w:rsidRPr="006D7A44">
      <w:fldChar w:fldCharType="end"/>
    </w:r>
  </w:p>
  <w:p w:rsidR="00821E10" w:rsidRPr="006D7A44" w:rsidRDefault="00821E10">
    <w:pPr>
      <w:pStyle w:val="FSHTitel"/>
    </w:pPr>
    <w:r w:rsidRPr="006D7A44">
      <w:fldChar w:fldCharType="begin" w:fldLock="1"/>
    </w:r>
    <w:r w:rsidRPr="006D7A44">
      <w:instrText xml:space="preserve"> DOCPROPERTY</w:instrText>
    </w:r>
    <w:r w:rsidRPr="006D7A44">
      <w:rPr>
        <w:sz w:val="18"/>
      </w:rPr>
      <w:instrText xml:space="preserve"> "RubrikSvar" *\charformat </w:instrText>
    </w:r>
    <w:r w:rsidRPr="006D7A44">
      <w:fldChar w:fldCharType="separate"/>
    </w:r>
    <w:r w:rsidRPr="006D7A44">
      <w:t>Tillgång till talböcker</w:t>
    </w:r>
    <w:r w:rsidRPr="006D7A44">
      <w:fldChar w:fldCharType="end"/>
    </w:r>
  </w:p>
  <w:p w:rsidR="00821E10" w:rsidRPr="006D7A44" w:rsidRDefault="00821E10">
    <w:pPr>
      <w:pStyle w:val="Normal00"/>
    </w:pPr>
  </w:p>
  <w:p w:rsidR="00821E10" w:rsidRPr="006D7A44" w:rsidRDefault="00821E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3662936">
    <w:abstractNumId w:val="8"/>
  </w:num>
  <w:num w:numId="2" w16cid:durableId="568465406">
    <w:abstractNumId w:val="9"/>
  </w:num>
  <w:num w:numId="3" w16cid:durableId="244340332">
    <w:abstractNumId w:val="8"/>
  </w:num>
  <w:num w:numId="4" w16cid:durableId="683557299">
    <w:abstractNumId w:val="9"/>
  </w:num>
  <w:num w:numId="5" w16cid:durableId="1151098672">
    <w:abstractNumId w:val="13"/>
  </w:num>
  <w:num w:numId="6" w16cid:durableId="243614748">
    <w:abstractNumId w:val="10"/>
  </w:num>
  <w:num w:numId="7" w16cid:durableId="454518143">
    <w:abstractNumId w:val="11"/>
  </w:num>
  <w:num w:numId="8" w16cid:durableId="415514898">
    <w:abstractNumId w:val="12"/>
  </w:num>
  <w:num w:numId="9" w16cid:durableId="443577058">
    <w:abstractNumId w:val="8"/>
  </w:num>
  <w:num w:numId="10" w16cid:durableId="294679625">
    <w:abstractNumId w:val="3"/>
  </w:num>
  <w:num w:numId="11" w16cid:durableId="1673996335">
    <w:abstractNumId w:val="2"/>
  </w:num>
  <w:num w:numId="12" w16cid:durableId="1262179748">
    <w:abstractNumId w:val="1"/>
  </w:num>
  <w:num w:numId="13" w16cid:durableId="1047267253">
    <w:abstractNumId w:val="0"/>
  </w:num>
  <w:num w:numId="14" w16cid:durableId="1683627586">
    <w:abstractNumId w:val="9"/>
  </w:num>
  <w:num w:numId="15" w16cid:durableId="308024315">
    <w:abstractNumId w:val="7"/>
  </w:num>
  <w:num w:numId="16" w16cid:durableId="926034037">
    <w:abstractNumId w:val="6"/>
  </w:num>
  <w:num w:numId="17" w16cid:durableId="1420447416">
    <w:abstractNumId w:val="5"/>
  </w:num>
  <w:num w:numId="18" w16cid:durableId="82963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2"/>
    <w:docVar w:name="PersonGUIDs" w:val="{DF3FC1FF-E0A8-4600-9E51-B2117B90B0AF},{E6F5409E-3D1F-498B-A8E1-82D8994F8599}"/>
  </w:docVars>
  <w:rsids>
    <w:rsidRoot w:val="00DA1B95"/>
    <w:rsid w:val="006D7A44"/>
    <w:rsid w:val="00821E10"/>
    <w:rsid w:val="00DA1B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8D9F4C-E833-434D-A0B9-A7452A8E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840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c317</vt:lpstr>
    </vt:vector>
  </TitlesOfParts>
  <Company>Riksdagen</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c317</dc:title>
  <dc:subject>c317</dc:subject>
  <dc:creator>Riksdagen</dc:creator>
  <cp:keywords>Riksdagen</cp:keywords>
  <dc:description>TKG-ktrl, MSMQ4mb, PersReg-Distribution mm</dc:description>
  <cp:lastModifiedBy>Lars Brink</cp:lastModifiedBy>
  <cp:revision>2</cp:revision>
  <cp:lastPrinted>2008-11-06T08:41:00Z</cp:lastPrinted>
  <dcterms:created xsi:type="dcterms:W3CDTF">2025-12-17T17:08:00Z</dcterms:created>
  <dcterms:modified xsi:type="dcterms:W3CDTF">2025-12-17T17:08:00Z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mot2000_492_2008-09-22</vt:lpwstr>
  </property>
  <property fmtid="{D5CDD505-2E9C-101B-9397-08002B2CF9AE}" pid="3" name="version">
    <vt:lpwstr>mot2000_492_2008-09-22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Tillgång till talböcker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talböcker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Per Lodenius (c)</vt:lpwstr>
  </property>
  <property fmtid="{D5CDD505-2E9C-101B-9397-08002B2CF9AE}" pid="26" name="MotionarLista">
    <vt:lpwstr>Ericson, Lars-Ivar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20082009000000000099000003170069</vt:lpwstr>
  </property>
  <property fmtid="{D5CDD505-2E9C-101B-9397-08002B2CF9AE}" pid="47" name="datum">
    <vt:lpwstr>080923</vt:lpwstr>
  </property>
  <property fmtid="{D5CDD505-2E9C-101B-9397-08002B2CF9AE}" pid="48" name="avsändar-e-post">
    <vt:lpwstr>cathrin.lindqwist@riksdagen.se</vt:lpwstr>
  </property>
  <property fmtid="{D5CDD505-2E9C-101B-9397-08002B2CF9AE}" pid="49" name="id">
    <vt:lpwstr>20082009000000000099000003170069</vt:lpwstr>
  </property>
  <property fmtid="{D5CDD505-2E9C-101B-9397-08002B2CF9AE}" pid="50" name="nummer">
    <vt:lpwstr>206</vt:lpwstr>
  </property>
  <property fmtid="{D5CDD505-2E9C-101B-9397-08002B2CF9AE}" pid="51" name="utskottsbeteckning">
    <vt:lpwstr>Kr</vt:lpwstr>
  </property>
  <property fmtid="{D5CDD505-2E9C-101B-9397-08002B2CF9AE}" pid="52" name="GlobalUID">
    <vt:lpwstr>{FACF6F23-7276-48B1-9CA5-7903A46AA0B5}</vt:lpwstr>
  </property>
  <property fmtid="{D5CDD505-2E9C-101B-9397-08002B2CF9AE}" pid="53" name="Överföringar">
    <vt:i4>0</vt:i4>
  </property>
  <property fmtid="{D5CDD505-2E9C-101B-9397-08002B2CF9AE}" pid="54" name="Checksum">
    <vt:lpwstr>*1004350473667*</vt:lpwstr>
  </property>
  <property fmtid="{D5CDD505-2E9C-101B-9397-08002B2CF9AE}" pid="55" name="skuggnummer">
    <vt:lpwstr>185</vt:lpwstr>
  </property>
  <property fmtid="{D5CDD505-2E9C-101B-9397-08002B2CF9AE}" pid="56" name="urixVersion">
    <vt:lpwstr>3.2.0.8</vt:lpwstr>
  </property>
  <property fmtid="{D5CDD505-2E9C-101B-9397-08002B2CF9AE}" pid="57" name="urixOrigin">
    <vt:lpwstr>090402 12:21:45.168</vt:lpwstr>
  </property>
  <property fmtid="{D5CDD505-2E9C-101B-9397-08002B2CF9AE}" pid="58" name="urixGuid">
    <vt:lpwstr>{14AAA160-D285-4E7A-A591-C61337B87C42}</vt:lpwstr>
  </property>
</Properties>
</file>