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2567" w:rsidRPr="00C02567" w:rsidRDefault="00C02567">
      <w:pPr>
        <w:pStyle w:val="Hemstlrubrik"/>
      </w:pPr>
      <w:r w:rsidRPr="00C02567">
        <w:t>Förslag till riksdagsbeslut</w:t>
      </w:r>
    </w:p>
    <w:p w:rsidR="00C02567" w:rsidRPr="00C02567" w:rsidRDefault="00C02567">
      <w:pPr>
        <w:pStyle w:val="Hemstlatt"/>
        <w:ind w:left="0"/>
      </w:pPr>
      <w:r w:rsidRPr="00C02567">
        <w:t xml:space="preserve">Riksdagen tillkännager för regeringen som sin mening vad som anförs i motionen om </w:t>
      </w:r>
      <w:r w:rsidRPr="00C02567">
        <w:rPr>
          <w:color w:val="000000"/>
        </w:rPr>
        <w:t>en nationell strategi för att få stora internati</w:t>
      </w:r>
      <w:r w:rsidRPr="00C02567">
        <w:rPr>
          <w:color w:val="000000"/>
        </w:rPr>
        <w:t>o</w:t>
      </w:r>
      <w:r w:rsidRPr="00C02567">
        <w:rPr>
          <w:color w:val="000000"/>
        </w:rPr>
        <w:t>nella evenemang till Sverige.</w:t>
      </w:r>
    </w:p>
    <w:p w:rsidR="00C02567" w:rsidRPr="00C02567" w:rsidRDefault="00C02567">
      <w:pPr>
        <w:pStyle w:val="Rubrik1"/>
      </w:pPr>
      <w:r w:rsidRPr="00C02567">
        <w:t>Motivering</w:t>
      </w:r>
    </w:p>
    <w:p w:rsidR="00C02567" w:rsidRPr="00C02567" w:rsidRDefault="00C02567">
      <w:r w:rsidRPr="00C02567">
        <w:t>Besöksnäringen med olika evenemang och upplevelser har idag stor betydelse för samhällsekonomin. Reklam, hotellnätter, restaurangbesök, handel och transporter i samband med stora och små arrangemang skapar sysselsättning och skatteintäkter till stat och kommuner.</w:t>
      </w:r>
    </w:p>
    <w:p w:rsidR="00C02567" w:rsidRPr="00C02567" w:rsidRDefault="00C02567">
      <w:pPr>
        <w:pStyle w:val="Normaltindrag"/>
      </w:pPr>
      <w:r w:rsidRPr="00C02567">
        <w:t>Besöksnäringen i Sverige har stora utvecklingsmöjligheter. Inte minst fjällvärlden och vinterturismen har mycket att erbjuda. I Jämtlands län anor</w:t>
      </w:r>
      <w:r w:rsidRPr="00C02567">
        <w:t>d</w:t>
      </w:r>
      <w:r w:rsidRPr="00C02567">
        <w:t xml:space="preserve">nas ett stort antal alpina tävlingar och andra vintersporttävlingar. Det handlar </w:t>
      </w:r>
      <w:r w:rsidRPr="00C02567">
        <w:rPr>
          <w:spacing w:val="-2"/>
        </w:rPr>
        <w:t>om världscup och världsmästerskap med många tävlande, funktionärer, med</w:t>
      </w:r>
      <w:r w:rsidRPr="00C02567">
        <w:rPr>
          <w:spacing w:val="-2"/>
        </w:rPr>
        <w:t>i</w:t>
      </w:r>
      <w:r w:rsidRPr="00C02567">
        <w:t>er och besökare. I Östersund och Åre finns de naturliga förutsättningarna för att genomföra ett vinter-OS i form av snö och is samt en erkänt god förmåga att arrangera och genomföra stora idrottsevenemang. Möjligheterna är goda att skapa ett konkurrenskraftigt OS-koncept.</w:t>
      </w:r>
    </w:p>
    <w:p w:rsidR="00C02567" w:rsidRPr="00C02567" w:rsidRDefault="00C02567">
      <w:pPr>
        <w:pStyle w:val="Normaltindrag"/>
      </w:pPr>
      <w:r w:rsidRPr="00C02567">
        <w:t xml:space="preserve">Kommunerna och det lokala näringslivet i Jämtlands län har satsat stora resurser för </w:t>
      </w:r>
      <w:r w:rsidRPr="00C02567">
        <w:t>att kunna genomföra stora vintersportevenemang. Det lokala engagemanget är avgörande för att få anordna evenemang. Samtidigt är det angeläget att staten på olika sätt stödjer de orter som har förutsättningar att anordna stora evenemang. Det gäller både idrottsevenemang och andra ev</w:t>
      </w:r>
      <w:r w:rsidRPr="00C02567">
        <w:t>e</w:t>
      </w:r>
      <w:r w:rsidRPr="00C02567">
        <w:t>nemang inom exempelvis kultur och underhållning.</w:t>
      </w:r>
    </w:p>
    <w:p w:rsidR="00C02567" w:rsidRPr="00C02567" w:rsidRDefault="00C02567">
      <w:pPr>
        <w:pStyle w:val="Normaltindrag"/>
      </w:pPr>
      <w:r w:rsidRPr="00C02567">
        <w:rPr>
          <w:spacing w:val="2"/>
        </w:rPr>
        <w:t>Evenemangen är viktiga inte bara för den ort eller den region som får an</w:t>
      </w:r>
      <w:r w:rsidRPr="00C02567">
        <w:t>ordna dem, utan även för Sverige som land. En nationell strategi för att få stora internationella evenemang till Sverige behöver därför utvecklas.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2567">
        <w:trPr>
          <w:cantSplit/>
        </w:trPr>
        <w:tc>
          <w:tcPr>
            <w:tcW w:w="3046" w:type="dxa"/>
          </w:tcPr>
          <w:p w:rsidR="00C02567" w:rsidRPr="00C02567" w:rsidRDefault="00C02567">
            <w:pPr>
              <w:pStyle w:val="UnderskriftDatum"/>
              <w:spacing w:before="240"/>
            </w:pPr>
            <w:r w:rsidRPr="00C02567">
              <w:lastRenderedPageBreak/>
              <w:t>Stockholm den 26 september 2008</w:t>
            </w:r>
          </w:p>
        </w:tc>
        <w:tc>
          <w:tcPr>
            <w:tcW w:w="3047" w:type="dxa"/>
          </w:tcPr>
          <w:p w:rsidR="00C02567" w:rsidRPr="00C02567" w:rsidRDefault="00C02567">
            <w:pPr>
              <w:pStyle w:val="Underskrifter"/>
              <w:spacing w:before="240"/>
            </w:pPr>
          </w:p>
        </w:tc>
      </w:tr>
      <w:tr w:rsidR="00000000" w:rsidRPr="00C02567">
        <w:trPr>
          <w:cantSplit/>
        </w:trPr>
        <w:tc>
          <w:tcPr>
            <w:tcW w:w="3046" w:type="dxa"/>
          </w:tcPr>
          <w:p w:rsidR="00C02567" w:rsidRPr="00C02567" w:rsidRDefault="00C02567">
            <w:pPr>
              <w:pStyle w:val="Underskrifter"/>
            </w:pPr>
            <w:r w:rsidRPr="00C02567">
              <w:t>Berit Andnor (s)</w:t>
            </w:r>
          </w:p>
        </w:tc>
        <w:tc>
          <w:tcPr>
            <w:tcW w:w="3046" w:type="dxa"/>
          </w:tcPr>
          <w:p w:rsidR="00C02567" w:rsidRPr="00C02567" w:rsidRDefault="00C02567">
            <w:pPr>
              <w:pStyle w:val="Underskrifter"/>
            </w:pPr>
          </w:p>
        </w:tc>
      </w:tr>
      <w:tr w:rsidR="00000000" w:rsidRPr="00C02567">
        <w:trPr>
          <w:cantSplit/>
        </w:trPr>
        <w:tc>
          <w:tcPr>
            <w:tcW w:w="3046" w:type="dxa"/>
          </w:tcPr>
          <w:p w:rsidR="00C02567" w:rsidRPr="00C02567" w:rsidRDefault="00C02567">
            <w:pPr>
              <w:pStyle w:val="Underskrifter"/>
            </w:pPr>
            <w:r w:rsidRPr="00C02567">
              <w:t>Gunnar Sandberg (s)</w:t>
            </w:r>
          </w:p>
        </w:tc>
        <w:tc>
          <w:tcPr>
            <w:tcW w:w="3046" w:type="dxa"/>
          </w:tcPr>
          <w:p w:rsidR="00C02567" w:rsidRPr="00C02567" w:rsidRDefault="00C02567">
            <w:pPr>
              <w:pStyle w:val="Underskrifter"/>
            </w:pPr>
            <w:r w:rsidRPr="00C02567">
              <w:t>Marie Nordén (s)</w:t>
            </w:r>
          </w:p>
        </w:tc>
      </w:tr>
    </w:tbl>
    <w:p w:rsidR="00C02567" w:rsidRPr="00C02567" w:rsidRDefault="00C02567">
      <w:pPr>
        <w:pStyle w:val="Normaltindrag"/>
      </w:pPr>
    </w:p>
    <w:sectPr w:rsidR="00000000" w:rsidRPr="00C025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2567" w:rsidRPr="00C02567" w:rsidRDefault="00C02567">
      <w:r w:rsidRPr="00C02567">
        <w:separator/>
      </w:r>
    </w:p>
  </w:endnote>
  <w:endnote w:type="continuationSeparator" w:id="0">
    <w:p w:rsidR="00C02567" w:rsidRPr="00C02567" w:rsidRDefault="00C02567">
      <w:r w:rsidRPr="00C025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567" w:rsidRPr="00C02567" w:rsidRDefault="00C02567">
    <w:pPr>
      <w:pStyle w:val="Sidfot"/>
    </w:pPr>
    <w:r w:rsidRPr="00C025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5496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567" w:rsidRDefault="00C0256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2567" w:rsidRDefault="00C0256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567" w:rsidRPr="00C02567" w:rsidRDefault="00C02567">
    <w:pPr>
      <w:pStyle w:val="Sidfot"/>
    </w:pPr>
    <w:r w:rsidRPr="00C025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50210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567" w:rsidRDefault="00C025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2567" w:rsidRDefault="00C025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567" w:rsidRPr="00C02567" w:rsidRDefault="00C02567">
    <w:pPr>
      <w:pStyle w:val="Sidfot"/>
    </w:pPr>
    <w:r w:rsidRPr="00C025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34937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567" w:rsidRDefault="00C025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2567" w:rsidRDefault="00C025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2567" w:rsidRPr="00C02567" w:rsidRDefault="00C02567">
      <w:r w:rsidRPr="00C02567">
        <w:separator/>
      </w:r>
    </w:p>
  </w:footnote>
  <w:footnote w:type="continuationSeparator" w:id="0">
    <w:p w:rsidR="00C02567" w:rsidRPr="00C02567" w:rsidRDefault="00C02567">
      <w:r w:rsidRPr="00C025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567" w:rsidRPr="00C02567" w:rsidRDefault="00C02567">
    <w:pPr>
      <w:pStyle w:val="Sidhuvud"/>
    </w:pPr>
    <w:r w:rsidRPr="00C025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65900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567" w:rsidRDefault="00C0256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2567" w:rsidRDefault="00C0256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567" w:rsidRPr="00C02567" w:rsidRDefault="00C02567">
    <w:pPr>
      <w:pStyle w:val="Sidhuvud"/>
    </w:pPr>
    <w:r w:rsidRPr="00C025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6605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567" w:rsidRDefault="00C0256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2567" w:rsidRDefault="00C0256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567" w:rsidRPr="00C02567" w:rsidRDefault="00C02567">
    <w:pPr>
      <w:pStyle w:val="FSHNormal"/>
      <w:tabs>
        <w:tab w:val="right" w:pos="5840"/>
      </w:tabs>
    </w:pPr>
    <w:r w:rsidRPr="00C02567">
      <w:br/>
    </w:r>
    <w:r w:rsidRPr="00C02567">
      <w:fldChar w:fldCharType="begin" w:fldLock="1"/>
    </w:r>
    <w:r w:rsidRPr="00C02567">
      <w:instrText xml:space="preserve"> DOCPROPERTY</w:instrText>
    </w:r>
    <w:r w:rsidRPr="00C02567">
      <w:rPr>
        <w:sz w:val="18"/>
      </w:rPr>
      <w:instrText xml:space="preserve"> "YearUser" *\charformat </w:instrText>
    </w:r>
    <w:r w:rsidRPr="00C02567">
      <w:fldChar w:fldCharType="separate"/>
    </w:r>
    <w:r w:rsidRPr="00C02567">
      <w:t>2008/09</w:t>
    </w:r>
    <w:r w:rsidRPr="00C02567">
      <w:fldChar w:fldCharType="end"/>
    </w:r>
    <w:r w:rsidRPr="00C02567">
      <w:t xml:space="preserve"> </w:t>
    </w:r>
    <w:r w:rsidRPr="00C02567">
      <w:tab/>
      <w:t xml:space="preserve">mnr: </w:t>
    </w:r>
    <w:r w:rsidRPr="00C02567">
      <w:fldChar w:fldCharType="begin" w:fldLock="1"/>
    </w:r>
    <w:r w:rsidRPr="00C02567">
      <w:instrText xml:space="preserve"> DOCPROPERTY</w:instrText>
    </w:r>
    <w:r w:rsidRPr="00C02567">
      <w:rPr>
        <w:sz w:val="18"/>
      </w:rPr>
      <w:instrText xml:space="preserve"> "Motionsnummer" *\charformat </w:instrText>
    </w:r>
    <w:r w:rsidRPr="00C02567">
      <w:fldChar w:fldCharType="separate"/>
    </w:r>
    <w:r w:rsidRPr="00C02567">
      <w:t>N328</w:t>
    </w:r>
    <w:r w:rsidRPr="00C02567">
      <w:fldChar w:fldCharType="end"/>
    </w:r>
    <w:r w:rsidRPr="00C02567">
      <w:br/>
    </w:r>
    <w:r w:rsidRPr="00C02567">
      <w:fldChar w:fldCharType="begin" w:fldLock="1"/>
    </w:r>
    <w:r w:rsidRPr="00C02567">
      <w:instrText xml:space="preserve"> DOCPROPERTY</w:instrText>
    </w:r>
    <w:r w:rsidRPr="00C02567">
      <w:rPr>
        <w:sz w:val="18"/>
      </w:rPr>
      <w:instrText xml:space="preserve"> "Samling" *\charformat </w:instrText>
    </w:r>
    <w:r w:rsidRPr="00C02567">
      <w:fldChar w:fldCharType="end"/>
    </w:r>
    <w:r w:rsidRPr="00C02567">
      <w:tab/>
      <w:t xml:space="preserve">pnr: </w:t>
    </w:r>
    <w:r w:rsidRPr="00C02567">
      <w:fldChar w:fldCharType="begin" w:fldLock="1"/>
    </w:r>
    <w:r w:rsidRPr="00C02567">
      <w:instrText xml:space="preserve"> DOCPROPERTY</w:instrText>
    </w:r>
    <w:r w:rsidRPr="00C02567">
      <w:rPr>
        <w:sz w:val="18"/>
      </w:rPr>
      <w:instrText xml:space="preserve"> "Partinummer" *\charformat </w:instrText>
    </w:r>
    <w:r w:rsidRPr="00C02567">
      <w:fldChar w:fldCharType="separate"/>
    </w:r>
    <w:r w:rsidRPr="00C02567">
      <w:t>s25015</w:t>
    </w:r>
    <w:r w:rsidRPr="00C02567">
      <w:fldChar w:fldCharType="end"/>
    </w:r>
  </w:p>
  <w:p w:rsidR="00C02567" w:rsidRPr="00C02567" w:rsidRDefault="00C02567">
    <w:pPr>
      <w:pStyle w:val="FSHRub1"/>
    </w:pPr>
    <w:r w:rsidRPr="00C02567">
      <w:t>Motion till riksdagen</w:t>
    </w:r>
    <w:r w:rsidRPr="00C02567">
      <w:br/>
    </w:r>
    <w:r w:rsidRPr="00C02567">
      <w:fldChar w:fldCharType="begin" w:fldLock="1"/>
    </w:r>
    <w:r w:rsidRPr="00C02567">
      <w:instrText xml:space="preserve"> DOCPROPERTY "YearUser" *\charformat </w:instrText>
    </w:r>
    <w:r w:rsidRPr="00C02567">
      <w:fldChar w:fldCharType="separate"/>
    </w:r>
    <w:r w:rsidRPr="00C02567">
      <w:t>2008/09</w:t>
    </w:r>
    <w:r w:rsidRPr="00C02567">
      <w:fldChar w:fldCharType="end"/>
    </w:r>
    <w:r w:rsidRPr="00C02567">
      <w:t>:</w:t>
    </w:r>
    <w:r w:rsidRPr="00C02567">
      <w:fldChar w:fldCharType="begin" w:fldLock="1"/>
    </w:r>
    <w:r w:rsidRPr="00C02567">
      <w:instrText xml:space="preserve"> DOCPROPERTY "Motionsnummer" *\charformat </w:instrText>
    </w:r>
    <w:r w:rsidRPr="00C02567">
      <w:fldChar w:fldCharType="separate"/>
    </w:r>
    <w:r w:rsidRPr="00C02567">
      <w:t>N328</w:t>
    </w:r>
    <w:r w:rsidRPr="00C02567">
      <w:fldChar w:fldCharType="end"/>
    </w:r>
  </w:p>
  <w:p w:rsidR="00C02567" w:rsidRPr="00C02567" w:rsidRDefault="00C02567">
    <w:pPr>
      <w:pStyle w:val="FSHNormalS5"/>
    </w:pPr>
    <w:r w:rsidRPr="00C02567">
      <w:fldChar w:fldCharType="begin" w:fldLock="1"/>
    </w:r>
    <w:r w:rsidRPr="00C02567">
      <w:instrText xml:space="preserve"> DOCPROPERTY "MotionarText" *\charformat </w:instrText>
    </w:r>
    <w:r w:rsidRPr="00C02567">
      <w:fldChar w:fldCharType="separate"/>
    </w:r>
    <w:r w:rsidRPr="00C02567">
      <w:t>av Berit Andnor m.fl. (s)</w:t>
    </w:r>
    <w:r w:rsidRPr="00C02567">
      <w:fldChar w:fldCharType="end"/>
    </w:r>
    <w:r w:rsidRPr="00C02567">
      <w:br/>
    </w:r>
    <w:r w:rsidRPr="00C02567">
      <w:fldChar w:fldCharType="begin" w:fldLock="1"/>
    </w:r>
    <w:r w:rsidRPr="00C02567">
      <w:instrText xml:space="preserve"> DOCPROPERTY "SvarFrasKort" *\charformat </w:instrText>
    </w:r>
    <w:r w:rsidRPr="00C02567">
      <w:fldChar w:fldCharType="end"/>
    </w:r>
  </w:p>
  <w:p w:rsidR="00C02567" w:rsidRPr="00C02567" w:rsidRDefault="00C02567">
    <w:pPr>
      <w:pStyle w:val="FSHTitel"/>
    </w:pPr>
    <w:r w:rsidRPr="00C02567">
      <w:fldChar w:fldCharType="begin" w:fldLock="1"/>
    </w:r>
    <w:r w:rsidRPr="00C02567">
      <w:instrText xml:space="preserve"> DOCPROPERTY</w:instrText>
    </w:r>
    <w:r w:rsidRPr="00C02567">
      <w:rPr>
        <w:sz w:val="18"/>
      </w:rPr>
      <w:instrText xml:space="preserve"> "RubrikSvar" *\charformat </w:instrText>
    </w:r>
    <w:r w:rsidRPr="00C02567">
      <w:fldChar w:fldCharType="separate"/>
    </w:r>
    <w:r w:rsidRPr="00C02567">
      <w:t>Internationella evenemang i Sverige</w:t>
    </w:r>
    <w:r w:rsidRPr="00C02567">
      <w:fldChar w:fldCharType="end"/>
    </w:r>
  </w:p>
  <w:p w:rsidR="00C02567" w:rsidRPr="00C02567" w:rsidRDefault="00C02567">
    <w:pPr>
      <w:pStyle w:val="Normal00"/>
    </w:pPr>
  </w:p>
  <w:p w:rsidR="00C02567" w:rsidRPr="00C02567" w:rsidRDefault="00C025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0301168">
    <w:abstractNumId w:val="8"/>
  </w:num>
  <w:num w:numId="2" w16cid:durableId="1079711352">
    <w:abstractNumId w:val="9"/>
  </w:num>
  <w:num w:numId="3" w16cid:durableId="629214691">
    <w:abstractNumId w:val="8"/>
  </w:num>
  <w:num w:numId="4" w16cid:durableId="2092307092">
    <w:abstractNumId w:val="9"/>
  </w:num>
  <w:num w:numId="5" w16cid:durableId="1619217706">
    <w:abstractNumId w:val="13"/>
  </w:num>
  <w:num w:numId="6" w16cid:durableId="153038160">
    <w:abstractNumId w:val="10"/>
  </w:num>
  <w:num w:numId="7" w16cid:durableId="77992582">
    <w:abstractNumId w:val="11"/>
  </w:num>
  <w:num w:numId="8" w16cid:durableId="1501386869">
    <w:abstractNumId w:val="12"/>
  </w:num>
  <w:num w:numId="9" w16cid:durableId="1425300580">
    <w:abstractNumId w:val="8"/>
  </w:num>
  <w:num w:numId="10" w16cid:durableId="588588931">
    <w:abstractNumId w:val="3"/>
  </w:num>
  <w:num w:numId="11" w16cid:durableId="255983896">
    <w:abstractNumId w:val="2"/>
  </w:num>
  <w:num w:numId="12" w16cid:durableId="532619254">
    <w:abstractNumId w:val="1"/>
  </w:num>
  <w:num w:numId="13" w16cid:durableId="1539731967">
    <w:abstractNumId w:val="0"/>
  </w:num>
  <w:num w:numId="14" w16cid:durableId="242759837">
    <w:abstractNumId w:val="9"/>
  </w:num>
  <w:num w:numId="15" w16cid:durableId="431824655">
    <w:abstractNumId w:val="7"/>
  </w:num>
  <w:num w:numId="16" w16cid:durableId="1281566738">
    <w:abstractNumId w:val="6"/>
  </w:num>
  <w:num w:numId="17" w16cid:durableId="1853453855">
    <w:abstractNumId w:val="5"/>
  </w:num>
  <w:num w:numId="18" w16cid:durableId="12345797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36FA034E-DC39-47F3-9CBF-A58816E9D614},{CA7D3CBE-D579-4C0A-9167-C63078DC176D},{CD85B743-97BA-480E-AD21-5623D019C5CE}"/>
  </w:docVars>
  <w:rsids>
    <w:rsidRoot w:val="00066094"/>
    <w:rsid w:val="00066094"/>
    <w:rsid w:val="00C025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773AD0D2-1DD2-4CE2-A9F7-F4C1A33CB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after="20" w:line="240" w:lineRule="auto"/>
    </w:pPr>
    <w:rPr>
      <w:rFonts w:ascii="Verdana" w:hAnsi="Verdana"/>
      <w:sz w:val="20"/>
    </w:rPr>
  </w:style>
  <w:style w:type="paragraph" w:customStyle="1" w:styleId="normalindent">
    <w:name w:val="normal indent"/>
    <w:aliases w:val="normal_indrag,normal indrag"/>
    <w:basedOn w:val="Normal"/>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1518</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s25015</vt:lpstr>
    </vt:vector>
  </TitlesOfParts>
  <Company>Riksdagen</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s25015</dc:title>
  <dc:subject>s25015</dc:subject>
  <dc:creator>Riksdagen</dc:creator>
  <cp:keywords>Riksdagen</cp:keywords>
  <dc:description>TKG-ktrl, MSMQ4mb, PersReg-Distribution mm b-&gt;ny fplogga</dc:description>
  <cp:lastModifiedBy>Lars Brink</cp:lastModifiedBy>
  <cp:revision>2</cp:revision>
  <cp:lastPrinted>2009-01-12T14:53:00Z</cp:lastPrinted>
  <dcterms:created xsi:type="dcterms:W3CDTF">2025-12-17T18:11:00Z</dcterms:created>
  <dcterms:modified xsi:type="dcterms:W3CDTF">2025-12-17T18:11:00Z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Internationella evenemang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Internationella evenemang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Berit Andnor m.fl. (s)</vt:lpwstr>
  </property>
  <property fmtid="{D5CDD505-2E9C-101B-9397-08002B2CF9AE}" pid="26" name="MotionarLista">
    <vt:lpwstr>Andnor, Berit (s)\Sandberg, Gunnar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Andnor (s), Gunnar Sandberg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N328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20082009000000000115000250150069</vt:lpwstr>
  </property>
  <property fmtid="{D5CDD505-2E9C-101B-9397-08002B2CF9AE}" pid="47" name="datum">
    <vt:lpwstr>080926</vt:lpwstr>
  </property>
  <property fmtid="{D5CDD505-2E9C-101B-9397-08002B2CF9AE}" pid="48" name="avsändar-e-post">
    <vt:lpwstr>liisa.sihvo.murstam@riksdagen.se</vt:lpwstr>
  </property>
  <property fmtid="{D5CDD505-2E9C-101B-9397-08002B2CF9AE}" pid="49" name="id">
    <vt:lpwstr>20082009000000000115000250150069</vt:lpwstr>
  </property>
  <property fmtid="{D5CDD505-2E9C-101B-9397-08002B2CF9AE}" pid="50" name="nummer">
    <vt:lpwstr>328</vt:lpwstr>
  </property>
  <property fmtid="{D5CDD505-2E9C-101B-9397-08002B2CF9AE}" pid="51" name="utskottsbeteckning">
    <vt:lpwstr>N</vt:lpwstr>
  </property>
  <property fmtid="{D5CDD505-2E9C-101B-9397-08002B2CF9AE}" pid="52" name="GlobalUID">
    <vt:lpwstr>{8C32C8BA-D753-4FCD-ACB4-D1044ADBB6B5}</vt:lpwstr>
  </property>
  <property fmtid="{D5CDD505-2E9C-101B-9397-08002B2CF9AE}" pid="53" name="Överföringar">
    <vt:i4>0</vt:i4>
  </property>
  <property fmtid="{D5CDD505-2E9C-101B-9397-08002B2CF9AE}" pid="54" name="Checksum">
    <vt:lpwstr>*0009416108096*</vt:lpwstr>
  </property>
  <property fmtid="{D5CDD505-2E9C-101B-9397-08002B2CF9AE}" pid="55" name="skuggnummer">
    <vt:lpwstr>1827</vt:lpwstr>
  </property>
  <property fmtid="{D5CDD505-2E9C-101B-9397-08002B2CF9AE}" pid="56" name="urixVersion">
    <vt:lpwstr>3.2.0.8</vt:lpwstr>
  </property>
  <property fmtid="{D5CDD505-2E9C-101B-9397-08002B2CF9AE}" pid="57" name="urixOrigin">
    <vt:lpwstr>090402 09:26:12.394</vt:lpwstr>
  </property>
  <property fmtid="{D5CDD505-2E9C-101B-9397-08002B2CF9AE}" pid="58" name="urixGuid">
    <vt:lpwstr>{12135C3C-5D1F-44DB-BCC5-8A2C454725A4}</vt:lpwstr>
  </property>
</Properties>
</file>