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96A" w:rsidRPr="00B61A67" w:rsidRDefault="00DA396A">
      <w:pPr>
        <w:pStyle w:val="Frslagsrubrik"/>
      </w:pPr>
      <w:r w:rsidRPr="00B61A67">
        <w:t>Förslag till riksdagsbeslut</w:t>
      </w:r>
    </w:p>
    <w:p w:rsidR="00DA396A" w:rsidRPr="00B61A67" w:rsidRDefault="00DA396A">
      <w:pPr>
        <w:pStyle w:val="Hemstlatt"/>
        <w:ind w:left="0"/>
      </w:pPr>
      <w:r w:rsidRPr="00B61A67">
        <w:t>Riksdagen tillkännager för regeringen som sin mening vad som anförs i motionen om bevarande av en sockenindelning inom fol</w:t>
      </w:r>
      <w:r w:rsidRPr="00B61A67">
        <w:t>k</w:t>
      </w:r>
      <w:r w:rsidRPr="00B61A67">
        <w:t>bokföringen i enlighet med Folkbokföringsutredningens fö</w:t>
      </w:r>
      <w:r w:rsidRPr="00B61A67">
        <w:t>r</w:t>
      </w:r>
      <w:r w:rsidRPr="00B61A67">
        <w:t>slag.</w:t>
      </w:r>
    </w:p>
    <w:p w:rsidR="00DA396A" w:rsidRPr="00B61A67" w:rsidRDefault="00DA396A">
      <w:pPr>
        <w:pStyle w:val="Rubrik1"/>
      </w:pPr>
      <w:r w:rsidRPr="00B61A67">
        <w:t>Motivering</w:t>
      </w:r>
    </w:p>
    <w:p w:rsidR="00DA396A" w:rsidRPr="00B61A67" w:rsidRDefault="00DA396A">
      <w:r w:rsidRPr="00B61A67">
        <w:t>Den svenska befolkningsstatistiken har sedan 1600-talet utgått från en g</w:t>
      </w:r>
      <w:r w:rsidRPr="00B61A67">
        <w:t>e</w:t>
      </w:r>
      <w:r w:rsidRPr="00B61A67">
        <w:t>nom tiderna i princip oförändrad indelning av landet i ett par tusen försa</w:t>
      </w:r>
      <w:r w:rsidRPr="00B61A67">
        <w:t>m</w:t>
      </w:r>
      <w:r w:rsidRPr="00B61A67">
        <w:t>lingar, tidigare socknar. Denna indelning har stor betydelse för lokal identitet och tillhörighet. Den långa obrutna befolkningsstatistiken gör det möjligt att i historieforskning följa människor från vaggan till graven, till glädje för hun</w:t>
      </w:r>
      <w:r w:rsidRPr="00B61A67">
        <w:t>d</w:t>
      </w:r>
      <w:r w:rsidRPr="00B61A67">
        <w:t>ratusentals släkt- och bygdeforskare över hela landet.</w:t>
      </w:r>
    </w:p>
    <w:p w:rsidR="00DA396A" w:rsidRPr="00B61A67" w:rsidRDefault="00DA396A">
      <w:pPr>
        <w:pStyle w:val="Normaltindrag"/>
      </w:pPr>
      <w:r w:rsidRPr="00B61A67">
        <w:t>Regeringen tillsatte i september 2007 en utredning med syftet att göra en allmän översyn av folkbokföringslagen och därvid särskilt utreda b</w:t>
      </w:r>
      <w:r w:rsidRPr="00B61A67">
        <w:t>land annat frågan om folkbokföringen även i fortsättningen ska knytas till de kyrkliga församlingarna eller om någon annan lösning ska väljas.</w:t>
      </w:r>
    </w:p>
    <w:p w:rsidR="00DA396A" w:rsidRPr="00B61A67" w:rsidRDefault="00DA396A">
      <w:pPr>
        <w:pStyle w:val="Normaltindrag"/>
      </w:pPr>
      <w:r w:rsidRPr="00B61A67">
        <w:t>Detta har fått många släktforskare att befara en genomgripande förändring av den svenska folkbokföringen, vilket skulle försvåra framtida släkt- och by</w:t>
      </w:r>
      <w:r w:rsidRPr="00B61A67">
        <w:t>g</w:t>
      </w:r>
      <w:r w:rsidRPr="00B61A67">
        <w:t>deforskning. Bland annat i Jämtland protesterar lokalforskare kraftfullt mot alla planer på att förändra indelningsgrunden.</w:t>
      </w:r>
    </w:p>
    <w:p w:rsidR="00DA396A" w:rsidRPr="00B61A67" w:rsidRDefault="00DA396A">
      <w:pPr>
        <w:pStyle w:val="Normaltindrag"/>
      </w:pPr>
      <w:r w:rsidRPr="00B61A67">
        <w:t>Den gamla församlingsindelningen är, liksom socknarnas namn, levande historia med stark livskraft under nära tusen år och en integrerad del av lan</w:t>
      </w:r>
      <w:r w:rsidRPr="00B61A67">
        <w:t>d</w:t>
      </w:r>
      <w:r w:rsidRPr="00B61A67">
        <w:t>skapsmiljön. Den är också en del av vårt immateriella kulturarv, som rege</w:t>
      </w:r>
      <w:r w:rsidRPr="00B61A67">
        <w:t>r</w:t>
      </w:r>
      <w:r w:rsidRPr="00B61A67">
        <w:t>ingen så sent som 2010 förbundit sig att skydda, när man ratificerade Unescos konvention för skydd av det immateriella kulturarvet.</w:t>
      </w:r>
    </w:p>
    <w:p w:rsidR="00DA396A" w:rsidRPr="00B61A67" w:rsidRDefault="00DA396A">
      <w:pPr>
        <w:pStyle w:val="Normaltindrag"/>
      </w:pPr>
      <w:r w:rsidRPr="00B61A67">
        <w:t>Folkbokföringsutredningen (SOU 2009:75) framhöll i sitt betänkande vi</w:t>
      </w:r>
      <w:r w:rsidRPr="00B61A67">
        <w:t>k</w:t>
      </w:r>
      <w:r w:rsidRPr="00B61A67">
        <w:t>ten av historisk kontinuitet. Den föreslog en distriktsindelning, vars geogr</w:t>
      </w:r>
      <w:r w:rsidRPr="00B61A67">
        <w:t>a</w:t>
      </w:r>
      <w:r w:rsidRPr="00B61A67">
        <w:lastRenderedPageBreak/>
        <w:t>fiska utformning ska utgå från församlingsindelningen 1999/2000 och som har sin grund i socknarna.</w:t>
      </w:r>
    </w:p>
    <w:p w:rsidR="00DA396A" w:rsidRPr="00B61A67" w:rsidRDefault="00DA396A">
      <w:pPr>
        <w:pStyle w:val="Normaltindrag"/>
      </w:pPr>
      <w:r w:rsidRPr="00B61A67">
        <w:t>Med distrikten kan sambandet med den historiska indelningen i försa</w:t>
      </w:r>
      <w:r w:rsidRPr="00B61A67">
        <w:t>m</w:t>
      </w:r>
      <w:r w:rsidRPr="00B61A67">
        <w:t>lingar/socknar, den långa serien av källor för lokalhistorisk forskning och soc</w:t>
      </w:r>
      <w:r w:rsidRPr="00B61A67">
        <w:t>k</w:t>
      </w:r>
      <w:r w:rsidRPr="00B61A67">
        <w:t>narnas namn bevaras så att även framtida släkt- och hembygdsforskare kan följa en geografisk kontinuitet. Därför bör regeringen följa utredningens fö</w:t>
      </w:r>
      <w:r w:rsidRPr="00B61A67">
        <w:t>r</w:t>
      </w:r>
      <w:r w:rsidRPr="00B61A67">
        <w:t>slag och bevara sockenindelningen.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61A67">
        <w:trPr>
          <w:cantSplit/>
        </w:trPr>
        <w:tc>
          <w:tcPr>
            <w:tcW w:w="3046" w:type="dxa"/>
          </w:tcPr>
          <w:p w:rsidR="00DA396A" w:rsidRPr="00B61A67" w:rsidRDefault="00DA396A">
            <w:pPr>
              <w:pStyle w:val="UnderskriftDatum"/>
              <w:spacing w:before="240"/>
            </w:pPr>
            <w:r w:rsidRPr="00B61A67">
              <w:t>Stockholm den 2 oktober 2012</w:t>
            </w:r>
          </w:p>
        </w:tc>
        <w:tc>
          <w:tcPr>
            <w:tcW w:w="3047" w:type="dxa"/>
          </w:tcPr>
          <w:p w:rsidR="00DA396A" w:rsidRPr="00B61A67" w:rsidRDefault="00DA396A">
            <w:pPr>
              <w:pStyle w:val="Underskrifter"/>
              <w:spacing w:before="240"/>
            </w:pPr>
          </w:p>
        </w:tc>
      </w:tr>
      <w:tr w:rsidR="00000000" w:rsidRPr="00B61A67">
        <w:trPr>
          <w:cantSplit/>
        </w:trPr>
        <w:tc>
          <w:tcPr>
            <w:tcW w:w="3046" w:type="dxa"/>
          </w:tcPr>
          <w:p w:rsidR="00DA396A" w:rsidRPr="00B61A67" w:rsidRDefault="00DA396A">
            <w:pPr>
              <w:pStyle w:val="Underskrifter"/>
            </w:pPr>
            <w:r w:rsidRPr="00B61A67">
              <w:t>Gunnar Sandberg (S)</w:t>
            </w:r>
          </w:p>
        </w:tc>
        <w:tc>
          <w:tcPr>
            <w:tcW w:w="3046" w:type="dxa"/>
          </w:tcPr>
          <w:p w:rsidR="00DA396A" w:rsidRPr="00B61A67" w:rsidRDefault="00DA396A">
            <w:pPr>
              <w:pStyle w:val="Underskrifter"/>
            </w:pPr>
          </w:p>
        </w:tc>
      </w:tr>
      <w:tr w:rsidR="00000000" w:rsidRPr="00B61A67">
        <w:trPr>
          <w:cantSplit/>
        </w:trPr>
        <w:tc>
          <w:tcPr>
            <w:tcW w:w="3046" w:type="dxa"/>
          </w:tcPr>
          <w:p w:rsidR="00DA396A" w:rsidRPr="00B61A67" w:rsidRDefault="00DA396A">
            <w:pPr>
              <w:pStyle w:val="Underskrifter"/>
            </w:pPr>
            <w:r w:rsidRPr="00B61A67">
              <w:t>Isak From (S)</w:t>
            </w:r>
          </w:p>
        </w:tc>
        <w:tc>
          <w:tcPr>
            <w:tcW w:w="3046" w:type="dxa"/>
          </w:tcPr>
          <w:p w:rsidR="00DA396A" w:rsidRPr="00B61A67" w:rsidRDefault="00DA396A">
            <w:pPr>
              <w:pStyle w:val="Underskrifter"/>
            </w:pPr>
            <w:r w:rsidRPr="00B61A67">
              <w:t>Marie Nordén (S)</w:t>
            </w:r>
          </w:p>
        </w:tc>
      </w:tr>
    </w:tbl>
    <w:p w:rsidR="00DA396A" w:rsidRPr="00B61A67" w:rsidRDefault="00DA396A">
      <w:pPr>
        <w:pStyle w:val="Normaltindrag"/>
      </w:pPr>
    </w:p>
    <w:sectPr w:rsidR="00DA396A" w:rsidRPr="00B61A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396A" w:rsidRPr="00B61A67" w:rsidRDefault="00DA396A">
      <w:r w:rsidRPr="00B61A67">
        <w:separator/>
      </w:r>
    </w:p>
  </w:endnote>
  <w:endnote w:type="continuationSeparator" w:id="0">
    <w:p w:rsidR="00DA396A" w:rsidRPr="00B61A67" w:rsidRDefault="00DA396A">
      <w:r w:rsidRPr="00B61A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96A" w:rsidRPr="00B61A67" w:rsidRDefault="00B61A67">
    <w:pPr>
      <w:pStyle w:val="Sidfot"/>
    </w:pPr>
    <w:r w:rsidRPr="00B61A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515847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96A" w:rsidRDefault="00DA39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396A" w:rsidRDefault="00DA39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96A" w:rsidRPr="00B61A67" w:rsidRDefault="00B61A67">
    <w:pPr>
      <w:pStyle w:val="Sidfot"/>
    </w:pPr>
    <w:r w:rsidRPr="00B61A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61691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96A" w:rsidRDefault="00DA39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396A" w:rsidRDefault="00DA39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96A" w:rsidRPr="00B61A67" w:rsidRDefault="00B61A67">
    <w:pPr>
      <w:pStyle w:val="Sidfot"/>
    </w:pPr>
    <w:r w:rsidRPr="00B61A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55629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96A" w:rsidRDefault="00DA39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396A" w:rsidRDefault="00DA39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396A" w:rsidRPr="00B61A67" w:rsidRDefault="00DA396A">
      <w:r w:rsidRPr="00B61A67">
        <w:separator/>
      </w:r>
    </w:p>
  </w:footnote>
  <w:footnote w:type="continuationSeparator" w:id="0">
    <w:p w:rsidR="00DA396A" w:rsidRPr="00B61A67" w:rsidRDefault="00DA396A">
      <w:r w:rsidRPr="00B61A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96A" w:rsidRPr="00B61A67" w:rsidRDefault="00B61A67">
    <w:pPr>
      <w:pStyle w:val="Sidhuvud"/>
    </w:pPr>
    <w:r w:rsidRPr="00B61A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44815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96A" w:rsidRDefault="00DA39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396A" w:rsidRDefault="00DA39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96A" w:rsidRPr="00B61A67" w:rsidRDefault="00B61A67">
    <w:pPr>
      <w:pStyle w:val="Sidhuvud"/>
    </w:pPr>
    <w:r w:rsidRPr="00B61A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71854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96A" w:rsidRDefault="00DA39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396A" w:rsidRDefault="00DA39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96A" w:rsidRPr="00B61A67" w:rsidRDefault="00DA396A">
    <w:pPr>
      <w:pStyle w:val="FSHNormal"/>
      <w:tabs>
        <w:tab w:val="right" w:pos="5840"/>
      </w:tabs>
    </w:pPr>
    <w:r w:rsidRPr="00B61A67">
      <w:br/>
    </w:r>
    <w:r w:rsidRPr="00B61A67">
      <w:fldChar w:fldCharType="begin" w:fldLock="1"/>
    </w:r>
    <w:r w:rsidRPr="00B61A67">
      <w:instrText xml:space="preserve"> DOCPROPERTY</w:instrText>
    </w:r>
    <w:r w:rsidRPr="00B61A67">
      <w:rPr>
        <w:sz w:val="18"/>
      </w:rPr>
      <w:instrText xml:space="preserve"> "YearUser" *\charformat </w:instrText>
    </w:r>
    <w:r w:rsidRPr="00B61A67">
      <w:fldChar w:fldCharType="separate"/>
    </w:r>
    <w:r w:rsidRPr="00B61A67">
      <w:t>2012/13</w:t>
    </w:r>
    <w:r w:rsidRPr="00B61A67">
      <w:fldChar w:fldCharType="end"/>
    </w:r>
    <w:r w:rsidRPr="00B61A67">
      <w:t xml:space="preserve"> </w:t>
    </w:r>
    <w:r w:rsidRPr="00B61A67">
      <w:tab/>
      <w:t xml:space="preserve">mnr: </w:t>
    </w:r>
    <w:r w:rsidRPr="00B61A67">
      <w:fldChar w:fldCharType="begin" w:fldLock="1"/>
    </w:r>
    <w:r w:rsidRPr="00B61A67">
      <w:instrText xml:space="preserve"> DOCPROPERTY</w:instrText>
    </w:r>
    <w:r w:rsidRPr="00B61A67">
      <w:rPr>
        <w:sz w:val="18"/>
      </w:rPr>
      <w:instrText xml:space="preserve"> "Motionsnummer" *\charformat </w:instrText>
    </w:r>
    <w:r w:rsidRPr="00B61A67">
      <w:fldChar w:fldCharType="separate"/>
    </w:r>
    <w:r w:rsidRPr="00B61A67">
      <w:t>Sk288</w:t>
    </w:r>
    <w:r w:rsidRPr="00B61A67">
      <w:fldChar w:fldCharType="end"/>
    </w:r>
    <w:r w:rsidRPr="00B61A67">
      <w:br/>
    </w:r>
    <w:r w:rsidRPr="00B61A67">
      <w:fldChar w:fldCharType="begin" w:fldLock="1"/>
    </w:r>
    <w:r w:rsidRPr="00B61A67">
      <w:instrText xml:space="preserve"> DOCPROPERTY</w:instrText>
    </w:r>
    <w:r w:rsidRPr="00B61A67">
      <w:rPr>
        <w:sz w:val="18"/>
      </w:rPr>
      <w:instrText xml:space="preserve"> "Samling" *\charformat </w:instrText>
    </w:r>
    <w:r w:rsidRPr="00B61A67">
      <w:fldChar w:fldCharType="end"/>
    </w:r>
    <w:r w:rsidRPr="00B61A67">
      <w:tab/>
      <w:t xml:space="preserve">pnr: </w:t>
    </w:r>
    <w:r w:rsidRPr="00B61A67">
      <w:fldChar w:fldCharType="begin" w:fldLock="1"/>
    </w:r>
    <w:r w:rsidRPr="00B61A67">
      <w:instrText xml:space="preserve"> DOCPROPERTY</w:instrText>
    </w:r>
    <w:r w:rsidRPr="00B61A67">
      <w:rPr>
        <w:sz w:val="18"/>
      </w:rPr>
      <w:instrText xml:space="preserve"> "Partinummer" *\charformat </w:instrText>
    </w:r>
    <w:r w:rsidRPr="00B61A67">
      <w:fldChar w:fldCharType="separate"/>
    </w:r>
    <w:r w:rsidRPr="00B61A67">
      <w:t>S5087</w:t>
    </w:r>
    <w:r w:rsidRPr="00B61A67">
      <w:fldChar w:fldCharType="end"/>
    </w:r>
  </w:p>
  <w:p w:rsidR="00DA396A" w:rsidRPr="00B61A67" w:rsidRDefault="00DA396A">
    <w:pPr>
      <w:pStyle w:val="FSHRub1"/>
    </w:pPr>
    <w:r w:rsidRPr="00B61A67">
      <w:t>Motion till riksdagen</w:t>
    </w:r>
    <w:r w:rsidRPr="00B61A67">
      <w:br/>
    </w:r>
    <w:r w:rsidRPr="00B61A67">
      <w:fldChar w:fldCharType="begin" w:fldLock="1"/>
    </w:r>
    <w:r w:rsidRPr="00B61A67">
      <w:instrText xml:space="preserve"> DOCPROPERTY "YearUser" *\charformat </w:instrText>
    </w:r>
    <w:r w:rsidRPr="00B61A67">
      <w:fldChar w:fldCharType="separate"/>
    </w:r>
    <w:r w:rsidRPr="00B61A67">
      <w:t>2012/13</w:t>
    </w:r>
    <w:r w:rsidRPr="00B61A67">
      <w:fldChar w:fldCharType="end"/>
    </w:r>
    <w:r w:rsidRPr="00B61A67">
      <w:t>:</w:t>
    </w:r>
    <w:r w:rsidRPr="00B61A67">
      <w:fldChar w:fldCharType="begin" w:fldLock="1"/>
    </w:r>
    <w:r w:rsidRPr="00B61A67">
      <w:instrText xml:space="preserve"> DOCPROPERTY "Motionsnummer" *\charformat </w:instrText>
    </w:r>
    <w:r w:rsidRPr="00B61A67">
      <w:fldChar w:fldCharType="separate"/>
    </w:r>
    <w:r w:rsidRPr="00B61A67">
      <w:t>Sk288</w:t>
    </w:r>
    <w:r w:rsidRPr="00B61A67">
      <w:fldChar w:fldCharType="end"/>
    </w:r>
  </w:p>
  <w:p w:rsidR="00DA396A" w:rsidRPr="00B61A67" w:rsidRDefault="00DA396A">
    <w:pPr>
      <w:pStyle w:val="FSHNormalS5"/>
    </w:pPr>
    <w:r w:rsidRPr="00B61A67">
      <w:fldChar w:fldCharType="begin" w:fldLock="1"/>
    </w:r>
    <w:r w:rsidRPr="00B61A67">
      <w:instrText xml:space="preserve"> DOCPROPERTY "MotionarText" *\charformat </w:instrText>
    </w:r>
    <w:r w:rsidRPr="00B61A67">
      <w:fldChar w:fldCharType="separate"/>
    </w:r>
    <w:r w:rsidRPr="00B61A67">
      <w:t>av Gunnar Sandberg m.fl. (S)</w:t>
    </w:r>
    <w:r w:rsidRPr="00B61A67">
      <w:fldChar w:fldCharType="end"/>
    </w:r>
    <w:r w:rsidRPr="00B61A67">
      <w:br/>
    </w:r>
    <w:r w:rsidRPr="00B61A67">
      <w:fldChar w:fldCharType="begin" w:fldLock="1"/>
    </w:r>
    <w:r w:rsidRPr="00B61A67">
      <w:instrText xml:space="preserve"> DOCPROPERTY "SvarFrasKort" *\charformat </w:instrText>
    </w:r>
    <w:r w:rsidRPr="00B61A67">
      <w:fldChar w:fldCharType="end"/>
    </w:r>
  </w:p>
  <w:p w:rsidR="00DA396A" w:rsidRPr="00B61A67" w:rsidRDefault="00DA396A">
    <w:pPr>
      <w:pStyle w:val="FSHTitel"/>
    </w:pPr>
    <w:r w:rsidRPr="00B61A67">
      <w:fldChar w:fldCharType="begin" w:fldLock="1"/>
    </w:r>
    <w:r w:rsidRPr="00B61A67">
      <w:instrText xml:space="preserve"> DOCPROPERTY</w:instrText>
    </w:r>
    <w:r w:rsidRPr="00B61A67">
      <w:rPr>
        <w:sz w:val="18"/>
      </w:rPr>
      <w:instrText xml:space="preserve"> "RubrikSvar" *\charformat </w:instrText>
    </w:r>
    <w:r w:rsidRPr="00B61A67">
      <w:fldChar w:fldCharType="separate"/>
    </w:r>
    <w:r w:rsidRPr="00B61A67">
      <w:t>Sockenindelning</w:t>
    </w:r>
    <w:r w:rsidRPr="00B61A67">
      <w:fldChar w:fldCharType="end"/>
    </w:r>
  </w:p>
  <w:p w:rsidR="00DA396A" w:rsidRPr="00B61A67" w:rsidRDefault="00DA396A">
    <w:pPr>
      <w:pStyle w:val="Normal00"/>
    </w:pPr>
  </w:p>
  <w:p w:rsidR="00DA396A" w:rsidRPr="00B61A67" w:rsidRDefault="00DA39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69768477">
    <w:abstractNumId w:val="13"/>
  </w:num>
  <w:num w:numId="2" w16cid:durableId="2074036306">
    <w:abstractNumId w:val="11"/>
  </w:num>
  <w:num w:numId="3" w16cid:durableId="1018773263">
    <w:abstractNumId w:val="14"/>
  </w:num>
  <w:num w:numId="4" w16cid:durableId="1981885669">
    <w:abstractNumId w:val="8"/>
  </w:num>
  <w:num w:numId="5" w16cid:durableId="338779008">
    <w:abstractNumId w:val="3"/>
  </w:num>
  <w:num w:numId="6" w16cid:durableId="1994409789">
    <w:abstractNumId w:val="2"/>
  </w:num>
  <w:num w:numId="7" w16cid:durableId="637994629">
    <w:abstractNumId w:val="1"/>
  </w:num>
  <w:num w:numId="8" w16cid:durableId="1275554984">
    <w:abstractNumId w:val="0"/>
  </w:num>
  <w:num w:numId="9" w16cid:durableId="857544137">
    <w:abstractNumId w:val="9"/>
  </w:num>
  <w:num w:numId="10" w16cid:durableId="1789007371">
    <w:abstractNumId w:val="7"/>
  </w:num>
  <w:num w:numId="11" w16cid:durableId="1776318997">
    <w:abstractNumId w:val="6"/>
  </w:num>
  <w:num w:numId="12" w16cid:durableId="1501312444">
    <w:abstractNumId w:val="5"/>
  </w:num>
  <w:num w:numId="13" w16cid:durableId="564219865">
    <w:abstractNumId w:val="4"/>
  </w:num>
  <w:num w:numId="14" w16cid:durableId="2064593264">
    <w:abstractNumId w:val="16"/>
  </w:num>
  <w:num w:numId="15" w16cid:durableId="1351227083">
    <w:abstractNumId w:val="12"/>
  </w:num>
  <w:num w:numId="16" w16cid:durableId="7324625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8"/>
    <w:docVar w:name="PersonGUIDs" w:val="{D7F033A5-1DE4-4CDE-A0D2-EF42E3CBA746},{2CF5D5F7-6B57-4062-8484-52B3CFF28847},{0350534B-85B5-40E1-BE33-EF8FC312F402}"/>
  </w:docVars>
  <w:rsids>
    <w:rsidRoot w:val="00D57002"/>
    <w:rsid w:val="00B61A67"/>
    <w:rsid w:val="00D57002"/>
    <w:rsid w:val="00DA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4FA443-7EE2-4AF7-BBDC-5264E8DA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1943</Characters>
  <Application>Microsoft Office Word</Application>
  <DocSecurity>4</DocSecurity>
  <Lines>39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S5087</vt:lpstr>
    </vt:vector>
  </TitlesOfParts>
  <Company>Riksdagen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S5087</dc:title>
  <dc:subject>S5087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2012-11-30T13:33:00Z</cp:lastPrinted>
  <dcterms:created xsi:type="dcterms:W3CDTF">2025-12-17T22:53:00Z</dcterms:created>
  <dcterms:modified xsi:type="dcterms:W3CDTF">2025-12-17T22:53:00Z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mot2000_603_2012-09-18</vt:lpwstr>
  </property>
  <property fmtid="{D5CDD505-2E9C-101B-9397-08002B2CF9AE}" pid="3" name="version">
    <vt:lpwstr>mot2000_603_2012-09-18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Sockenindelning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Sockenindelning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S5087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Gunnar Sandberg m.fl. (S)</vt:lpwstr>
  </property>
  <property fmtid="{D5CDD505-2E9C-101B-9397-08002B2CF9AE}" pid="26" name="MotionarLista">
    <vt:lpwstr>Sandberg, Gunnar (S)\From, Isak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Sandberg (S), Isak From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20122013000000000083000050870069</vt:lpwstr>
  </property>
  <property fmtid="{D5CDD505-2E9C-101B-9397-08002B2CF9AE}" pid="47" name="datum">
    <vt:lpwstr>121002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20122013000000000083000050870069</vt:lpwstr>
  </property>
  <property fmtid="{D5CDD505-2E9C-101B-9397-08002B2CF9AE}" pid="50" name="nummer">
    <vt:lpwstr>288</vt:lpwstr>
  </property>
  <property fmtid="{D5CDD505-2E9C-101B-9397-08002B2CF9AE}" pid="51" name="utskottsbeteckning">
    <vt:lpwstr>Sk</vt:lpwstr>
  </property>
  <property fmtid="{D5CDD505-2E9C-101B-9397-08002B2CF9AE}" pid="52" name="GlobalUID">
    <vt:lpwstr>{BE07B6E3-C156-41C6-BB57-1CD9AE2BDF52}</vt:lpwstr>
  </property>
  <property fmtid="{D5CDD505-2E9C-101B-9397-08002B2CF9AE}" pid="53" name="Överföringar">
    <vt:i4>0</vt:i4>
  </property>
  <property fmtid="{D5CDD505-2E9C-101B-9397-08002B2CF9AE}" pid="54" name="Checksum">
    <vt:lpwstr>*1006014332112*</vt:lpwstr>
  </property>
  <property fmtid="{D5CDD505-2E9C-101B-9397-08002B2CF9AE}" pid="55" name="skuggnummer">
    <vt:lpwstr>1062</vt:lpwstr>
  </property>
  <property fmtid="{D5CDD505-2E9C-101B-9397-08002B2CF9AE}" pid="56" name="urixVersion">
    <vt:lpwstr>4.6.0.0</vt:lpwstr>
  </property>
  <property fmtid="{D5CDD505-2E9C-101B-9397-08002B2CF9AE}" pid="57" name="urixOrigin">
    <vt:lpwstr>121130 14:33:33.139</vt:lpwstr>
  </property>
  <property fmtid="{D5CDD505-2E9C-101B-9397-08002B2CF9AE}" pid="58" name="urixGuid">
    <vt:lpwstr>{720918BC-D804-4D2E-8ABC-25AD08E1BB69}</vt:lpwstr>
  </property>
</Properties>
</file>